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CC4589" w:rsidRDefault="00495C76" w:rsidP="00495C76">
      <w:pPr>
        <w:jc w:val="center"/>
        <w:rPr>
          <w:rFonts w:ascii="Times New Roman" w:hAnsi="Times New Roman" w:cs="Times New Roman"/>
          <w:b/>
          <w:noProof/>
          <w:sz w:val="24"/>
          <w:szCs w:val="24"/>
          <w:lang w:eastAsia="en-IN"/>
        </w:rPr>
      </w:pPr>
      <w:r w:rsidRPr="00CC4589">
        <w:rPr>
          <w:rFonts w:ascii="Times New Roman" w:hAnsi="Times New Roman" w:cs="Times New Roman"/>
          <w:b/>
          <w:noProof/>
          <w:sz w:val="24"/>
          <w:szCs w:val="24"/>
          <w:lang w:eastAsia="en-IN"/>
        </w:rPr>
        <w:t>Abstract Template</w:t>
      </w:r>
    </w:p>
    <w:p w:rsidR="00C76D95" w:rsidRPr="00CC4589" w:rsidRDefault="00B3082B" w:rsidP="00C76D95">
      <w:pPr>
        <w:spacing w:after="0" w:line="240" w:lineRule="auto"/>
        <w:jc w:val="center"/>
        <w:rPr>
          <w:rFonts w:ascii="Times New Roman" w:hAnsi="Times New Roman" w:cs="Times New Roman"/>
          <w:b/>
          <w:sz w:val="24"/>
          <w:szCs w:val="24"/>
        </w:rPr>
      </w:pPr>
      <w:r w:rsidRPr="00CC4589">
        <w:rPr>
          <w:rFonts w:ascii="Times New Roman" w:hAnsi="Times New Roman" w:cs="Times New Roman"/>
          <w:b/>
          <w:sz w:val="24"/>
          <w:szCs w:val="24"/>
        </w:rPr>
        <w:t xml:space="preserve">Abstract Title: </w:t>
      </w:r>
      <w:r w:rsidR="00C76D95" w:rsidRPr="00CC4589">
        <w:rPr>
          <w:rFonts w:ascii="Times New Roman" w:hAnsi="Times New Roman" w:cs="Times New Roman"/>
          <w:b/>
          <w:sz w:val="24"/>
          <w:szCs w:val="24"/>
        </w:rPr>
        <w:t>None of Us Will Get Out of Here Alive: The Intersections of HIV Awareness, Risk Perceptions, and Behavior Risk</w:t>
      </w:r>
    </w:p>
    <w:p w:rsidR="00DF04E3" w:rsidRPr="00CC4589" w:rsidRDefault="00DF04E3" w:rsidP="00495C76">
      <w:pPr>
        <w:jc w:val="center"/>
        <w:rPr>
          <w:rFonts w:ascii="Times New Roman" w:hAnsi="Times New Roman" w:cs="Times New Roman"/>
          <w:b/>
          <w:sz w:val="24"/>
          <w:szCs w:val="24"/>
        </w:rPr>
      </w:pPr>
    </w:p>
    <w:p w:rsidR="00DF04E3" w:rsidRPr="00CC4589" w:rsidRDefault="00C76D95" w:rsidP="00DF04E3">
      <w:pPr>
        <w:pStyle w:val="HTMLPreformatted"/>
        <w:jc w:val="center"/>
        <w:rPr>
          <w:rFonts w:ascii="Times New Roman" w:hAnsi="Times New Roman" w:cs="Times New Roman"/>
          <w:sz w:val="24"/>
          <w:szCs w:val="24"/>
          <w:lang w:eastAsia="zh-TW"/>
        </w:rPr>
      </w:pPr>
      <w:r w:rsidRPr="00CC4589">
        <w:rPr>
          <w:rFonts w:ascii="Times New Roman" w:hAnsi="Times New Roman" w:cs="Times New Roman"/>
          <w:sz w:val="24"/>
          <w:szCs w:val="24"/>
        </w:rPr>
        <w:t>Lorece V. Edwards, DrPH, Ian Lindong, M.D. and Lawrence Brown, PhD</w:t>
      </w:r>
    </w:p>
    <w:p w:rsidR="0028059F" w:rsidRPr="00CC4589" w:rsidRDefault="0028059F" w:rsidP="00DF04E3">
      <w:pPr>
        <w:pStyle w:val="HTMLPreformatted"/>
        <w:rPr>
          <w:rFonts w:ascii="Times New Roman" w:hAnsi="Times New Roman" w:cs="Times New Roman"/>
          <w:i/>
          <w:iCs/>
          <w:sz w:val="24"/>
          <w:szCs w:val="24"/>
          <w:vertAlign w:val="superscript"/>
        </w:rPr>
      </w:pPr>
    </w:p>
    <w:p w:rsidR="00DF04E3" w:rsidRPr="00CC4589" w:rsidRDefault="00DF04E3" w:rsidP="00435234">
      <w:pPr>
        <w:pStyle w:val="HTMLPreformatted"/>
        <w:rPr>
          <w:rFonts w:ascii="Times New Roman" w:hAnsi="Times New Roman" w:cs="Times New Roman"/>
          <w:i/>
          <w:iCs/>
          <w:sz w:val="24"/>
          <w:szCs w:val="24"/>
        </w:rPr>
      </w:pPr>
      <w:r w:rsidRPr="00CC4589">
        <w:rPr>
          <w:rFonts w:ascii="Times New Roman" w:hAnsi="Times New Roman" w:cs="Times New Roman"/>
          <w:i/>
          <w:iCs/>
          <w:sz w:val="24"/>
          <w:szCs w:val="24"/>
          <w:vertAlign w:val="superscript"/>
        </w:rPr>
        <w:t>1</w:t>
      </w:r>
      <w:r w:rsidR="00435234" w:rsidRPr="00CC4589">
        <w:rPr>
          <w:rFonts w:ascii="Times New Roman" w:hAnsi="Times New Roman" w:cs="Times New Roman"/>
          <w:i/>
          <w:iCs/>
          <w:sz w:val="24"/>
          <w:szCs w:val="24"/>
          <w:vertAlign w:val="superscript"/>
        </w:rPr>
        <w:t xml:space="preserve"> </w:t>
      </w:r>
      <w:r w:rsidR="00C76D95" w:rsidRPr="00CC4589">
        <w:rPr>
          <w:rFonts w:ascii="Times New Roman" w:hAnsi="Times New Roman" w:cs="Times New Roman"/>
          <w:i/>
          <w:iCs/>
          <w:sz w:val="24"/>
          <w:szCs w:val="24"/>
        </w:rPr>
        <w:t>Lorece Edwards (Morgan State University)</w:t>
      </w:r>
    </w:p>
    <w:p w:rsidR="00DF04E3" w:rsidRPr="00CC4589" w:rsidRDefault="00DF04E3" w:rsidP="00DF04E3">
      <w:pPr>
        <w:pStyle w:val="HTMLPreformatted"/>
        <w:rPr>
          <w:rFonts w:ascii="Times New Roman" w:hAnsi="Times New Roman" w:cs="Times New Roman"/>
          <w:i/>
          <w:iCs/>
          <w:sz w:val="24"/>
          <w:szCs w:val="24"/>
        </w:rPr>
      </w:pPr>
      <w:r w:rsidRPr="00CC4589">
        <w:rPr>
          <w:rFonts w:ascii="Times New Roman" w:hAnsi="Times New Roman" w:cs="Times New Roman"/>
          <w:i/>
          <w:iCs/>
          <w:sz w:val="24"/>
          <w:szCs w:val="24"/>
          <w:vertAlign w:val="superscript"/>
        </w:rPr>
        <w:t>2</w:t>
      </w:r>
      <w:r w:rsidR="00C76D95" w:rsidRPr="00CC4589">
        <w:rPr>
          <w:rFonts w:ascii="Times New Roman" w:hAnsi="Times New Roman" w:cs="Times New Roman"/>
          <w:i/>
          <w:iCs/>
          <w:sz w:val="24"/>
          <w:szCs w:val="24"/>
        </w:rPr>
        <w:t>Ian Lindong (Morgan State University)</w:t>
      </w:r>
    </w:p>
    <w:p w:rsidR="0028059F" w:rsidRPr="00CC4589" w:rsidRDefault="0028059F" w:rsidP="0028059F">
      <w:pPr>
        <w:pStyle w:val="HTMLPreformatted"/>
        <w:rPr>
          <w:rFonts w:ascii="Times New Roman" w:hAnsi="Times New Roman" w:cs="Times New Roman"/>
          <w:i/>
          <w:iCs/>
          <w:sz w:val="24"/>
          <w:szCs w:val="24"/>
        </w:rPr>
      </w:pPr>
      <w:r w:rsidRPr="00CC4589">
        <w:rPr>
          <w:rFonts w:ascii="Times New Roman" w:hAnsi="Times New Roman" w:cs="Times New Roman"/>
          <w:i/>
          <w:iCs/>
          <w:sz w:val="24"/>
          <w:szCs w:val="24"/>
          <w:vertAlign w:val="superscript"/>
        </w:rPr>
        <w:t>3</w:t>
      </w:r>
      <w:r w:rsidR="00C76D95" w:rsidRPr="00CC4589">
        <w:rPr>
          <w:rFonts w:ascii="Times New Roman" w:hAnsi="Times New Roman" w:cs="Times New Roman"/>
          <w:i/>
          <w:iCs/>
          <w:sz w:val="24"/>
          <w:szCs w:val="24"/>
        </w:rPr>
        <w:t>Lawrence Brown (Morgan State University)</w:t>
      </w:r>
    </w:p>
    <w:p w:rsidR="0028059F" w:rsidRPr="00CC4589" w:rsidRDefault="0028059F" w:rsidP="00DF04E3">
      <w:pPr>
        <w:pStyle w:val="HTMLPreformatted"/>
        <w:rPr>
          <w:rFonts w:ascii="Times New Roman" w:hAnsi="Times New Roman" w:cs="Times New Roman"/>
          <w:i/>
          <w:iCs/>
          <w:sz w:val="24"/>
          <w:szCs w:val="24"/>
          <w:vertAlign w:val="superscript"/>
        </w:rPr>
      </w:pPr>
    </w:p>
    <w:p w:rsidR="00DF04E3" w:rsidRPr="00CC4589" w:rsidRDefault="00DF04E3" w:rsidP="00DF04E3">
      <w:pPr>
        <w:pStyle w:val="HTMLPreformatted"/>
        <w:rPr>
          <w:rFonts w:ascii="Times New Roman" w:hAnsi="Times New Roman" w:cs="Times New Roman"/>
          <w:i/>
          <w:iCs/>
          <w:sz w:val="24"/>
          <w:szCs w:val="24"/>
        </w:rPr>
      </w:pPr>
    </w:p>
    <w:p w:rsidR="00DF04E3" w:rsidRPr="00CC4589" w:rsidRDefault="00DF04E3" w:rsidP="00DF04E3">
      <w:pPr>
        <w:pStyle w:val="HTMLPreformatted"/>
        <w:tabs>
          <w:tab w:val="left" w:pos="4374"/>
        </w:tabs>
        <w:jc w:val="both"/>
        <w:rPr>
          <w:rFonts w:ascii="Times New Roman" w:hAnsi="Times New Roman" w:cs="Times New Roman"/>
          <w:b/>
          <w:sz w:val="24"/>
          <w:szCs w:val="24"/>
        </w:rPr>
      </w:pPr>
      <w:r w:rsidRPr="00CC4589">
        <w:rPr>
          <w:rFonts w:ascii="Times New Roman" w:hAnsi="Times New Roman" w:cs="Times New Roman"/>
          <w:b/>
          <w:sz w:val="24"/>
          <w:szCs w:val="24"/>
        </w:rPr>
        <w:t>Abstract (not more than 300 words)</w:t>
      </w:r>
    </w:p>
    <w:p w:rsidR="00DF04E3" w:rsidRPr="00CC4589" w:rsidRDefault="00DF04E3" w:rsidP="00DF04E3">
      <w:pPr>
        <w:pStyle w:val="HTMLPreformatted"/>
        <w:tabs>
          <w:tab w:val="left" w:pos="4374"/>
        </w:tabs>
        <w:jc w:val="both"/>
        <w:rPr>
          <w:rFonts w:ascii="Times New Roman" w:hAnsi="Times New Roman" w:cs="Times New Roman"/>
          <w:sz w:val="24"/>
          <w:szCs w:val="24"/>
        </w:rPr>
      </w:pPr>
    </w:p>
    <w:p w:rsidR="00C76D95" w:rsidRPr="00CC4589" w:rsidRDefault="00C76D95" w:rsidP="00C76D95">
      <w:pPr>
        <w:shd w:val="clear" w:color="auto" w:fill="FFFFFF"/>
        <w:spacing w:after="0" w:line="240" w:lineRule="auto"/>
        <w:rPr>
          <w:rFonts w:ascii="Times New Roman" w:hAnsi="Times New Roman" w:cs="Times New Roman"/>
          <w:sz w:val="24"/>
          <w:szCs w:val="24"/>
        </w:rPr>
      </w:pPr>
      <w:r w:rsidRPr="00CC4589">
        <w:rPr>
          <w:rFonts w:ascii="Times New Roman" w:hAnsi="Times New Roman" w:cs="Times New Roman"/>
          <w:sz w:val="24"/>
          <w:szCs w:val="24"/>
        </w:rPr>
        <w:t xml:space="preserve">The </w:t>
      </w:r>
      <w:r w:rsidRPr="00CC4589">
        <w:rPr>
          <w:rFonts w:ascii="Times New Roman" w:hAnsi="Times New Roman" w:cs="Times New Roman"/>
          <w:sz w:val="24"/>
          <w:szCs w:val="24"/>
          <w:shd w:val="clear" w:color="auto" w:fill="FFFFFF"/>
        </w:rPr>
        <w:t>Human Immunodeficiency Virus</w:t>
      </w:r>
      <w:r w:rsidRPr="00CC4589">
        <w:rPr>
          <w:rFonts w:ascii="Times New Roman" w:hAnsi="Times New Roman" w:cs="Times New Roman"/>
          <w:sz w:val="24"/>
          <w:szCs w:val="24"/>
        </w:rPr>
        <w:t xml:space="preserve"> (HIV) significantly impacts minority emerging adults, among whom th</w:t>
      </w:r>
      <w:r w:rsidRPr="00CC4589">
        <w:rPr>
          <w:rFonts w:ascii="Times New Roman" w:hAnsi="Times New Roman" w:cs="Times New Roman"/>
          <w:sz w:val="24"/>
          <w:szCs w:val="24"/>
        </w:rPr>
        <w:t xml:space="preserve">e rate of new diagnoses remain alarming </w:t>
      </w:r>
      <w:r w:rsidRPr="00CC4589">
        <w:rPr>
          <w:rFonts w:ascii="Times New Roman" w:hAnsi="Times New Roman" w:cs="Times New Roman"/>
          <w:sz w:val="24"/>
          <w:szCs w:val="24"/>
        </w:rPr>
        <w:t xml:space="preserve">and health disparities are more pronounced. Unfortunately, the new emerging adults of today have limited knowledge of the earlier toll of the HIV when </w:t>
      </w:r>
      <w:r w:rsidR="00781E90" w:rsidRPr="00CC4589">
        <w:rPr>
          <w:rFonts w:ascii="Times New Roman" w:hAnsi="Times New Roman" w:cs="Times New Roman"/>
          <w:sz w:val="24"/>
          <w:szCs w:val="24"/>
        </w:rPr>
        <w:t>it was perceived as a</w:t>
      </w:r>
      <w:r w:rsidRPr="00CC4589">
        <w:rPr>
          <w:rFonts w:ascii="Times New Roman" w:hAnsi="Times New Roman" w:cs="Times New Roman"/>
          <w:sz w:val="24"/>
          <w:szCs w:val="24"/>
        </w:rPr>
        <w:t xml:space="preserve"> “death sentence.” </w:t>
      </w:r>
      <w:r w:rsidRPr="00CC4589">
        <w:rPr>
          <w:rFonts w:ascii="Times New Roman" w:hAnsi="Times New Roman" w:cs="Times New Roman"/>
          <w:sz w:val="24"/>
          <w:szCs w:val="24"/>
        </w:rPr>
        <w:t>Among this population, perceptions of risk for HIV are low and sexual risk taking behaviors ar</w:t>
      </w:r>
      <w:r w:rsidR="00CC4589">
        <w:rPr>
          <w:rFonts w:ascii="Times New Roman" w:hAnsi="Times New Roman" w:cs="Times New Roman"/>
          <w:sz w:val="24"/>
          <w:szCs w:val="24"/>
        </w:rPr>
        <w:t xml:space="preserve">e high and often used as coping mechanisms. </w:t>
      </w:r>
      <w:r w:rsidRPr="00CC4589">
        <w:rPr>
          <w:rFonts w:ascii="Times New Roman" w:hAnsi="Times New Roman" w:cs="Times New Roman"/>
          <w:sz w:val="24"/>
          <w:szCs w:val="24"/>
        </w:rPr>
        <w:t xml:space="preserve"> HIV risk perception</w:t>
      </w:r>
      <w:r w:rsidR="00CC4589">
        <w:rPr>
          <w:rFonts w:ascii="Times New Roman" w:hAnsi="Times New Roman" w:cs="Times New Roman"/>
          <w:sz w:val="24"/>
          <w:szCs w:val="24"/>
        </w:rPr>
        <w:t>s have</w:t>
      </w:r>
      <w:r w:rsidRPr="00CC4589">
        <w:rPr>
          <w:rFonts w:ascii="Times New Roman" w:hAnsi="Times New Roman" w:cs="Times New Roman"/>
          <w:sz w:val="24"/>
          <w:szCs w:val="24"/>
        </w:rPr>
        <w:t xml:space="preserve"> been shown to be significan</w:t>
      </w:r>
      <w:r w:rsidR="00F21CA8">
        <w:rPr>
          <w:rFonts w:ascii="Times New Roman" w:hAnsi="Times New Roman" w:cs="Times New Roman"/>
          <w:sz w:val="24"/>
          <w:szCs w:val="24"/>
        </w:rPr>
        <w:t xml:space="preserve">tly related to </w:t>
      </w:r>
      <w:r w:rsidR="005D4225">
        <w:rPr>
          <w:rFonts w:ascii="Times New Roman" w:hAnsi="Times New Roman" w:cs="Times New Roman"/>
          <w:sz w:val="24"/>
          <w:szCs w:val="24"/>
        </w:rPr>
        <w:t xml:space="preserve">social </w:t>
      </w:r>
      <w:r w:rsidR="00F21CA8">
        <w:rPr>
          <w:rFonts w:ascii="Times New Roman" w:hAnsi="Times New Roman" w:cs="Times New Roman"/>
          <w:sz w:val="24"/>
          <w:szCs w:val="24"/>
        </w:rPr>
        <w:t>and culture</w:t>
      </w:r>
      <w:r w:rsidR="00781E90" w:rsidRPr="00CC4589">
        <w:rPr>
          <w:rFonts w:ascii="Times New Roman" w:hAnsi="Times New Roman" w:cs="Times New Roman"/>
          <w:sz w:val="24"/>
          <w:szCs w:val="24"/>
        </w:rPr>
        <w:t xml:space="preserve"> </w:t>
      </w:r>
      <w:r w:rsidR="005D4225">
        <w:rPr>
          <w:rFonts w:ascii="Times New Roman" w:hAnsi="Times New Roman" w:cs="Times New Roman"/>
          <w:sz w:val="24"/>
          <w:szCs w:val="24"/>
        </w:rPr>
        <w:t xml:space="preserve">risk </w:t>
      </w:r>
      <w:r w:rsidR="00781E90" w:rsidRPr="00CC4589">
        <w:rPr>
          <w:rFonts w:ascii="Times New Roman" w:hAnsi="Times New Roman" w:cs="Times New Roman"/>
          <w:sz w:val="24"/>
          <w:szCs w:val="24"/>
        </w:rPr>
        <w:t>factors</w:t>
      </w:r>
      <w:r w:rsidRPr="00CC4589">
        <w:rPr>
          <w:rFonts w:ascii="Times New Roman" w:hAnsi="Times New Roman" w:cs="Times New Roman"/>
          <w:sz w:val="24"/>
          <w:szCs w:val="24"/>
        </w:rPr>
        <w:t xml:space="preserve">; however, current knowledge of </w:t>
      </w:r>
      <w:r w:rsidR="00781E90" w:rsidRPr="00CC4589">
        <w:rPr>
          <w:rFonts w:ascii="Times New Roman" w:hAnsi="Times New Roman" w:cs="Times New Roman"/>
          <w:sz w:val="24"/>
          <w:szCs w:val="24"/>
        </w:rPr>
        <w:t xml:space="preserve">the </w:t>
      </w:r>
      <w:r w:rsidRPr="00CC4589">
        <w:rPr>
          <w:rFonts w:ascii="Times New Roman" w:hAnsi="Times New Roman" w:cs="Times New Roman"/>
          <w:sz w:val="24"/>
          <w:szCs w:val="24"/>
        </w:rPr>
        <w:t>determinants related to HIV risk pe</w:t>
      </w:r>
      <w:r w:rsidR="005D4225">
        <w:rPr>
          <w:rFonts w:ascii="Times New Roman" w:hAnsi="Times New Roman" w:cs="Times New Roman"/>
          <w:sz w:val="24"/>
          <w:szCs w:val="24"/>
        </w:rPr>
        <w:t>rceptions among emerging adults have</w:t>
      </w:r>
      <w:r w:rsidRPr="00CC4589">
        <w:rPr>
          <w:rFonts w:ascii="Times New Roman" w:hAnsi="Times New Roman" w:cs="Times New Roman"/>
          <w:sz w:val="24"/>
          <w:szCs w:val="24"/>
        </w:rPr>
        <w:t xml:space="preserve"> been limited. </w:t>
      </w:r>
      <w:r w:rsidR="00781E90" w:rsidRPr="00CC4589">
        <w:rPr>
          <w:rFonts w:ascii="Times New Roman" w:hAnsi="Times New Roman" w:cs="Times New Roman"/>
          <w:sz w:val="24"/>
          <w:szCs w:val="24"/>
        </w:rPr>
        <w:t xml:space="preserve">The Get SMART Project, </w:t>
      </w:r>
      <w:r w:rsidRPr="00CC4589">
        <w:rPr>
          <w:rFonts w:ascii="Times New Roman" w:hAnsi="Times New Roman" w:cs="Times New Roman"/>
          <w:sz w:val="24"/>
          <w:szCs w:val="24"/>
        </w:rPr>
        <w:t xml:space="preserve">a behavioral HIV intervention aimed to increase the awareness of HIV, provide </w:t>
      </w:r>
      <w:r w:rsidRPr="00CC4589">
        <w:rPr>
          <w:rFonts w:ascii="Times New Roman" w:hAnsi="Times New Roman" w:cs="Times New Roman"/>
          <w:i/>
          <w:sz w:val="24"/>
          <w:szCs w:val="24"/>
        </w:rPr>
        <w:t>re-purposed</w:t>
      </w:r>
      <w:r w:rsidRPr="00CC4589">
        <w:rPr>
          <w:rFonts w:ascii="Times New Roman" w:hAnsi="Times New Roman" w:cs="Times New Roman"/>
          <w:sz w:val="24"/>
          <w:szCs w:val="24"/>
        </w:rPr>
        <w:t xml:space="preserve"> HIV and substance abuse prevention education as well as HIV testing to African American emerging adults ages </w:t>
      </w:r>
      <w:r w:rsidR="00781E90" w:rsidRPr="00CC4589">
        <w:rPr>
          <w:rFonts w:ascii="Times New Roman" w:hAnsi="Times New Roman" w:cs="Times New Roman"/>
          <w:sz w:val="24"/>
          <w:szCs w:val="24"/>
        </w:rPr>
        <w:t>18 -</w:t>
      </w:r>
      <w:r w:rsidR="005D4225">
        <w:rPr>
          <w:rFonts w:ascii="Times New Roman" w:hAnsi="Times New Roman" w:cs="Times New Roman"/>
          <w:sz w:val="24"/>
          <w:szCs w:val="24"/>
        </w:rPr>
        <w:t xml:space="preserve"> </w:t>
      </w:r>
      <w:r w:rsidR="00781E90" w:rsidRPr="00CC4589">
        <w:rPr>
          <w:rFonts w:ascii="Times New Roman" w:hAnsi="Times New Roman" w:cs="Times New Roman"/>
          <w:sz w:val="24"/>
          <w:szCs w:val="24"/>
        </w:rPr>
        <w:t xml:space="preserve">24 empowers youth to make </w:t>
      </w:r>
      <w:r w:rsidR="005D4225">
        <w:rPr>
          <w:rFonts w:ascii="Times New Roman" w:hAnsi="Times New Roman" w:cs="Times New Roman"/>
          <w:sz w:val="24"/>
          <w:szCs w:val="24"/>
        </w:rPr>
        <w:t>well-</w:t>
      </w:r>
      <w:r w:rsidR="00781E90" w:rsidRPr="00CC4589">
        <w:rPr>
          <w:rFonts w:ascii="Times New Roman" w:hAnsi="Times New Roman" w:cs="Times New Roman"/>
          <w:sz w:val="24"/>
          <w:szCs w:val="24"/>
        </w:rPr>
        <w:t>informed decisions. The project</w:t>
      </w:r>
      <w:r w:rsidRPr="00CC4589">
        <w:rPr>
          <w:rFonts w:ascii="Times New Roman" w:hAnsi="Times New Roman" w:cs="Times New Roman"/>
          <w:sz w:val="24"/>
          <w:szCs w:val="24"/>
        </w:rPr>
        <w:t xml:space="preserve"> </w:t>
      </w:r>
      <w:r w:rsidR="00781E90" w:rsidRPr="00CC4589">
        <w:rPr>
          <w:rFonts w:ascii="Times New Roman" w:hAnsi="Times New Roman" w:cs="Times New Roman"/>
          <w:sz w:val="24"/>
          <w:szCs w:val="24"/>
        </w:rPr>
        <w:t xml:space="preserve">is structured and </w:t>
      </w:r>
      <w:r w:rsidRPr="00CC4589">
        <w:rPr>
          <w:rFonts w:ascii="Times New Roman" w:hAnsi="Times New Roman" w:cs="Times New Roman"/>
          <w:sz w:val="24"/>
          <w:szCs w:val="24"/>
        </w:rPr>
        <w:t xml:space="preserve">guided by the Transtheoretical and socio-ecological models as well as a creative blend social networking, social media, social marketing, and </w:t>
      </w:r>
      <w:r w:rsidR="005D4225">
        <w:rPr>
          <w:rFonts w:ascii="Times New Roman" w:hAnsi="Times New Roman" w:cs="Times New Roman"/>
          <w:sz w:val="24"/>
          <w:szCs w:val="24"/>
        </w:rPr>
        <w:t xml:space="preserve">community-based theater (CBT) which empowers individuals through creative arts.  </w:t>
      </w:r>
      <w:r w:rsidRPr="00CC4589">
        <w:rPr>
          <w:rFonts w:ascii="Times New Roman" w:hAnsi="Times New Roman" w:cs="Times New Roman"/>
          <w:sz w:val="24"/>
          <w:szCs w:val="24"/>
        </w:rPr>
        <w:t>Three hundred and sixty-</w:t>
      </w:r>
      <w:bookmarkStart w:id="0" w:name="_GoBack"/>
      <w:bookmarkEnd w:id="0"/>
      <w:r w:rsidRPr="00CC4589">
        <w:rPr>
          <w:rFonts w:ascii="Times New Roman" w:hAnsi="Times New Roman" w:cs="Times New Roman"/>
          <w:sz w:val="24"/>
          <w:szCs w:val="24"/>
        </w:rPr>
        <w:t xml:space="preserve">five emerging adults participated in population-based surveys and eight </w:t>
      </w:r>
      <w:r w:rsidR="00781E90" w:rsidRPr="00CC4589">
        <w:rPr>
          <w:rFonts w:ascii="Times New Roman" w:hAnsi="Times New Roman" w:cs="Times New Roman"/>
          <w:sz w:val="24"/>
          <w:szCs w:val="24"/>
        </w:rPr>
        <w:t xml:space="preserve">focus groups </w:t>
      </w:r>
      <w:r w:rsidRPr="00CC4589">
        <w:rPr>
          <w:rFonts w:ascii="Times New Roman" w:hAnsi="Times New Roman" w:cs="Times New Roman"/>
          <w:sz w:val="24"/>
          <w:szCs w:val="24"/>
        </w:rPr>
        <w:t xml:space="preserve">conducted with approximately fifty-seven participants. Findings revealed that HIV </w:t>
      </w:r>
      <w:r w:rsidR="006C64AC" w:rsidRPr="00CC4589">
        <w:rPr>
          <w:rFonts w:ascii="Times New Roman" w:hAnsi="Times New Roman" w:cs="Times New Roman"/>
          <w:sz w:val="24"/>
          <w:szCs w:val="24"/>
        </w:rPr>
        <w:t xml:space="preserve">acquisition is not a concern. Therefore, </w:t>
      </w:r>
      <w:r w:rsidRPr="00CC4589">
        <w:rPr>
          <w:rFonts w:ascii="Times New Roman" w:hAnsi="Times New Roman" w:cs="Times New Roman"/>
          <w:sz w:val="24"/>
          <w:szCs w:val="24"/>
        </w:rPr>
        <w:t xml:space="preserve">testing is low and behavioral health risks are escalated. </w:t>
      </w:r>
      <w:r w:rsidR="006C64AC" w:rsidRPr="00CC4589">
        <w:rPr>
          <w:rFonts w:ascii="Times New Roman" w:hAnsi="Times New Roman" w:cs="Times New Roman"/>
          <w:sz w:val="24"/>
          <w:szCs w:val="24"/>
        </w:rPr>
        <w:t xml:space="preserve">There are significant gaps in knowledge </w:t>
      </w:r>
      <w:r w:rsidRPr="00CC4589">
        <w:rPr>
          <w:rFonts w:ascii="Times New Roman" w:hAnsi="Times New Roman" w:cs="Times New Roman"/>
          <w:sz w:val="24"/>
          <w:szCs w:val="24"/>
        </w:rPr>
        <w:t>regarding sex and gender differences in HIV acquisition. Emerging adults did not see themselves at risk for</w:t>
      </w:r>
      <w:r w:rsidR="006C64AC" w:rsidRPr="00CC4589">
        <w:rPr>
          <w:rFonts w:ascii="Times New Roman" w:hAnsi="Times New Roman" w:cs="Times New Roman"/>
          <w:sz w:val="24"/>
          <w:szCs w:val="24"/>
        </w:rPr>
        <w:t xml:space="preserve"> HIV but more importantly identified </w:t>
      </w:r>
      <w:r w:rsidR="00AC2455" w:rsidRPr="00CC4589">
        <w:rPr>
          <w:rFonts w:ascii="Times New Roman" w:hAnsi="Times New Roman" w:cs="Times New Roman"/>
          <w:sz w:val="24"/>
          <w:szCs w:val="24"/>
        </w:rPr>
        <w:t xml:space="preserve">other risk priorities such as </w:t>
      </w:r>
      <w:r w:rsidR="006C64AC" w:rsidRPr="00CC4589">
        <w:rPr>
          <w:rFonts w:ascii="Times New Roman" w:hAnsi="Times New Roman" w:cs="Times New Roman"/>
          <w:sz w:val="24"/>
          <w:szCs w:val="24"/>
        </w:rPr>
        <w:t xml:space="preserve">excessive police force, community violence, and environmental factors more of a concern. </w:t>
      </w:r>
      <w:r w:rsidRPr="00CC4589">
        <w:rPr>
          <w:rFonts w:ascii="Times New Roman" w:hAnsi="Times New Roman" w:cs="Times New Roman"/>
          <w:sz w:val="24"/>
          <w:szCs w:val="24"/>
        </w:rPr>
        <w:t>Specific risk priorities were identified and survival expectations</w:t>
      </w:r>
      <w:r w:rsidR="00B9290B" w:rsidRPr="00CC4589">
        <w:rPr>
          <w:rFonts w:ascii="Times New Roman" w:hAnsi="Times New Roman" w:cs="Times New Roman"/>
          <w:sz w:val="24"/>
          <w:szCs w:val="24"/>
        </w:rPr>
        <w:t xml:space="preserve"> strongly</w:t>
      </w:r>
      <w:r w:rsidRPr="00CC4589">
        <w:rPr>
          <w:rFonts w:ascii="Times New Roman" w:hAnsi="Times New Roman" w:cs="Times New Roman"/>
          <w:sz w:val="24"/>
          <w:szCs w:val="24"/>
        </w:rPr>
        <w:t xml:space="preserve"> influence</w:t>
      </w:r>
      <w:r w:rsidR="00B9290B" w:rsidRPr="00CC4589">
        <w:rPr>
          <w:rFonts w:ascii="Times New Roman" w:hAnsi="Times New Roman" w:cs="Times New Roman"/>
          <w:sz w:val="24"/>
          <w:szCs w:val="24"/>
        </w:rPr>
        <w:t>d</w:t>
      </w:r>
      <w:r w:rsidRPr="00CC4589">
        <w:rPr>
          <w:rFonts w:ascii="Times New Roman" w:hAnsi="Times New Roman" w:cs="Times New Roman"/>
          <w:sz w:val="24"/>
          <w:szCs w:val="24"/>
        </w:rPr>
        <w:t xml:space="preserve"> risk behaviors.</w:t>
      </w:r>
    </w:p>
    <w:p w:rsidR="00C76D95" w:rsidRPr="00CC4589" w:rsidRDefault="00C76D95" w:rsidP="00DF04E3">
      <w:pPr>
        <w:pStyle w:val="HTMLPreformatted"/>
        <w:jc w:val="both"/>
        <w:rPr>
          <w:rFonts w:ascii="Times New Roman" w:hAnsi="Times New Roman" w:cs="Times New Roman"/>
          <w:sz w:val="24"/>
          <w:szCs w:val="24"/>
        </w:rPr>
      </w:pPr>
    </w:p>
    <w:p w:rsidR="0028059F" w:rsidRPr="00CC4589" w:rsidRDefault="0028059F" w:rsidP="00DF04E3">
      <w:pPr>
        <w:pStyle w:val="HTMLPreformatted"/>
        <w:jc w:val="both"/>
        <w:rPr>
          <w:rFonts w:ascii="Times New Roman" w:hAnsi="Times New Roman" w:cs="Times New Roman"/>
          <w:sz w:val="24"/>
          <w:szCs w:val="24"/>
        </w:rPr>
      </w:pPr>
      <w:r w:rsidRPr="00CC4589">
        <w:rPr>
          <w:rFonts w:ascii="Times New Roman" w:hAnsi="Times New Roman" w:cs="Times New Roman"/>
          <w:sz w:val="24"/>
          <w:szCs w:val="24"/>
        </w:rPr>
        <w:t>Keywords—</w:t>
      </w:r>
      <w:r w:rsidR="00AC2455" w:rsidRPr="00CC4589">
        <w:rPr>
          <w:rFonts w:ascii="Times New Roman" w:hAnsi="Times New Roman" w:cs="Times New Roman"/>
          <w:i/>
          <w:sz w:val="24"/>
          <w:szCs w:val="24"/>
        </w:rPr>
        <w:t xml:space="preserve"> African American, Emerging Adults, HIV, Risk</w:t>
      </w:r>
    </w:p>
    <w:p w:rsidR="00DF04E3" w:rsidRPr="00CC4589" w:rsidRDefault="00DF04E3" w:rsidP="00DF04E3">
      <w:pPr>
        <w:pStyle w:val="HTMLPreformatted"/>
        <w:jc w:val="both"/>
        <w:rPr>
          <w:rFonts w:ascii="Times New Roman" w:hAnsi="Times New Roman" w:cs="Times New Roman"/>
          <w:sz w:val="24"/>
          <w:szCs w:val="24"/>
        </w:rPr>
      </w:pPr>
    </w:p>
    <w:p w:rsidR="00DF04E3" w:rsidRPr="00CC4589" w:rsidRDefault="00DF04E3" w:rsidP="00DF04E3">
      <w:pPr>
        <w:pStyle w:val="HTMLPreformatted"/>
        <w:jc w:val="both"/>
        <w:rPr>
          <w:rFonts w:ascii="Times New Roman" w:hAnsi="Times New Roman" w:cs="Times New Roman"/>
          <w:i/>
          <w:iCs/>
          <w:sz w:val="24"/>
          <w:szCs w:val="24"/>
        </w:rPr>
      </w:pPr>
    </w:p>
    <w:p w:rsidR="00DF04E3" w:rsidRPr="00CC4589" w:rsidRDefault="0028059F" w:rsidP="00DF04E3">
      <w:pPr>
        <w:pStyle w:val="HTMLPreformatted"/>
        <w:jc w:val="both"/>
        <w:rPr>
          <w:rFonts w:ascii="Times New Roman" w:hAnsi="Times New Roman" w:cs="Times New Roman"/>
          <w:b/>
          <w:iCs/>
          <w:sz w:val="24"/>
          <w:szCs w:val="24"/>
        </w:rPr>
      </w:pPr>
      <w:r w:rsidRPr="00CC4589">
        <w:rPr>
          <w:rFonts w:ascii="Times New Roman" w:hAnsi="Times New Roman" w:cs="Times New Roman"/>
          <w:b/>
          <w:iCs/>
          <w:sz w:val="24"/>
          <w:szCs w:val="24"/>
        </w:rPr>
        <w:t xml:space="preserve">Professional </w:t>
      </w:r>
      <w:r w:rsidR="00DF04E3" w:rsidRPr="00CC4589">
        <w:rPr>
          <w:rFonts w:ascii="Times New Roman" w:hAnsi="Times New Roman" w:cs="Times New Roman"/>
          <w:b/>
          <w:iCs/>
          <w:sz w:val="24"/>
          <w:szCs w:val="24"/>
        </w:rPr>
        <w:t>Biography (100-150 words)</w:t>
      </w:r>
    </w:p>
    <w:p w:rsidR="00DF04E3" w:rsidRPr="00CC4589" w:rsidRDefault="00DF04E3" w:rsidP="00DF04E3">
      <w:pPr>
        <w:pStyle w:val="HTMLPreformatted"/>
        <w:jc w:val="both"/>
        <w:rPr>
          <w:rFonts w:ascii="Times New Roman" w:hAnsi="Times New Roman" w:cs="Times New Roman"/>
          <w:b/>
          <w:iCs/>
          <w:sz w:val="24"/>
          <w:szCs w:val="24"/>
        </w:rPr>
      </w:pPr>
    </w:p>
    <w:p w:rsidR="00AC2455" w:rsidRPr="00CC4589" w:rsidRDefault="00AC2455" w:rsidP="00AC2455">
      <w:pPr>
        <w:rPr>
          <w:rFonts w:ascii="Times New Roman" w:eastAsia="Times New Roman" w:hAnsi="Times New Roman" w:cs="Times New Roman"/>
          <w:sz w:val="24"/>
          <w:szCs w:val="24"/>
        </w:rPr>
      </w:pPr>
      <w:r w:rsidRPr="00CC4589">
        <w:rPr>
          <w:rFonts w:ascii="Times New Roman" w:eastAsia="Times New Roman" w:hAnsi="Times New Roman" w:cs="Times New Roman"/>
          <w:sz w:val="24"/>
          <w:szCs w:val="24"/>
        </w:rPr>
        <w:t xml:space="preserve">Dr. Lorece V. </w:t>
      </w:r>
      <w:r w:rsidRPr="00CC4589">
        <w:rPr>
          <w:rFonts w:ascii="Times New Roman" w:eastAsia="Times New Roman" w:hAnsi="Times New Roman" w:cs="Times New Roman"/>
          <w:sz w:val="24"/>
          <w:szCs w:val="24"/>
        </w:rPr>
        <w:t xml:space="preserve">Edwards is a native of Baltimore, Maryland U.S.A. </w:t>
      </w:r>
      <w:r w:rsidRPr="00CC4589">
        <w:rPr>
          <w:rFonts w:ascii="Times New Roman" w:eastAsia="Times New Roman" w:hAnsi="Times New Roman" w:cs="Times New Roman"/>
          <w:sz w:val="24"/>
          <w:szCs w:val="24"/>
        </w:rPr>
        <w:t xml:space="preserve"> She is currently the Director of the Center for Sexual Health Advancement and Prevention Education (SHAPE) and Associate Professor in the Department of Behavioral Health Sciences at Morgan State University’s School of Community Health and Policy. </w:t>
      </w:r>
      <w:r w:rsidRPr="00CC4589">
        <w:rPr>
          <w:rFonts w:ascii="Times New Roman" w:eastAsia="Times New Roman" w:hAnsi="Times New Roman" w:cs="Times New Roman"/>
          <w:sz w:val="24"/>
          <w:szCs w:val="24"/>
        </w:rPr>
        <w:t xml:space="preserve">Her research interest includes: HIV </w:t>
      </w:r>
      <w:r w:rsidRPr="00CC4589">
        <w:rPr>
          <w:rFonts w:ascii="Times New Roman" w:eastAsia="Times New Roman" w:hAnsi="Times New Roman" w:cs="Times New Roman"/>
          <w:sz w:val="24"/>
          <w:szCs w:val="24"/>
        </w:rPr>
        <w:lastRenderedPageBreak/>
        <w:t xml:space="preserve">primary prevention, sexual health, behavioral epidemiology, intimate partner violence, and </w:t>
      </w:r>
      <w:r w:rsidR="00B547FE" w:rsidRPr="00CC4589">
        <w:rPr>
          <w:rFonts w:ascii="Times New Roman" w:eastAsia="Times New Roman" w:hAnsi="Times New Roman" w:cs="Times New Roman"/>
          <w:sz w:val="24"/>
          <w:szCs w:val="24"/>
        </w:rPr>
        <w:t xml:space="preserve">minority health equity. In 2013 and 2016, Dr. Edwards was recognized as one of Maryland’s Top 100. </w:t>
      </w:r>
      <w:r w:rsidR="00CC4589" w:rsidRPr="00CC4589">
        <w:rPr>
          <w:rFonts w:ascii="Times New Roman" w:eastAsia="Times New Roman" w:hAnsi="Times New Roman" w:cs="Times New Roman"/>
          <w:sz w:val="24"/>
          <w:szCs w:val="24"/>
        </w:rPr>
        <w:t xml:space="preserve"> She </w:t>
      </w:r>
      <w:r w:rsidR="00CC4589" w:rsidRPr="00CC4589">
        <w:rPr>
          <w:rFonts w:ascii="Times New Roman" w:hAnsi="Times New Roman" w:cs="Times New Roman"/>
          <w:color w:val="333333"/>
          <w:sz w:val="24"/>
          <w:szCs w:val="24"/>
          <w:shd w:val="clear" w:color="auto" w:fill="FFFFFF"/>
        </w:rPr>
        <w:t>is an innovative researcher, teacher and devoted mentor in the areas of education and learning at Morgan State. She is a published author, both nationally and internationally, as well an accomplished public health practitioner with a blend of hands-on professional and academic experience and is skilled in developing and sustaining effective community-based partnerships.</w:t>
      </w:r>
      <w:r w:rsidR="00CC4589" w:rsidRPr="00CC4589">
        <w:rPr>
          <w:rFonts w:ascii="Times New Roman" w:hAnsi="Times New Roman" w:cs="Times New Roman"/>
          <w:color w:val="333333"/>
          <w:sz w:val="24"/>
          <w:szCs w:val="24"/>
          <w:shd w:val="clear" w:color="auto" w:fill="FFFFFF"/>
        </w:rPr>
        <w:t xml:space="preserve"> </w:t>
      </w:r>
      <w:r w:rsidRPr="00CC4589">
        <w:rPr>
          <w:rFonts w:ascii="Times New Roman" w:eastAsia="Times New Roman" w:hAnsi="Times New Roman" w:cs="Times New Roman"/>
          <w:sz w:val="24"/>
          <w:szCs w:val="24"/>
        </w:rPr>
        <w:t>Dr. Edwards h</w:t>
      </w:r>
      <w:r w:rsidRPr="00CC4589">
        <w:rPr>
          <w:rFonts w:ascii="Times New Roman" w:eastAsia="Times New Roman" w:hAnsi="Times New Roman" w:cs="Times New Roman"/>
          <w:sz w:val="24"/>
          <w:szCs w:val="24"/>
        </w:rPr>
        <w:t>as also received more than four</w:t>
      </w:r>
      <w:r w:rsidRPr="00CC4589">
        <w:rPr>
          <w:rFonts w:ascii="Times New Roman" w:eastAsia="Times New Roman" w:hAnsi="Times New Roman" w:cs="Times New Roman"/>
          <w:sz w:val="24"/>
          <w:szCs w:val="24"/>
        </w:rPr>
        <w:t xml:space="preserve"> million dollars in HIV</w:t>
      </w:r>
      <w:r w:rsidR="00CC4589" w:rsidRPr="00CC4589">
        <w:rPr>
          <w:rFonts w:ascii="Times New Roman" w:eastAsia="Times New Roman" w:hAnsi="Times New Roman" w:cs="Times New Roman"/>
          <w:sz w:val="24"/>
          <w:szCs w:val="24"/>
        </w:rPr>
        <w:t xml:space="preserve"> and substance use</w:t>
      </w:r>
      <w:r w:rsidRPr="00CC4589">
        <w:rPr>
          <w:rFonts w:ascii="Times New Roman" w:eastAsia="Times New Roman" w:hAnsi="Times New Roman" w:cs="Times New Roman"/>
          <w:sz w:val="24"/>
          <w:szCs w:val="24"/>
        </w:rPr>
        <w:t xml:space="preserve"> funding.</w:t>
      </w:r>
    </w:p>
    <w:p w:rsidR="00B3082B" w:rsidRPr="00CC4589" w:rsidRDefault="00CC4589" w:rsidP="00DF04E3">
      <w:pPr>
        <w:pStyle w:val="HTMLPreformatted"/>
        <w:jc w:val="both"/>
        <w:rPr>
          <w:rFonts w:ascii="Times New Roman" w:hAnsi="Times New Roman" w:cs="Times New Roman"/>
          <w:iCs/>
          <w:sz w:val="24"/>
          <w:szCs w:val="24"/>
        </w:rPr>
      </w:pPr>
      <w:r w:rsidRPr="00CC4589">
        <w:rPr>
          <w:rFonts w:ascii="Times New Roman" w:hAnsi="Times New Roman" w:cs="Times New Roman"/>
          <w:noProof/>
          <w:sz w:val="24"/>
          <w:szCs w:val="24"/>
          <w:lang w:val="en-US"/>
        </w:rPr>
        <w:drawing>
          <wp:inline distT="0" distB="0" distL="0" distR="0" wp14:anchorId="6B72B438" wp14:editId="23865771">
            <wp:extent cx="1120140" cy="1592580"/>
            <wp:effectExtent l="0" t="0" r="3810" b="7620"/>
            <wp:docPr id="1" name="Picture 1" descr="Image result for lorece ed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rece edward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6458" cy="1629998"/>
                    </a:xfrm>
                    <a:prstGeom prst="rect">
                      <a:avLst/>
                    </a:prstGeom>
                    <a:noFill/>
                    <a:ln>
                      <a:noFill/>
                    </a:ln>
                  </pic:spPr>
                </pic:pic>
              </a:graphicData>
            </a:graphic>
          </wp:inline>
        </w:drawing>
      </w:r>
    </w:p>
    <w:p w:rsidR="00B3082B" w:rsidRPr="00CC4589" w:rsidRDefault="00B3082B" w:rsidP="00B3082B">
      <w:pPr>
        <w:pStyle w:val="HTMLPreformatted"/>
        <w:jc w:val="both"/>
        <w:rPr>
          <w:rFonts w:ascii="Times New Roman" w:hAnsi="Times New Roman" w:cs="Times New Roman"/>
          <w:b/>
          <w:iCs/>
          <w:sz w:val="24"/>
          <w:szCs w:val="24"/>
        </w:rPr>
      </w:pPr>
      <w:r w:rsidRPr="00CC4589">
        <w:rPr>
          <w:rFonts w:ascii="Times New Roman" w:hAnsi="Times New Roman" w:cs="Times New Roman"/>
          <w:b/>
          <w:iCs/>
          <w:sz w:val="24"/>
          <w:szCs w:val="24"/>
        </w:rPr>
        <w:br/>
      </w:r>
      <w:r w:rsidRPr="00CC4589">
        <w:rPr>
          <w:rFonts w:ascii="Times New Roman" w:hAnsi="Times New Roman" w:cs="Times New Roman"/>
          <w:iCs/>
          <w:sz w:val="24"/>
          <w:szCs w:val="24"/>
        </w:rPr>
        <w:t>Paste your Photograph here</w:t>
      </w:r>
    </w:p>
    <w:p w:rsidR="00B3082B" w:rsidRPr="00CC4589" w:rsidRDefault="00B3082B" w:rsidP="00DF04E3">
      <w:pPr>
        <w:pStyle w:val="HTMLPreformatted"/>
        <w:jc w:val="both"/>
        <w:rPr>
          <w:rFonts w:ascii="Times New Roman" w:hAnsi="Times New Roman" w:cs="Times New Roman"/>
          <w:iCs/>
          <w:sz w:val="24"/>
          <w:szCs w:val="24"/>
        </w:rPr>
      </w:pPr>
    </w:p>
    <w:p w:rsidR="00B3082B" w:rsidRPr="00CC4589" w:rsidRDefault="00B3082B" w:rsidP="00B3082B">
      <w:pPr>
        <w:pStyle w:val="HTMLPreformatted"/>
        <w:jc w:val="right"/>
        <w:rPr>
          <w:rFonts w:ascii="Times New Roman" w:hAnsi="Times New Roman" w:cs="Times New Roman"/>
          <w:iCs/>
          <w:sz w:val="24"/>
          <w:szCs w:val="24"/>
        </w:rPr>
      </w:pPr>
      <w:r w:rsidRPr="00CC4589">
        <w:rPr>
          <w:rFonts w:ascii="Times New Roman" w:hAnsi="Times New Roman" w:cs="Times New Roman"/>
          <w:iCs/>
          <w:sz w:val="24"/>
          <w:szCs w:val="24"/>
        </w:rPr>
        <w:t xml:space="preserve">Email Id: </w:t>
      </w:r>
    </w:p>
    <w:p w:rsidR="00DF04E3" w:rsidRPr="00CC4589" w:rsidRDefault="00DF04E3" w:rsidP="00495C76">
      <w:pPr>
        <w:jc w:val="center"/>
        <w:rPr>
          <w:rFonts w:ascii="Times New Roman" w:hAnsi="Times New Roman" w:cs="Times New Roman"/>
          <w:b/>
          <w:sz w:val="24"/>
          <w:szCs w:val="24"/>
        </w:rPr>
      </w:pPr>
    </w:p>
    <w:p w:rsidR="002350BC" w:rsidRPr="00CC4589" w:rsidRDefault="002350BC" w:rsidP="002350BC">
      <w:pPr>
        <w:rPr>
          <w:rFonts w:ascii="Times New Roman" w:hAnsi="Times New Roman" w:cs="Times New Roman"/>
          <w:b/>
          <w:sz w:val="24"/>
          <w:szCs w:val="24"/>
        </w:rPr>
      </w:pPr>
    </w:p>
    <w:p w:rsidR="00DF04E3" w:rsidRPr="00CC4589" w:rsidRDefault="002350BC" w:rsidP="002350BC">
      <w:pPr>
        <w:rPr>
          <w:rFonts w:ascii="Times New Roman" w:hAnsi="Times New Roman" w:cs="Times New Roman"/>
          <w:b/>
          <w:sz w:val="24"/>
          <w:szCs w:val="24"/>
        </w:rPr>
      </w:pPr>
      <w:r w:rsidRPr="00CC4589">
        <w:rPr>
          <w:rFonts w:ascii="Times New Roman" w:hAnsi="Times New Roman" w:cs="Times New Roman"/>
          <w:b/>
          <w:sz w:val="24"/>
          <w:szCs w:val="24"/>
        </w:rPr>
        <w:t>Any Comments:</w:t>
      </w:r>
    </w:p>
    <w:sectPr w:rsidR="00DF04E3" w:rsidRPr="00CC458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E75" w:rsidRDefault="002B3E75" w:rsidP="00495C76">
      <w:pPr>
        <w:spacing w:after="0" w:line="240" w:lineRule="auto"/>
      </w:pPr>
      <w:r>
        <w:separator/>
      </w:r>
    </w:p>
  </w:endnote>
  <w:endnote w:type="continuationSeparator" w:id="0">
    <w:p w:rsidR="002B3E75" w:rsidRDefault="002B3E7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E75" w:rsidRDefault="002B3E75" w:rsidP="00495C76">
      <w:pPr>
        <w:spacing w:after="0" w:line="240" w:lineRule="auto"/>
      </w:pPr>
      <w:r>
        <w:separator/>
      </w:r>
    </w:p>
  </w:footnote>
  <w:footnote w:type="continuationSeparator" w:id="0">
    <w:p w:rsidR="002B3E75" w:rsidRDefault="002B3E7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B3E75"/>
    <w:rsid w:val="002F4DF0"/>
    <w:rsid w:val="00333E31"/>
    <w:rsid w:val="0038483D"/>
    <w:rsid w:val="00423E5A"/>
    <w:rsid w:val="00435234"/>
    <w:rsid w:val="00495C76"/>
    <w:rsid w:val="005D4225"/>
    <w:rsid w:val="00627419"/>
    <w:rsid w:val="006C64AC"/>
    <w:rsid w:val="00781E90"/>
    <w:rsid w:val="0087375D"/>
    <w:rsid w:val="00AC2455"/>
    <w:rsid w:val="00B3082B"/>
    <w:rsid w:val="00B547FE"/>
    <w:rsid w:val="00B6703B"/>
    <w:rsid w:val="00B9290B"/>
    <w:rsid w:val="00BA654F"/>
    <w:rsid w:val="00C76D95"/>
    <w:rsid w:val="00CC4589"/>
    <w:rsid w:val="00CE511D"/>
    <w:rsid w:val="00DF04E3"/>
    <w:rsid w:val="00F21CA8"/>
    <w:rsid w:val="00F26A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916F74-218C-46B4-ABDB-4879C97D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Lorece Edwards</cp:lastModifiedBy>
  <cp:revision>2</cp:revision>
  <dcterms:created xsi:type="dcterms:W3CDTF">2017-08-08T23:23:00Z</dcterms:created>
  <dcterms:modified xsi:type="dcterms:W3CDTF">2017-08-08T23:23:00Z</dcterms:modified>
</cp:coreProperties>
</file>