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F96" w:rsidRDefault="000E02BE" w:rsidP="000E02B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90A9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Comprehensive Integrated HIV Prevention Approach to Raising Awareness of HIV Infection among at-risk Racial &amp; Ethics Minority Young Adult Populations</w:t>
      </w:r>
    </w:p>
    <w:p w:rsidR="00490A93" w:rsidRDefault="00490A93" w:rsidP="000E02B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By</w:t>
      </w:r>
    </w:p>
    <w:p w:rsidR="00490A93" w:rsidRPr="00490A93" w:rsidRDefault="00490A93" w:rsidP="000E02B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Maurice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Mongkuo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Ph.D.</w:t>
      </w:r>
      <w:bookmarkStart w:id="0" w:name="_GoBack"/>
      <w:bookmarkEnd w:id="0"/>
    </w:p>
    <w:p w:rsidR="000E02BE" w:rsidRDefault="000E02BE" w:rsidP="000E02B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02BE">
        <w:rPr>
          <w:rFonts w:ascii="Times New Roman" w:hAnsi="Times New Roman" w:cs="Times New Roman"/>
          <w:b/>
          <w:sz w:val="28"/>
          <w:szCs w:val="28"/>
        </w:rPr>
        <w:t>Aim</w:t>
      </w:r>
      <w:r>
        <w:rPr>
          <w:rFonts w:ascii="Times New Roman" w:hAnsi="Times New Roman" w:cs="Times New Roman"/>
          <w:sz w:val="28"/>
          <w:szCs w:val="28"/>
        </w:rPr>
        <w:t xml:space="preserve">: To present dimensions and outcomes of </w:t>
      </w:r>
      <w:r w:rsidRPr="000E02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Comprehensive Integrated HIV Prevention Approach to Raising Awareness of HIV Infection among at-risk Racial &amp; Ethics Minority Young Adult Populations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E02BE" w:rsidRDefault="000E02BE" w:rsidP="000E02BE">
      <w:pPr>
        <w:jc w:val="both"/>
        <w:rPr>
          <w:rFonts w:ascii="Times New Roman" w:hAnsi="Times New Roman" w:cs="Times New Roman"/>
          <w:sz w:val="28"/>
          <w:szCs w:val="28"/>
        </w:rPr>
      </w:pPr>
      <w:r w:rsidRPr="000E02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Methods: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33E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Performed a </w:t>
      </w:r>
      <w:r>
        <w:rPr>
          <w:rFonts w:ascii="Times New Roman" w:hAnsi="Times New Roman" w:cs="Times New Roman"/>
          <w:sz w:val="28"/>
          <w:szCs w:val="28"/>
        </w:rPr>
        <w:t xml:space="preserve">Need Assessment of the at-risk racial/ethnic minority young adult target populations and identified level and magnitude of risk and protective factors of HIV prevention.  Using identified needs to develop a strategic plan </w:t>
      </w:r>
      <w:r w:rsidR="00233E4F">
        <w:rPr>
          <w:rFonts w:ascii="Times New Roman" w:hAnsi="Times New Roman" w:cs="Times New Roman"/>
          <w:sz w:val="28"/>
          <w:szCs w:val="28"/>
        </w:rPr>
        <w:t xml:space="preserve">along the continuum of HIV prevention and care, including social marketing, HIV Testing, HIV Evidence-based Intervention for HIV positive persons, Evidence-based Intervention for at risk HIV negative persons, Evidenced-based Intervention for both HIV positive and at-risk HIV negative persons, and Environmental Intervention to change cultural, policy and societal norms that promote HIV </w:t>
      </w:r>
      <w:r w:rsidR="00C223B7">
        <w:rPr>
          <w:rFonts w:ascii="Times New Roman" w:hAnsi="Times New Roman" w:cs="Times New Roman"/>
          <w:sz w:val="28"/>
          <w:szCs w:val="28"/>
        </w:rPr>
        <w:t xml:space="preserve">infection, implementation of CIHPP, and monitoring and evaluation of CIHPP outcomes. </w:t>
      </w:r>
    </w:p>
    <w:p w:rsidR="00C223B7" w:rsidRDefault="00C223B7" w:rsidP="000E02BE">
      <w:pPr>
        <w:jc w:val="both"/>
        <w:rPr>
          <w:rFonts w:ascii="Times New Roman" w:hAnsi="Times New Roman" w:cs="Times New Roman"/>
          <w:sz w:val="28"/>
          <w:szCs w:val="28"/>
        </w:rPr>
      </w:pPr>
      <w:r w:rsidRPr="00C223B7">
        <w:rPr>
          <w:rFonts w:ascii="Times New Roman" w:hAnsi="Times New Roman" w:cs="Times New Roman"/>
          <w:b/>
          <w:sz w:val="28"/>
          <w:szCs w:val="28"/>
        </w:rPr>
        <w:t>Results</w:t>
      </w:r>
      <w:r>
        <w:rPr>
          <w:rFonts w:ascii="Times New Roman" w:hAnsi="Times New Roman" w:cs="Times New Roman"/>
          <w:sz w:val="28"/>
          <w:szCs w:val="28"/>
        </w:rPr>
        <w:t>: Significant positive change in level of awareness of the risk of HIV infection among at-risk young adult minority populations.</w:t>
      </w:r>
    </w:p>
    <w:p w:rsidR="00C223B7" w:rsidRPr="000E02BE" w:rsidRDefault="00C223B7" w:rsidP="000E02BE">
      <w:pPr>
        <w:jc w:val="both"/>
        <w:rPr>
          <w:rFonts w:ascii="Times New Roman" w:hAnsi="Times New Roman" w:cs="Times New Roman"/>
          <w:sz w:val="28"/>
          <w:szCs w:val="28"/>
        </w:rPr>
      </w:pPr>
      <w:r w:rsidRPr="00C223B7">
        <w:rPr>
          <w:rFonts w:ascii="Times New Roman" w:hAnsi="Times New Roman" w:cs="Times New Roman"/>
          <w:b/>
          <w:sz w:val="28"/>
          <w:szCs w:val="28"/>
        </w:rPr>
        <w:t>Conclusion</w:t>
      </w:r>
      <w:r>
        <w:rPr>
          <w:rFonts w:ascii="Times New Roman" w:hAnsi="Times New Roman" w:cs="Times New Roman"/>
          <w:sz w:val="28"/>
          <w:szCs w:val="28"/>
        </w:rPr>
        <w:t>: CIHPP approach should be adopted in other countries</w:t>
      </w:r>
      <w:r w:rsidR="00490A93">
        <w:rPr>
          <w:rFonts w:ascii="Times New Roman" w:hAnsi="Times New Roman" w:cs="Times New Roman"/>
          <w:sz w:val="28"/>
          <w:szCs w:val="28"/>
        </w:rPr>
        <w:t xml:space="preserve"> with elevated HIV infection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223B7" w:rsidRPr="000E0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BE"/>
    <w:rsid w:val="000E02BE"/>
    <w:rsid w:val="00233E4F"/>
    <w:rsid w:val="00490A93"/>
    <w:rsid w:val="00665F96"/>
    <w:rsid w:val="00C2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CB0AA-95BD-4F20-B769-2BF64347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Fayetteville State University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deploy</dc:creator>
  <cp:keywords/>
  <dc:description/>
  <cp:lastModifiedBy>deploy</cp:lastModifiedBy>
  <cp:revision>2</cp:revision>
  <dcterms:created xsi:type="dcterms:W3CDTF">2017-07-27T03:17:00Z</dcterms:created>
  <dcterms:modified xsi:type="dcterms:W3CDTF">2017-07-27T03:17:00Z</dcterms:modified>
</cp:coreProperties>
</file>