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108" w:rsidRDefault="005419EE">
      <w:r>
        <w:t xml:space="preserve">In Uganda, Men who have sex with men (MSM) have increased rates of human immunodeficiency virus (HIV) infection and sexually transmitted diseases (STDs) compared with demographically matched controls. The reasons for the disproportionate infection burden are complex, including biological, behavioral, and socio-cultural factors. HIV and syphilis may often be </w:t>
      </w:r>
      <w:proofErr w:type="spellStart"/>
      <w:r>
        <w:t>coprevalent</w:t>
      </w:r>
      <w:proofErr w:type="spellEnd"/>
      <w:r>
        <w:t xml:space="preserve"> among MSM. The use of nucleic acid amplification testing has enhanced the ability to detect frequently asymptomatic </w:t>
      </w:r>
      <w:proofErr w:type="spellStart"/>
      <w:r>
        <w:t>gonococcal</w:t>
      </w:r>
      <w:proofErr w:type="spellEnd"/>
      <w:r>
        <w:t xml:space="preserve"> and </w:t>
      </w:r>
      <w:proofErr w:type="spellStart"/>
      <w:r>
        <w:t>chlamydial</w:t>
      </w:r>
      <w:proofErr w:type="spellEnd"/>
      <w:r>
        <w:t xml:space="preserve"> infections of the rectum and other sites. </w:t>
      </w:r>
      <w:proofErr w:type="spellStart"/>
      <w:r>
        <w:t>Lymphogranuloma</w:t>
      </w:r>
      <w:proofErr w:type="spellEnd"/>
      <w:r>
        <w:t xml:space="preserve"> </w:t>
      </w:r>
      <w:proofErr w:type="spellStart"/>
      <w:r>
        <w:t>proctitis</w:t>
      </w:r>
      <w:proofErr w:type="spellEnd"/>
      <w:r>
        <w:t xml:space="preserve"> outbreaks among Men who have sex with men were noted in the developed world several years ago but have not been common recently. Men who have sex with men are at increased risk for viral hepatitis and anal human </w:t>
      </w:r>
      <w:proofErr w:type="spellStart"/>
      <w:r>
        <w:t>papillomavirus</w:t>
      </w:r>
      <w:proofErr w:type="spellEnd"/>
      <w:r>
        <w:t xml:space="preserve"> disease. Preventive interventions include vaccination for the former and anal </w:t>
      </w:r>
      <w:proofErr w:type="spellStart"/>
      <w:r>
        <w:t>cytologic</w:t>
      </w:r>
      <w:proofErr w:type="spellEnd"/>
      <w:r>
        <w:t xml:space="preserve"> screening for the latter. Because of the diverse ways in which Men who have sex with men may be exposed to STDs, it is essential for clinicians to obtain a thorough sexual history in a culturally competent manner.</w:t>
      </w:r>
    </w:p>
    <w:sectPr w:rsidR="00033108" w:rsidSect="005416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5419EE"/>
    <w:rsid w:val="00541670"/>
    <w:rsid w:val="005419EE"/>
    <w:rsid w:val="00DB0A50"/>
    <w:rsid w:val="00E030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6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165</Words>
  <Characters>946</Characters>
  <Application>Microsoft Office Word</Application>
  <DocSecurity>0</DocSecurity>
  <Lines>7</Lines>
  <Paragraphs>2</Paragraphs>
  <ScaleCrop>false</ScaleCrop>
  <Company>jddata</Company>
  <LinksUpToDate>false</LinksUpToDate>
  <CharactersWithSpaces>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1</cp:revision>
  <dcterms:created xsi:type="dcterms:W3CDTF">2018-06-25T14:09:00Z</dcterms:created>
  <dcterms:modified xsi:type="dcterms:W3CDTF">2018-06-25T14:12:00Z</dcterms:modified>
</cp:coreProperties>
</file>