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91C" w:rsidRPr="0071391C" w:rsidRDefault="0071391C" w:rsidP="00CB5883">
      <w:pPr>
        <w:pStyle w:val="Title"/>
        <w:rPr>
          <w:u w:val="single"/>
        </w:rPr>
      </w:pPr>
      <w:r w:rsidRPr="0071391C">
        <w:rPr>
          <w:u w:val="single"/>
        </w:rPr>
        <w:t xml:space="preserve">A   STUDY  ON  </w:t>
      </w:r>
      <w:r w:rsidR="00FA1169" w:rsidRPr="0071391C">
        <w:rPr>
          <w:u w:val="single"/>
        </w:rPr>
        <w:t xml:space="preserve">THE  INCIDENCE  OF  SPINAL </w:t>
      </w:r>
      <w:r w:rsidRPr="0071391C">
        <w:rPr>
          <w:u w:val="single"/>
        </w:rPr>
        <w:t xml:space="preserve"> </w:t>
      </w:r>
      <w:r w:rsidR="00FA1169" w:rsidRPr="0071391C">
        <w:rPr>
          <w:u w:val="single"/>
        </w:rPr>
        <w:t>MENINGOMYELOCOELE  IN  NEWBORN</w:t>
      </w:r>
      <w:r w:rsidRPr="0071391C">
        <w:rPr>
          <w:u w:val="single"/>
        </w:rPr>
        <w:t xml:space="preserve"> </w:t>
      </w:r>
      <w:r w:rsidR="00FA1169" w:rsidRPr="0071391C">
        <w:rPr>
          <w:u w:val="single"/>
        </w:rPr>
        <w:t xml:space="preserve">  INFANTS </w:t>
      </w:r>
      <w:r w:rsidRPr="0071391C">
        <w:rPr>
          <w:u w:val="single"/>
        </w:rPr>
        <w:t xml:space="preserve"> </w:t>
      </w:r>
      <w:r w:rsidR="00FA1169" w:rsidRPr="0071391C">
        <w:rPr>
          <w:u w:val="single"/>
        </w:rPr>
        <w:t xml:space="preserve"> DUE </w:t>
      </w:r>
      <w:r w:rsidRPr="0071391C">
        <w:rPr>
          <w:u w:val="single"/>
        </w:rPr>
        <w:t xml:space="preserve"> </w:t>
      </w:r>
      <w:r w:rsidR="00FA1169" w:rsidRPr="0071391C">
        <w:rPr>
          <w:u w:val="single"/>
        </w:rPr>
        <w:t xml:space="preserve"> </w:t>
      </w:r>
      <w:r w:rsidR="00CB5883" w:rsidRPr="0071391C">
        <w:rPr>
          <w:u w:val="single"/>
        </w:rPr>
        <w:t>TO  VITAMIN  B-12  DEFICIENCY  IN A  PRIMARY  HEALTH CARE (PHC) FACILITY  IN  AFRICA</w:t>
      </w:r>
      <w:r w:rsidRPr="0071391C">
        <w:rPr>
          <w:u w:val="single"/>
        </w:rPr>
        <w:t xml:space="preserve"> </w:t>
      </w:r>
    </w:p>
    <w:p w:rsidR="0071391C" w:rsidRDefault="00CB5883" w:rsidP="00CB5883">
      <w:pPr>
        <w:pStyle w:val="Title"/>
      </w:pPr>
      <w:r>
        <w:t xml:space="preserve"> </w:t>
      </w:r>
      <w:r w:rsidR="0071391C">
        <w:t xml:space="preserve">              </w:t>
      </w:r>
      <w:r>
        <w:t xml:space="preserve">BY </w:t>
      </w:r>
    </w:p>
    <w:p w:rsidR="0071391C" w:rsidRDefault="00FA69B4" w:rsidP="00CB5883">
      <w:pPr>
        <w:pStyle w:val="Title"/>
      </w:pPr>
      <w:r>
        <w:t xml:space="preserve"> DR.SANDRA IVEREN  IKPA</w:t>
      </w:r>
      <w:bookmarkStart w:id="0" w:name="_GoBack"/>
      <w:bookmarkEnd w:id="0"/>
    </w:p>
    <w:p w:rsidR="008525E2" w:rsidRDefault="003F6F2E" w:rsidP="00CB5883">
      <w:pPr>
        <w:pStyle w:val="Title"/>
      </w:pPr>
      <w:r>
        <w:t>(MBBS</w:t>
      </w:r>
      <w:r w:rsidR="00CB5883">
        <w:t>)</w:t>
      </w:r>
    </w:p>
    <w:p w:rsidR="00CB5883" w:rsidRDefault="008525E2" w:rsidP="008525E2">
      <w:pPr>
        <w:pStyle w:val="Heading1"/>
      </w:pPr>
      <w:r>
        <w:t>(EMAIL  ADDRESS:sandraikpa92@gmail.com)</w:t>
      </w:r>
      <w:r w:rsidR="00CB5883">
        <w:t xml:space="preserve"> </w:t>
      </w:r>
    </w:p>
    <w:p w:rsidR="00301D4B" w:rsidRPr="00CB5883" w:rsidRDefault="0071391C" w:rsidP="00CB5883">
      <w:pPr>
        <w:pStyle w:val="Title"/>
      </w:pPr>
      <w:r>
        <w:t xml:space="preserve">                    </w:t>
      </w:r>
    </w:p>
    <w:p w:rsidR="00873224" w:rsidRDefault="00C94E1E" w:rsidP="00C94E1E">
      <w:pPr>
        <w:pStyle w:val="Heading1"/>
      </w:pPr>
      <w:r>
        <w:lastRenderedPageBreak/>
        <w:t xml:space="preserve">RESEARCH -STUDY  </w:t>
      </w:r>
      <w:r w:rsidR="00D234F8">
        <w:t xml:space="preserve">  </w:t>
      </w:r>
      <w:r>
        <w:t xml:space="preserve">CONDUCTED </w:t>
      </w:r>
      <w:r w:rsidR="00873224">
        <w:t>:</w:t>
      </w:r>
    </w:p>
    <w:p w:rsidR="00873224" w:rsidRDefault="00873224" w:rsidP="00C94E1E">
      <w:pPr>
        <w:pStyle w:val="Heading1"/>
      </w:pPr>
      <w:r>
        <w:t xml:space="preserve">                       </w:t>
      </w:r>
      <w:r w:rsidR="00C94E1E">
        <w:t xml:space="preserve">AT </w:t>
      </w:r>
    </w:p>
    <w:p w:rsidR="00D234F8" w:rsidRDefault="00C94E1E" w:rsidP="00C94E1E">
      <w:pPr>
        <w:pStyle w:val="Heading1"/>
      </w:pPr>
      <w:r>
        <w:t xml:space="preserve"> NATIONAL  </w:t>
      </w:r>
      <w:r w:rsidR="00FD098F">
        <w:t xml:space="preserve"> </w:t>
      </w:r>
      <w:r>
        <w:t xml:space="preserve">VETERNARY  </w:t>
      </w:r>
      <w:r w:rsidR="00FD098F">
        <w:t xml:space="preserve"> </w:t>
      </w:r>
      <w:r>
        <w:t xml:space="preserve">RESEARCH </w:t>
      </w:r>
      <w:r w:rsidR="00FD098F">
        <w:t xml:space="preserve"> </w:t>
      </w:r>
      <w:r>
        <w:t xml:space="preserve"> INSTITUTE</w:t>
      </w:r>
    </w:p>
    <w:p w:rsidR="00D234F8" w:rsidRDefault="00D234F8" w:rsidP="00C94E1E">
      <w:pPr>
        <w:pStyle w:val="Heading1"/>
      </w:pPr>
      <w:r>
        <w:t xml:space="preserve"> </w:t>
      </w:r>
      <w:r w:rsidR="00C94E1E">
        <w:t>(</w:t>
      </w:r>
      <w:r>
        <w:t xml:space="preserve"> </w:t>
      </w:r>
      <w:r w:rsidR="00C94E1E">
        <w:t>N.V.R.I</w:t>
      </w:r>
      <w:r>
        <w:t xml:space="preserve"> </w:t>
      </w:r>
      <w:r w:rsidR="00C94E1E">
        <w:t xml:space="preserve">)  </w:t>
      </w:r>
    </w:p>
    <w:p w:rsidR="00D234F8" w:rsidRDefault="00D234F8" w:rsidP="00C94E1E">
      <w:pPr>
        <w:pStyle w:val="Heading1"/>
      </w:pPr>
      <w:r>
        <w:t xml:space="preserve"> </w:t>
      </w:r>
      <w:r w:rsidR="00C94E1E">
        <w:t>VOM-JOS,</w:t>
      </w:r>
    </w:p>
    <w:p w:rsidR="00CB5883" w:rsidRDefault="00D234F8" w:rsidP="00C94E1E">
      <w:pPr>
        <w:pStyle w:val="Heading1"/>
      </w:pPr>
      <w:r>
        <w:t xml:space="preserve"> </w:t>
      </w:r>
      <w:r w:rsidR="00C94E1E">
        <w:t xml:space="preserve">PLATEAU </w:t>
      </w:r>
      <w:r>
        <w:t>-</w:t>
      </w:r>
      <w:r w:rsidR="00C94E1E">
        <w:t xml:space="preserve"> STATE</w:t>
      </w:r>
    </w:p>
    <w:p w:rsidR="00D234F8" w:rsidRDefault="00D234F8" w:rsidP="00C94E1E">
      <w:pPr>
        <w:pStyle w:val="Heading1"/>
      </w:pPr>
      <w:r>
        <w:t xml:space="preserve">                 </w:t>
      </w:r>
      <w:r w:rsidR="00C94E1E">
        <w:t xml:space="preserve">AND </w:t>
      </w:r>
    </w:p>
    <w:p w:rsidR="00D234F8" w:rsidRDefault="00D234F8" w:rsidP="00C94E1E">
      <w:pPr>
        <w:pStyle w:val="Heading1"/>
      </w:pPr>
      <w:r>
        <w:t xml:space="preserve"> </w:t>
      </w:r>
      <w:r w:rsidR="00C94E1E">
        <w:t xml:space="preserve"> NATIONAL </w:t>
      </w:r>
      <w:r>
        <w:t xml:space="preserve"> </w:t>
      </w:r>
      <w:r w:rsidR="00C94E1E">
        <w:t xml:space="preserve"> INSTITUTE </w:t>
      </w:r>
      <w:r>
        <w:t xml:space="preserve"> </w:t>
      </w:r>
      <w:r w:rsidR="00C94E1E">
        <w:t xml:space="preserve"> FOR  </w:t>
      </w:r>
      <w:r>
        <w:t xml:space="preserve"> </w:t>
      </w:r>
      <w:r w:rsidR="00C94E1E">
        <w:t>POLICY</w:t>
      </w:r>
      <w:r>
        <w:t xml:space="preserve"> </w:t>
      </w:r>
      <w:r w:rsidR="00C94E1E">
        <w:t xml:space="preserve">  &amp; </w:t>
      </w:r>
      <w:r>
        <w:t xml:space="preserve"> </w:t>
      </w:r>
      <w:r w:rsidR="00C94E1E">
        <w:t xml:space="preserve"> STRATEGIC</w:t>
      </w:r>
      <w:r>
        <w:t xml:space="preserve"> </w:t>
      </w:r>
      <w:r w:rsidR="00C94E1E">
        <w:t xml:space="preserve">  STUDIES</w:t>
      </w:r>
      <w:r>
        <w:t xml:space="preserve"> </w:t>
      </w:r>
    </w:p>
    <w:p w:rsidR="00C94E1E" w:rsidRDefault="00D234F8" w:rsidP="00C94E1E">
      <w:pPr>
        <w:pStyle w:val="Heading1"/>
      </w:pPr>
      <w:r>
        <w:t xml:space="preserve"> </w:t>
      </w:r>
      <w:r w:rsidR="00C94E1E">
        <w:t xml:space="preserve"> (</w:t>
      </w:r>
      <w:r>
        <w:t xml:space="preserve"> </w:t>
      </w:r>
      <w:r w:rsidR="00C94E1E">
        <w:t>NIPSS</w:t>
      </w:r>
      <w:r>
        <w:t xml:space="preserve"> </w:t>
      </w:r>
      <w:r w:rsidR="00C94E1E">
        <w:t>)</w:t>
      </w:r>
      <w:r>
        <w:t>-</w:t>
      </w:r>
      <w:r w:rsidR="00C94E1E">
        <w:t xml:space="preserve"> KURU,</w:t>
      </w:r>
    </w:p>
    <w:p w:rsidR="00CB5883" w:rsidRDefault="00D234F8" w:rsidP="0056262D">
      <w:pPr>
        <w:pStyle w:val="Heading1"/>
      </w:pPr>
      <w:r>
        <w:t xml:space="preserve">  </w:t>
      </w:r>
      <w:r w:rsidR="003F6F2E">
        <w:t>JOS-NIGERIA</w:t>
      </w:r>
    </w:p>
    <w:p w:rsidR="0056262D" w:rsidRDefault="00CD0CE9" w:rsidP="00CD0CE9">
      <w:pPr>
        <w:pStyle w:val="Heading1"/>
      </w:pPr>
      <w:r>
        <w:t xml:space="preserve">             Research </w:t>
      </w:r>
      <w:r w:rsidR="008755B2">
        <w:t xml:space="preserve"> </w:t>
      </w:r>
      <w:r>
        <w:t xml:space="preserve"> has  </w:t>
      </w:r>
      <w:r w:rsidR="008755B2">
        <w:t xml:space="preserve"> </w:t>
      </w:r>
      <w:r>
        <w:t xml:space="preserve">shown  </w:t>
      </w:r>
      <w:r w:rsidR="008755B2">
        <w:t xml:space="preserve"> </w:t>
      </w:r>
      <w:r>
        <w:t xml:space="preserve">that  </w:t>
      </w:r>
      <w:r w:rsidR="008755B2">
        <w:t xml:space="preserve"> </w:t>
      </w:r>
      <w:r>
        <w:t xml:space="preserve">complex  interactions   of  genes  and  environmental  </w:t>
      </w:r>
      <w:r w:rsidR="008755B2">
        <w:t xml:space="preserve"> </w:t>
      </w:r>
      <w:r>
        <w:t xml:space="preserve">conditions </w:t>
      </w:r>
      <w:r w:rsidR="008755B2">
        <w:t xml:space="preserve"> </w:t>
      </w:r>
      <w:r>
        <w:t xml:space="preserve"> are </w:t>
      </w:r>
      <w:r w:rsidR="008755B2">
        <w:t xml:space="preserve"> </w:t>
      </w:r>
      <w:r>
        <w:t>the most</w:t>
      </w:r>
      <w:r w:rsidR="008755B2">
        <w:t xml:space="preserve"> </w:t>
      </w:r>
      <w:r>
        <w:t xml:space="preserve">  considered </w:t>
      </w:r>
      <w:r w:rsidR="008755B2">
        <w:t xml:space="preserve"> </w:t>
      </w:r>
      <w:r>
        <w:t xml:space="preserve"> known  causes  of  NTDs,</w:t>
      </w:r>
      <w:r w:rsidR="008755B2">
        <w:t xml:space="preserve"> </w:t>
      </w:r>
      <w:r>
        <w:t xml:space="preserve"> the  precise  cause  remains  idiopathic.</w:t>
      </w:r>
    </w:p>
    <w:p w:rsidR="00CD0CE9" w:rsidRDefault="00CD0CE9" w:rsidP="00CD0CE9">
      <w:pPr>
        <w:pStyle w:val="Heading1"/>
      </w:pPr>
      <w:r>
        <w:t xml:space="preserve">                </w:t>
      </w:r>
      <w:r w:rsidR="0037786C">
        <w:t>The  established  risk  factors  implicated  for  non-syndromic  forms  of  spinal  bifida  are:</w:t>
      </w:r>
    </w:p>
    <w:p w:rsidR="0037786C" w:rsidRDefault="0037786C" w:rsidP="0037786C">
      <w:pPr>
        <w:pStyle w:val="Heading1"/>
      </w:pPr>
      <w:r>
        <w:t xml:space="preserve">*History  </w:t>
      </w:r>
      <w:r w:rsidR="008755B2">
        <w:t xml:space="preserve"> </w:t>
      </w:r>
      <w:r>
        <w:t xml:space="preserve">of </w:t>
      </w:r>
      <w:r w:rsidR="008755B2">
        <w:t xml:space="preserve"> </w:t>
      </w:r>
      <w:r>
        <w:t xml:space="preserve"> previous </w:t>
      </w:r>
      <w:r w:rsidR="008755B2">
        <w:t xml:space="preserve"> </w:t>
      </w:r>
      <w:r>
        <w:t xml:space="preserve"> affected</w:t>
      </w:r>
      <w:r w:rsidR="008755B2">
        <w:t xml:space="preserve"> </w:t>
      </w:r>
      <w:r>
        <w:t xml:space="preserve">  pregnancy  </w:t>
      </w:r>
      <w:r w:rsidR="008755B2">
        <w:t xml:space="preserve"> </w:t>
      </w:r>
      <w:r>
        <w:t xml:space="preserve">with  </w:t>
      </w:r>
      <w:r w:rsidR="008755B2">
        <w:t xml:space="preserve"> </w:t>
      </w:r>
      <w:r>
        <w:t xml:space="preserve">same  </w:t>
      </w:r>
      <w:r w:rsidR="008755B2">
        <w:t xml:space="preserve"> </w:t>
      </w:r>
      <w:r>
        <w:t>partner.</w:t>
      </w:r>
    </w:p>
    <w:p w:rsidR="0037786C" w:rsidRDefault="0037786C" w:rsidP="0037786C">
      <w:pPr>
        <w:pStyle w:val="Heading1"/>
      </w:pPr>
      <w:r>
        <w:t xml:space="preserve">*Inadequate </w:t>
      </w:r>
      <w:r w:rsidR="008755B2">
        <w:t xml:space="preserve"> </w:t>
      </w:r>
      <w:r>
        <w:t xml:space="preserve"> maternal</w:t>
      </w:r>
      <w:r w:rsidR="008755B2">
        <w:t xml:space="preserve"> </w:t>
      </w:r>
      <w:r>
        <w:t xml:space="preserve">  intake </w:t>
      </w:r>
      <w:r w:rsidR="008755B2">
        <w:t xml:space="preserve"> </w:t>
      </w:r>
      <w:r>
        <w:t xml:space="preserve"> of  </w:t>
      </w:r>
      <w:r w:rsidR="008755B2">
        <w:t xml:space="preserve"> </w:t>
      </w:r>
      <w:r>
        <w:t>Folic  acid.</w:t>
      </w:r>
    </w:p>
    <w:p w:rsidR="0037786C" w:rsidRDefault="0037786C" w:rsidP="0037786C">
      <w:pPr>
        <w:pStyle w:val="Heading1"/>
      </w:pPr>
      <w:r>
        <w:lastRenderedPageBreak/>
        <w:t>*Pre</w:t>
      </w:r>
      <w:r w:rsidR="008755B2">
        <w:t>-</w:t>
      </w:r>
      <w:r>
        <w:t xml:space="preserve">gestational </w:t>
      </w:r>
      <w:r w:rsidR="008755B2">
        <w:t xml:space="preserve"> </w:t>
      </w:r>
      <w:r>
        <w:t xml:space="preserve"> Maternal  </w:t>
      </w:r>
      <w:r w:rsidR="008755B2">
        <w:t xml:space="preserve"> </w:t>
      </w:r>
      <w:r>
        <w:t>Diabetes</w:t>
      </w:r>
      <w:r w:rsidR="008755B2">
        <w:t xml:space="preserve"> </w:t>
      </w:r>
      <w:r>
        <w:t xml:space="preserve">  and  </w:t>
      </w:r>
      <w:r w:rsidR="008755B2">
        <w:t xml:space="preserve"> </w:t>
      </w:r>
      <w:r>
        <w:t>Teratogens</w:t>
      </w:r>
      <w:r w:rsidR="008755B2">
        <w:t xml:space="preserve"> </w:t>
      </w:r>
      <w:r>
        <w:t>(e.g  Antiepileptic  Drugs(AED),</w:t>
      </w:r>
      <w:r w:rsidR="00945467">
        <w:t xml:space="preserve"> </w:t>
      </w:r>
      <w:r>
        <w:t xml:space="preserve">Valproic  acid  </w:t>
      </w:r>
      <w:r w:rsidR="00FD74F1">
        <w:t>and  Carbamazepine).</w:t>
      </w:r>
    </w:p>
    <w:p w:rsidR="00FD74F1" w:rsidRDefault="00E72113" w:rsidP="00E72113">
      <w:pPr>
        <w:pStyle w:val="Heading1"/>
      </w:pPr>
      <w:r>
        <w:t xml:space="preserve">             Suspected </w:t>
      </w:r>
      <w:r w:rsidR="00945467">
        <w:t xml:space="preserve"> </w:t>
      </w:r>
      <w:r>
        <w:t xml:space="preserve"> risk</w:t>
      </w:r>
      <w:r w:rsidR="00945467">
        <w:t xml:space="preserve"> </w:t>
      </w:r>
      <w:r>
        <w:t xml:space="preserve">  factors </w:t>
      </w:r>
      <w:r w:rsidR="00945467">
        <w:t xml:space="preserve"> </w:t>
      </w:r>
      <w:r>
        <w:t xml:space="preserve"> for</w:t>
      </w:r>
      <w:r w:rsidR="00945467">
        <w:t xml:space="preserve"> </w:t>
      </w:r>
      <w:r>
        <w:t xml:space="preserve">  NTDs </w:t>
      </w:r>
      <w:r w:rsidR="00B04A5E">
        <w:t xml:space="preserve"> </w:t>
      </w:r>
      <w:r>
        <w:t xml:space="preserve"> include  </w:t>
      </w:r>
      <w:r w:rsidR="00B04A5E">
        <w:t xml:space="preserve"> </w:t>
      </w:r>
      <w:r>
        <w:t>maternal  vitamin  B-12  status,</w:t>
      </w:r>
      <w:r w:rsidR="00B04A5E">
        <w:t xml:space="preserve"> </w:t>
      </w:r>
      <w:r>
        <w:t>maternal  obesity</w:t>
      </w:r>
      <w:r w:rsidR="00B04A5E">
        <w:t xml:space="preserve"> </w:t>
      </w:r>
      <w:r>
        <w:t xml:space="preserve"> and </w:t>
      </w:r>
      <w:r w:rsidR="00B04A5E">
        <w:t xml:space="preserve"> </w:t>
      </w:r>
      <w:r>
        <w:t xml:space="preserve"> maternal  hyperthermia.</w:t>
      </w:r>
    </w:p>
    <w:p w:rsidR="00E72113" w:rsidRDefault="002602EA" w:rsidP="002602EA">
      <w:pPr>
        <w:pStyle w:val="Heading1"/>
      </w:pPr>
      <w:r>
        <w:t xml:space="preserve">             The </w:t>
      </w:r>
      <w:r w:rsidR="00B04A5E">
        <w:t xml:space="preserve"> </w:t>
      </w:r>
      <w:r>
        <w:t xml:space="preserve"> insight</w:t>
      </w:r>
      <w:r w:rsidR="00B04A5E">
        <w:t xml:space="preserve"> </w:t>
      </w:r>
      <w:r>
        <w:t xml:space="preserve">  that </w:t>
      </w:r>
      <w:r w:rsidR="00B04A5E">
        <w:t xml:space="preserve"> </w:t>
      </w:r>
      <w:r>
        <w:t xml:space="preserve"> NTDs</w:t>
      </w:r>
      <w:r w:rsidR="00B04A5E">
        <w:t xml:space="preserve"> </w:t>
      </w:r>
      <w:r>
        <w:t xml:space="preserve">  in</w:t>
      </w:r>
      <w:r w:rsidR="00B04A5E">
        <w:t xml:space="preserve"> </w:t>
      </w:r>
      <w:r>
        <w:t xml:space="preserve"> humans </w:t>
      </w:r>
      <w:r w:rsidR="00B04A5E">
        <w:t xml:space="preserve"> </w:t>
      </w:r>
      <w:r>
        <w:t>are  not</w:t>
      </w:r>
      <w:r w:rsidR="00B04A5E">
        <w:t xml:space="preserve"> </w:t>
      </w:r>
      <w:r>
        <w:t xml:space="preserve">  caused </w:t>
      </w:r>
      <w:r w:rsidR="00B04A5E">
        <w:t xml:space="preserve"> </w:t>
      </w:r>
      <w:r>
        <w:t xml:space="preserve"> by  single  gene</w:t>
      </w:r>
      <w:r w:rsidR="00B04A5E">
        <w:t xml:space="preserve"> </w:t>
      </w:r>
      <w:r>
        <w:t xml:space="preserve">  defect</w:t>
      </w:r>
      <w:r w:rsidR="00B04A5E">
        <w:t xml:space="preserve"> </w:t>
      </w:r>
      <w:r>
        <w:t xml:space="preserve">  but</w:t>
      </w:r>
      <w:r w:rsidR="00B04A5E">
        <w:t xml:space="preserve"> </w:t>
      </w:r>
      <w:r>
        <w:t xml:space="preserve">  instead  arise  from  inter</w:t>
      </w:r>
      <w:r w:rsidR="00B04A5E">
        <w:t>-</w:t>
      </w:r>
      <w:r>
        <w:t>play  of  multiple  genes ,gene-enviroment</w:t>
      </w:r>
      <w:r w:rsidR="00B04A5E">
        <w:t>al</w:t>
      </w:r>
      <w:r>
        <w:t xml:space="preserve">  interactions:</w:t>
      </w:r>
    </w:p>
    <w:p w:rsidR="002602EA" w:rsidRDefault="006B1D81" w:rsidP="006B1D81">
      <w:pPr>
        <w:pStyle w:val="Heading1"/>
      </w:pPr>
      <w:r>
        <w:t xml:space="preserve">             Abnormal  maternal  nutritional  state  or  exposure  to </w:t>
      </w:r>
      <w:r w:rsidR="00F46ED8">
        <w:t xml:space="preserve"> </w:t>
      </w:r>
      <w:r>
        <w:t>radiation  before  conception  may  increase  the  likelihood  of  a  CNS  congenital  malformation.</w:t>
      </w:r>
    </w:p>
    <w:p w:rsidR="00031F3D" w:rsidRDefault="00031F3D" w:rsidP="00031F3D">
      <w:pPr>
        <w:pStyle w:val="Heading1"/>
      </w:pPr>
      <w:r>
        <w:t xml:space="preserve">                  Major  </w:t>
      </w:r>
      <w:r w:rsidR="00F46ED8">
        <w:t xml:space="preserve"> </w:t>
      </w:r>
      <w:r>
        <w:t>Neural  Tube  Defect(NTDs)   are:</w:t>
      </w:r>
    </w:p>
    <w:p w:rsidR="00031F3D" w:rsidRDefault="00031F3D" w:rsidP="00031F3D">
      <w:pPr>
        <w:pStyle w:val="Heading1"/>
      </w:pPr>
      <w:r>
        <w:t>-Myelomeningocele</w:t>
      </w:r>
    </w:p>
    <w:p w:rsidR="00031F3D" w:rsidRDefault="00031F3D" w:rsidP="00031F3D">
      <w:pPr>
        <w:pStyle w:val="Heading1"/>
      </w:pPr>
      <w:r>
        <w:t>-Spinal-bifida  Occulta</w:t>
      </w:r>
    </w:p>
    <w:p w:rsidR="00031F3D" w:rsidRDefault="00031F3D" w:rsidP="00031F3D">
      <w:pPr>
        <w:pStyle w:val="Heading1"/>
      </w:pPr>
      <w:r>
        <w:t>-Encephalocoele</w:t>
      </w:r>
    </w:p>
    <w:p w:rsidR="00031F3D" w:rsidRDefault="00031F3D" w:rsidP="00031F3D">
      <w:pPr>
        <w:pStyle w:val="Heading1"/>
      </w:pPr>
      <w:r>
        <w:t>-Anencephaly</w:t>
      </w:r>
    </w:p>
    <w:p w:rsidR="00031F3D" w:rsidRDefault="00B87F95" w:rsidP="00B87F95">
      <w:pPr>
        <w:pStyle w:val="Heading1"/>
      </w:pPr>
      <w:r>
        <w:t>-Tethered  cord</w:t>
      </w:r>
    </w:p>
    <w:p w:rsidR="00B87F95" w:rsidRDefault="00B87F95" w:rsidP="00B87F95">
      <w:pPr>
        <w:pStyle w:val="Heading1"/>
      </w:pPr>
      <w:r>
        <w:t>-</w:t>
      </w:r>
      <w:r w:rsidR="00EB392E">
        <w:t>Syringomyelia</w:t>
      </w:r>
    </w:p>
    <w:p w:rsidR="00EB392E" w:rsidRDefault="00EB392E" w:rsidP="00EB392E"/>
    <w:p w:rsidR="00EB392E" w:rsidRDefault="00D83E97" w:rsidP="00D83E97">
      <w:pPr>
        <w:pStyle w:val="Heading1"/>
      </w:pPr>
      <w:r>
        <w:t>Most</w:t>
      </w:r>
      <w:r w:rsidR="00F46ED8">
        <w:t xml:space="preserve"> </w:t>
      </w:r>
      <w:r>
        <w:t xml:space="preserve">  Anti-epileptic  Drugs(AED) </w:t>
      </w:r>
      <w:r w:rsidR="00F46ED8">
        <w:t xml:space="preserve"> </w:t>
      </w:r>
      <w:r>
        <w:t xml:space="preserve">are  </w:t>
      </w:r>
      <w:r w:rsidR="00F46ED8">
        <w:t xml:space="preserve"> </w:t>
      </w:r>
      <w:r>
        <w:t>known</w:t>
      </w:r>
      <w:r w:rsidR="00F46ED8">
        <w:t xml:space="preserve"> </w:t>
      </w:r>
      <w:r>
        <w:t xml:space="preserve">  teratogens.</w:t>
      </w:r>
    </w:p>
    <w:p w:rsidR="00D83E97" w:rsidRDefault="00D83E97" w:rsidP="00D83E97"/>
    <w:p w:rsidR="00D83E97" w:rsidRDefault="00D83E97" w:rsidP="00D83E97">
      <w:pPr>
        <w:pStyle w:val="Heading1"/>
      </w:pPr>
      <w:r>
        <w:lastRenderedPageBreak/>
        <w:t xml:space="preserve">               Meningomyelocoele</w:t>
      </w:r>
      <w:r w:rsidR="00F46ED8">
        <w:t xml:space="preserve"> </w:t>
      </w:r>
      <w:r>
        <w:t xml:space="preserve">  is </w:t>
      </w:r>
      <w:r w:rsidR="00F46ED8">
        <w:t xml:space="preserve"> </w:t>
      </w:r>
      <w:r>
        <w:t xml:space="preserve">the  </w:t>
      </w:r>
      <w:r w:rsidR="00F46ED8">
        <w:t xml:space="preserve"> </w:t>
      </w:r>
      <w:r>
        <w:t xml:space="preserve">commonest </w:t>
      </w:r>
      <w:r w:rsidR="00F46ED8">
        <w:t xml:space="preserve"> </w:t>
      </w:r>
      <w:r>
        <w:t xml:space="preserve"> variety  </w:t>
      </w:r>
      <w:r w:rsidR="00F46ED8">
        <w:t xml:space="preserve"> </w:t>
      </w:r>
      <w:r>
        <w:t xml:space="preserve">of </w:t>
      </w:r>
      <w:r w:rsidR="00F46ED8">
        <w:t xml:space="preserve"> </w:t>
      </w:r>
      <w:r>
        <w:t xml:space="preserve"> spinal  bifida.</w:t>
      </w:r>
      <w:r w:rsidR="00F46ED8">
        <w:t xml:space="preserve"> </w:t>
      </w:r>
      <w:r w:rsidR="002A5213">
        <w:t>There</w:t>
      </w:r>
      <w:r w:rsidR="00F46ED8">
        <w:t xml:space="preserve"> </w:t>
      </w:r>
      <w:r w:rsidR="002A5213">
        <w:t xml:space="preserve"> is  herniation  </w:t>
      </w:r>
      <w:r w:rsidR="00F46ED8">
        <w:t xml:space="preserve"> </w:t>
      </w:r>
      <w:r w:rsidR="002A5213">
        <w:t xml:space="preserve">of </w:t>
      </w:r>
      <w:r w:rsidR="00F46ED8">
        <w:t xml:space="preserve"> </w:t>
      </w:r>
      <w:r w:rsidR="002A5213">
        <w:t xml:space="preserve"> the </w:t>
      </w:r>
      <w:r w:rsidR="00F46ED8">
        <w:t xml:space="preserve"> </w:t>
      </w:r>
      <w:r w:rsidR="002A5213">
        <w:t xml:space="preserve"> meninges</w:t>
      </w:r>
      <w:r w:rsidR="00F46ED8">
        <w:t xml:space="preserve"> </w:t>
      </w:r>
      <w:r w:rsidR="002A5213">
        <w:t xml:space="preserve">  and </w:t>
      </w:r>
      <w:r w:rsidR="00F46ED8">
        <w:t xml:space="preserve"> </w:t>
      </w:r>
      <w:r w:rsidR="002A5213">
        <w:t xml:space="preserve"> neural  tissues  through </w:t>
      </w:r>
      <w:r w:rsidR="00F46ED8">
        <w:t xml:space="preserve"> </w:t>
      </w:r>
      <w:r w:rsidR="002A5213">
        <w:t xml:space="preserve">the </w:t>
      </w:r>
      <w:r w:rsidR="00F46ED8">
        <w:t xml:space="preserve"> </w:t>
      </w:r>
      <w:r w:rsidR="002A5213">
        <w:t xml:space="preserve"> bifid </w:t>
      </w:r>
      <w:r w:rsidR="00F46ED8">
        <w:t xml:space="preserve"> </w:t>
      </w:r>
      <w:r w:rsidR="002A5213">
        <w:t xml:space="preserve"> spine.</w:t>
      </w:r>
    </w:p>
    <w:p w:rsidR="002A5213" w:rsidRDefault="00B04D7B" w:rsidP="00B04D7B">
      <w:pPr>
        <w:pStyle w:val="Heading1"/>
      </w:pPr>
      <w:r>
        <w:t xml:space="preserve">            The </w:t>
      </w:r>
      <w:r w:rsidR="00F46ED8">
        <w:t xml:space="preserve"> </w:t>
      </w:r>
      <w:r>
        <w:t xml:space="preserve"> neural</w:t>
      </w:r>
      <w:r w:rsidR="00F46ED8">
        <w:t xml:space="preserve"> </w:t>
      </w:r>
      <w:r>
        <w:t xml:space="preserve">  tissue  </w:t>
      </w:r>
      <w:r w:rsidR="00F46ED8">
        <w:t xml:space="preserve"> </w:t>
      </w:r>
      <w:r>
        <w:t xml:space="preserve">consists </w:t>
      </w:r>
      <w:r w:rsidR="00F46ED8">
        <w:t xml:space="preserve"> </w:t>
      </w:r>
      <w:r>
        <w:t xml:space="preserve"> of </w:t>
      </w:r>
      <w:r w:rsidR="00F46ED8">
        <w:t xml:space="preserve"> </w:t>
      </w:r>
      <w:r>
        <w:t xml:space="preserve"> myelodysplastic  </w:t>
      </w:r>
      <w:r w:rsidR="00F46ED8">
        <w:t xml:space="preserve"> </w:t>
      </w:r>
      <w:r>
        <w:t xml:space="preserve">segment  </w:t>
      </w:r>
      <w:r w:rsidR="00F46ED8">
        <w:t xml:space="preserve"> </w:t>
      </w:r>
      <w:r>
        <w:t xml:space="preserve">of  the </w:t>
      </w:r>
      <w:r w:rsidR="00F46ED8">
        <w:t xml:space="preserve"> </w:t>
      </w:r>
      <w:r>
        <w:t xml:space="preserve"> spinal  cord  or  emerging  nerve  filaments.</w:t>
      </w:r>
    </w:p>
    <w:p w:rsidR="00B04D7B" w:rsidRDefault="00994B40" w:rsidP="00994B40">
      <w:pPr>
        <w:pStyle w:val="Heading1"/>
      </w:pPr>
      <w:r>
        <w:t xml:space="preserve">             The </w:t>
      </w:r>
      <w:r w:rsidR="00F46ED8">
        <w:t xml:space="preserve"> </w:t>
      </w:r>
      <w:r>
        <w:t xml:space="preserve"> clinical  presentation  </w:t>
      </w:r>
      <w:r w:rsidR="00F46ED8">
        <w:t xml:space="preserve"> </w:t>
      </w:r>
      <w:r>
        <w:t xml:space="preserve">will </w:t>
      </w:r>
      <w:r w:rsidR="00F46ED8">
        <w:t xml:space="preserve"> </w:t>
      </w:r>
      <w:r>
        <w:t xml:space="preserve">depend </w:t>
      </w:r>
      <w:r w:rsidR="00F46ED8">
        <w:t xml:space="preserve"> </w:t>
      </w:r>
      <w:r>
        <w:t xml:space="preserve"> on</w:t>
      </w:r>
      <w:r w:rsidR="00F46ED8">
        <w:t xml:space="preserve"> </w:t>
      </w:r>
      <w:r>
        <w:t xml:space="preserve"> the  extent  of  compromise</w:t>
      </w:r>
      <w:r w:rsidR="00F46ED8">
        <w:t xml:space="preserve"> </w:t>
      </w:r>
      <w:r>
        <w:t xml:space="preserve">   of  </w:t>
      </w:r>
      <w:r w:rsidR="00F46ED8">
        <w:t xml:space="preserve"> </w:t>
      </w:r>
      <w:r>
        <w:t xml:space="preserve">neural  tissue </w:t>
      </w:r>
      <w:r w:rsidR="00F46ED8">
        <w:t xml:space="preserve"> </w:t>
      </w:r>
      <w:r>
        <w:t xml:space="preserve"> and </w:t>
      </w:r>
      <w:r w:rsidR="00F46ED8">
        <w:t xml:space="preserve"> </w:t>
      </w:r>
      <w:r>
        <w:t xml:space="preserve"> associated </w:t>
      </w:r>
      <w:r w:rsidR="00F46ED8">
        <w:t xml:space="preserve"> </w:t>
      </w:r>
      <w:r>
        <w:t xml:space="preserve"> anomalies</w:t>
      </w:r>
      <w:r w:rsidR="00F46ED8">
        <w:t xml:space="preserve"> </w:t>
      </w:r>
      <w:r>
        <w:t xml:space="preserve">  with</w:t>
      </w:r>
      <w:r w:rsidR="00F46ED8">
        <w:t xml:space="preserve"> </w:t>
      </w:r>
      <w:r>
        <w:t xml:space="preserve">  a mortality</w:t>
      </w:r>
      <w:r w:rsidR="00F46ED8">
        <w:t>/morbidity</w:t>
      </w:r>
      <w:r>
        <w:t xml:space="preserve"> </w:t>
      </w:r>
      <w:r w:rsidR="00F46ED8">
        <w:t xml:space="preserve"> </w:t>
      </w:r>
      <w:r>
        <w:t>rate  of  10-15%.</w:t>
      </w:r>
    </w:p>
    <w:p w:rsidR="002F730C" w:rsidRDefault="002F730C" w:rsidP="002F730C">
      <w:pPr>
        <w:pStyle w:val="Heading1"/>
      </w:pPr>
    </w:p>
    <w:p w:rsidR="002F730C" w:rsidRDefault="002F730C" w:rsidP="002F730C"/>
    <w:p w:rsidR="003B644B" w:rsidRDefault="003B644B" w:rsidP="003B644B"/>
    <w:p w:rsidR="008156FC" w:rsidRPr="008156FC" w:rsidRDefault="008156FC" w:rsidP="008156FC"/>
    <w:sectPr w:rsidR="008156FC" w:rsidRPr="00815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169"/>
    <w:rsid w:val="00031F3D"/>
    <w:rsid w:val="00040569"/>
    <w:rsid w:val="00083AE2"/>
    <w:rsid w:val="000A1161"/>
    <w:rsid w:val="000A1EE1"/>
    <w:rsid w:val="000C2477"/>
    <w:rsid w:val="000F5011"/>
    <w:rsid w:val="00103825"/>
    <w:rsid w:val="001205E2"/>
    <w:rsid w:val="001449AF"/>
    <w:rsid w:val="00156E37"/>
    <w:rsid w:val="00160614"/>
    <w:rsid w:val="00171793"/>
    <w:rsid w:val="0019629D"/>
    <w:rsid w:val="001B11A9"/>
    <w:rsid w:val="001F3933"/>
    <w:rsid w:val="001F662D"/>
    <w:rsid w:val="00216B35"/>
    <w:rsid w:val="002210F9"/>
    <w:rsid w:val="002224E3"/>
    <w:rsid w:val="0023041F"/>
    <w:rsid w:val="002501FC"/>
    <w:rsid w:val="002602EA"/>
    <w:rsid w:val="002A5213"/>
    <w:rsid w:val="002D230C"/>
    <w:rsid w:val="002F1EA7"/>
    <w:rsid w:val="002F730C"/>
    <w:rsid w:val="00301D4B"/>
    <w:rsid w:val="003021B4"/>
    <w:rsid w:val="00321BE1"/>
    <w:rsid w:val="00330276"/>
    <w:rsid w:val="00334AC4"/>
    <w:rsid w:val="00342791"/>
    <w:rsid w:val="003477BD"/>
    <w:rsid w:val="003756D6"/>
    <w:rsid w:val="0037786C"/>
    <w:rsid w:val="003A00DB"/>
    <w:rsid w:val="003B644B"/>
    <w:rsid w:val="003E5618"/>
    <w:rsid w:val="003F0115"/>
    <w:rsid w:val="003F6F2E"/>
    <w:rsid w:val="0040649A"/>
    <w:rsid w:val="0045450C"/>
    <w:rsid w:val="004570DC"/>
    <w:rsid w:val="00464E4C"/>
    <w:rsid w:val="00481844"/>
    <w:rsid w:val="004C021F"/>
    <w:rsid w:val="004D4B85"/>
    <w:rsid w:val="004E207D"/>
    <w:rsid w:val="004E7426"/>
    <w:rsid w:val="00560499"/>
    <w:rsid w:val="0056262D"/>
    <w:rsid w:val="005A63EA"/>
    <w:rsid w:val="005A64BA"/>
    <w:rsid w:val="005C5545"/>
    <w:rsid w:val="005D113B"/>
    <w:rsid w:val="005F7EF4"/>
    <w:rsid w:val="006144BD"/>
    <w:rsid w:val="00633E56"/>
    <w:rsid w:val="00663236"/>
    <w:rsid w:val="00696991"/>
    <w:rsid w:val="006A0BBB"/>
    <w:rsid w:val="006B1989"/>
    <w:rsid w:val="006B1D81"/>
    <w:rsid w:val="006B50E1"/>
    <w:rsid w:val="006D033A"/>
    <w:rsid w:val="006D3F35"/>
    <w:rsid w:val="006F6F0B"/>
    <w:rsid w:val="0071391C"/>
    <w:rsid w:val="00762148"/>
    <w:rsid w:val="007707A3"/>
    <w:rsid w:val="007736E6"/>
    <w:rsid w:val="00786F2E"/>
    <w:rsid w:val="007B60AB"/>
    <w:rsid w:val="007B69EB"/>
    <w:rsid w:val="007C094A"/>
    <w:rsid w:val="007D08BE"/>
    <w:rsid w:val="007D6FEF"/>
    <w:rsid w:val="007E3C86"/>
    <w:rsid w:val="007F4300"/>
    <w:rsid w:val="008156FC"/>
    <w:rsid w:val="00844EE2"/>
    <w:rsid w:val="00850889"/>
    <w:rsid w:val="008525E2"/>
    <w:rsid w:val="008634C0"/>
    <w:rsid w:val="0086731A"/>
    <w:rsid w:val="00873224"/>
    <w:rsid w:val="008755B2"/>
    <w:rsid w:val="008B0CE9"/>
    <w:rsid w:val="008C7212"/>
    <w:rsid w:val="008D525C"/>
    <w:rsid w:val="008F45DD"/>
    <w:rsid w:val="00907226"/>
    <w:rsid w:val="00924ECD"/>
    <w:rsid w:val="009429E9"/>
    <w:rsid w:val="00945467"/>
    <w:rsid w:val="0096264C"/>
    <w:rsid w:val="00977CDE"/>
    <w:rsid w:val="00994B40"/>
    <w:rsid w:val="00995DAE"/>
    <w:rsid w:val="009A5306"/>
    <w:rsid w:val="00A032FF"/>
    <w:rsid w:val="00A1511C"/>
    <w:rsid w:val="00A52973"/>
    <w:rsid w:val="00A9342A"/>
    <w:rsid w:val="00A95E8A"/>
    <w:rsid w:val="00AA39B2"/>
    <w:rsid w:val="00AE2C3A"/>
    <w:rsid w:val="00AE4A18"/>
    <w:rsid w:val="00B01DFF"/>
    <w:rsid w:val="00B04A5E"/>
    <w:rsid w:val="00B04D7B"/>
    <w:rsid w:val="00B13D96"/>
    <w:rsid w:val="00B2014D"/>
    <w:rsid w:val="00B2058E"/>
    <w:rsid w:val="00B27614"/>
    <w:rsid w:val="00B62546"/>
    <w:rsid w:val="00B87D3A"/>
    <w:rsid w:val="00B87F95"/>
    <w:rsid w:val="00B95FFB"/>
    <w:rsid w:val="00B96453"/>
    <w:rsid w:val="00BB01FE"/>
    <w:rsid w:val="00C62075"/>
    <w:rsid w:val="00C75E3D"/>
    <w:rsid w:val="00C94E1E"/>
    <w:rsid w:val="00CB5883"/>
    <w:rsid w:val="00CD0CE9"/>
    <w:rsid w:val="00CE0F4D"/>
    <w:rsid w:val="00CE7418"/>
    <w:rsid w:val="00D04C00"/>
    <w:rsid w:val="00D234F8"/>
    <w:rsid w:val="00D26F86"/>
    <w:rsid w:val="00D60DEA"/>
    <w:rsid w:val="00D70204"/>
    <w:rsid w:val="00D70693"/>
    <w:rsid w:val="00D83E97"/>
    <w:rsid w:val="00DA6A08"/>
    <w:rsid w:val="00DB1F83"/>
    <w:rsid w:val="00DB62B6"/>
    <w:rsid w:val="00DD505A"/>
    <w:rsid w:val="00DF246D"/>
    <w:rsid w:val="00DF51C5"/>
    <w:rsid w:val="00E02754"/>
    <w:rsid w:val="00E52218"/>
    <w:rsid w:val="00E668BF"/>
    <w:rsid w:val="00E72113"/>
    <w:rsid w:val="00E760E9"/>
    <w:rsid w:val="00EA313D"/>
    <w:rsid w:val="00EB392E"/>
    <w:rsid w:val="00ED742B"/>
    <w:rsid w:val="00EE6262"/>
    <w:rsid w:val="00EF049C"/>
    <w:rsid w:val="00EF3038"/>
    <w:rsid w:val="00F11C2A"/>
    <w:rsid w:val="00F37B16"/>
    <w:rsid w:val="00F46ED8"/>
    <w:rsid w:val="00F55662"/>
    <w:rsid w:val="00F560C0"/>
    <w:rsid w:val="00FA1169"/>
    <w:rsid w:val="00FA69B4"/>
    <w:rsid w:val="00FB6D44"/>
    <w:rsid w:val="00FD098F"/>
    <w:rsid w:val="00FD385B"/>
    <w:rsid w:val="00FD625E"/>
    <w:rsid w:val="00FD74F1"/>
    <w:rsid w:val="00FE095F"/>
    <w:rsid w:val="00FE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26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A11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A11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626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9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26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A11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A11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626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9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164</cp:revision>
  <dcterms:created xsi:type="dcterms:W3CDTF">2007-12-31T23:02:00Z</dcterms:created>
  <dcterms:modified xsi:type="dcterms:W3CDTF">2026-08-16T13:33:00Z</dcterms:modified>
</cp:coreProperties>
</file>