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C1FE28" w14:textId="77777777" w:rsidR="0088172F" w:rsidRDefault="0088172F" w:rsidP="0088172F">
      <w:pPr>
        <w:autoSpaceDE w:val="0"/>
        <w:autoSpaceDN w:val="0"/>
        <w:adjustRightInd w:val="0"/>
        <w:jc w:val="both"/>
        <w:rPr>
          <w:rFonts w:asciiTheme="majorBidi" w:hAnsiTheme="majorBidi" w:cstheme="majorBidi"/>
          <w:b/>
          <w:bCs/>
          <w:color w:val="231F20"/>
          <w:sz w:val="44"/>
          <w:szCs w:val="44"/>
        </w:rPr>
      </w:pPr>
    </w:p>
    <w:p w14:paraId="481ADB9A" w14:textId="77777777" w:rsidR="00DD625B" w:rsidRDefault="00DD625B" w:rsidP="00DD625B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896901">
        <w:rPr>
          <w:rFonts w:ascii="Times New Roman" w:hAnsi="Times New Roman" w:cs="Times New Roman"/>
          <w:b/>
          <w:bCs/>
          <w:color w:val="000000"/>
        </w:rPr>
        <w:t xml:space="preserve">Modified </w:t>
      </w:r>
      <w:r>
        <w:rPr>
          <w:rFonts w:ascii="Times New Roman" w:hAnsi="Times New Roman" w:cs="Times New Roman"/>
          <w:b/>
          <w:bCs/>
          <w:color w:val="000000"/>
        </w:rPr>
        <w:t>lateral approach for</w:t>
      </w:r>
      <w:r w:rsidRPr="00896901">
        <w:rPr>
          <w:rFonts w:ascii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</w:rPr>
        <w:t>foraminal/</w:t>
      </w:r>
      <w:r w:rsidRPr="00896901">
        <w:rPr>
          <w:rFonts w:ascii="Times New Roman" w:hAnsi="Times New Roman" w:cs="Times New Roman"/>
          <w:b/>
          <w:bCs/>
          <w:color w:val="000000"/>
        </w:rPr>
        <w:t xml:space="preserve">extraforaminal lumbar disc 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herniation </w:t>
      </w:r>
      <w:r w:rsidRPr="00896901">
        <w:rPr>
          <w:rFonts w:ascii="Times New Roman" w:hAnsi="Times New Roman" w:cs="Times New Roman"/>
          <w:b/>
          <w:bCs/>
          <w:color w:val="000000" w:themeColor="text1"/>
        </w:rPr>
        <w:t>at L5-S1 level</w:t>
      </w:r>
      <w:r>
        <w:rPr>
          <w:rFonts w:ascii="Times New Roman" w:hAnsi="Times New Roman" w:cs="Times New Roman"/>
          <w:b/>
          <w:bCs/>
          <w:color w:val="000000" w:themeColor="text1"/>
        </w:rPr>
        <w:t>.</w:t>
      </w:r>
    </w:p>
    <w:p w14:paraId="496780AE" w14:textId="77777777" w:rsidR="00DD625B" w:rsidRDefault="00DD625B" w:rsidP="00DD625B">
      <w:pPr>
        <w:jc w:val="both"/>
        <w:rPr>
          <w:rFonts w:ascii="Times New Roman" w:hAnsi="Times New Roman" w:cs="Times New Roman"/>
          <w:b/>
          <w:bCs/>
          <w:i/>
          <w:iCs/>
          <w:color w:val="000000"/>
        </w:rPr>
      </w:pPr>
    </w:p>
    <w:p w14:paraId="22C075F8" w14:textId="77777777" w:rsidR="00DD625B" w:rsidRPr="00896901" w:rsidRDefault="00DD625B" w:rsidP="00DD625B">
      <w:pPr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</w:rPr>
      </w:pPr>
      <w:r w:rsidRPr="00896901">
        <w:rPr>
          <w:rFonts w:ascii="Times New Roman" w:hAnsi="Times New Roman" w:cs="Times New Roman"/>
          <w:sz w:val="21"/>
          <w:szCs w:val="21"/>
        </w:rPr>
        <w:t>Mohammed Mourad</w:t>
      </w:r>
      <w:r w:rsidRPr="00896901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Pr="00896901">
        <w:rPr>
          <w:rFonts w:ascii="Times New Roman" w:hAnsi="Times New Roman" w:cs="Times New Roman"/>
          <w:sz w:val="21"/>
          <w:szCs w:val="21"/>
        </w:rPr>
        <w:t xml:space="preserve">, Ahmed </w:t>
      </w:r>
      <w:r>
        <w:rPr>
          <w:rFonts w:ascii="Times New Roman" w:hAnsi="Times New Roman" w:cs="Times New Roman"/>
          <w:sz w:val="21"/>
          <w:szCs w:val="21"/>
        </w:rPr>
        <w:t xml:space="preserve">R. </w:t>
      </w:r>
      <w:r w:rsidRPr="00896901">
        <w:rPr>
          <w:rFonts w:ascii="Times New Roman" w:hAnsi="Times New Roman" w:cs="Times New Roman"/>
          <w:sz w:val="21"/>
          <w:szCs w:val="21"/>
        </w:rPr>
        <w:t>Rizk</w:t>
      </w:r>
      <w:r w:rsidRPr="00896901">
        <w:rPr>
          <w:rFonts w:ascii="Times New Roman" w:hAnsi="Times New Roman" w:cs="Times New Roman"/>
          <w:sz w:val="21"/>
          <w:szCs w:val="21"/>
          <w:vertAlign w:val="superscript"/>
        </w:rPr>
        <w:t>1,2</w:t>
      </w:r>
      <w:r w:rsidRPr="00896901">
        <w:rPr>
          <w:rFonts w:ascii="Times New Roman" w:hAnsi="Times New Roman" w:cs="Times New Roman"/>
          <w:sz w:val="21"/>
          <w:szCs w:val="21"/>
        </w:rPr>
        <w:t>.</w:t>
      </w:r>
    </w:p>
    <w:p w14:paraId="4C7A6E01" w14:textId="77777777" w:rsidR="00DD625B" w:rsidRPr="00896901" w:rsidRDefault="00DD625B" w:rsidP="00DD625B">
      <w:pPr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896901">
        <w:rPr>
          <w:rFonts w:ascii="Times New Roman" w:hAnsi="Times New Roman" w:cs="Times New Roman"/>
          <w:color w:val="000000"/>
          <w:sz w:val="20"/>
          <w:szCs w:val="20"/>
        </w:rPr>
        <w:t xml:space="preserve">Department of Neurosurgery, Faculty of Medicine, </w:t>
      </w:r>
      <w:proofErr w:type="spellStart"/>
      <w:r w:rsidRPr="00896901">
        <w:rPr>
          <w:rFonts w:ascii="Times New Roman" w:hAnsi="Times New Roman" w:cs="Times New Roman"/>
          <w:color w:val="000000"/>
          <w:sz w:val="20"/>
          <w:szCs w:val="20"/>
        </w:rPr>
        <w:t>Benha</w:t>
      </w:r>
      <w:proofErr w:type="spellEnd"/>
      <w:r w:rsidRPr="00896901">
        <w:rPr>
          <w:rFonts w:ascii="Times New Roman" w:hAnsi="Times New Roman" w:cs="Times New Roman"/>
          <w:color w:val="000000"/>
          <w:sz w:val="20"/>
          <w:szCs w:val="20"/>
        </w:rPr>
        <w:t xml:space="preserve"> University, Egypt</w:t>
      </w:r>
    </w:p>
    <w:p w14:paraId="0FDAFE13" w14:textId="77777777" w:rsidR="00DD625B" w:rsidRPr="00896901" w:rsidRDefault="00DD625B" w:rsidP="00DD625B">
      <w:pPr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896901">
        <w:rPr>
          <w:rFonts w:ascii="Times New Roman" w:hAnsi="Times New Roman" w:cs="Times New Roman"/>
          <w:color w:val="000000"/>
          <w:sz w:val="20"/>
          <w:szCs w:val="20"/>
        </w:rPr>
        <w:t xml:space="preserve">Department of Neurosurgery, der </w:t>
      </w:r>
      <w:proofErr w:type="spellStart"/>
      <w:r w:rsidRPr="00896901">
        <w:rPr>
          <w:rFonts w:ascii="Times New Roman" w:hAnsi="Times New Roman" w:cs="Times New Roman"/>
          <w:color w:val="000000"/>
          <w:sz w:val="20"/>
          <w:szCs w:val="20"/>
        </w:rPr>
        <w:t>Barmherzigen</w:t>
      </w:r>
      <w:proofErr w:type="spellEnd"/>
      <w:r w:rsidRPr="0089690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96901">
        <w:rPr>
          <w:rFonts w:ascii="Times New Roman" w:hAnsi="Times New Roman" w:cs="Times New Roman"/>
          <w:color w:val="000000"/>
          <w:sz w:val="20"/>
          <w:szCs w:val="20"/>
        </w:rPr>
        <w:t>Brüder</w:t>
      </w:r>
      <w:proofErr w:type="spellEnd"/>
      <w:r w:rsidRPr="00896901">
        <w:rPr>
          <w:rFonts w:ascii="Times New Roman" w:hAnsi="Times New Roman" w:cs="Times New Roman"/>
          <w:color w:val="000000"/>
          <w:sz w:val="20"/>
          <w:szCs w:val="20"/>
        </w:rPr>
        <w:t xml:space="preserve"> Hospital Trier, Germany</w:t>
      </w:r>
    </w:p>
    <w:p w14:paraId="5F51CCFB" w14:textId="77777777" w:rsidR="00DD625B" w:rsidRDefault="00DD625B" w:rsidP="00DD625B">
      <w:pPr>
        <w:jc w:val="both"/>
        <w:rPr>
          <w:rFonts w:ascii="Times New Roman" w:hAnsi="Times New Roman" w:cs="Times New Roman"/>
          <w:b/>
          <w:bCs/>
          <w:i/>
          <w:iCs/>
          <w:color w:val="000000"/>
        </w:rPr>
      </w:pPr>
    </w:p>
    <w:p w14:paraId="6031AE38" w14:textId="77777777" w:rsidR="00DD625B" w:rsidRPr="008F04F2" w:rsidRDefault="00DD625B" w:rsidP="00DD625B">
      <w:pPr>
        <w:jc w:val="both"/>
        <w:rPr>
          <w:rFonts w:ascii="Times New Roman" w:hAnsi="Times New Roman" w:cs="Times New Roman"/>
          <w:b/>
          <w:bCs/>
          <w:i/>
          <w:iCs/>
          <w:color w:val="000000"/>
        </w:rPr>
      </w:pPr>
      <w:r w:rsidRPr="008F04F2">
        <w:rPr>
          <w:rFonts w:ascii="Times New Roman" w:hAnsi="Times New Roman" w:cs="Times New Roman"/>
          <w:b/>
          <w:bCs/>
          <w:i/>
          <w:iCs/>
          <w:color w:val="000000"/>
        </w:rPr>
        <w:t xml:space="preserve">Background: </w:t>
      </w:r>
    </w:p>
    <w:p w14:paraId="6CF58FE7" w14:textId="77777777" w:rsidR="00DD625B" w:rsidRPr="00D65BB3" w:rsidRDefault="00DD625B" w:rsidP="00DD625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D65BB3">
        <w:rPr>
          <w:rFonts w:ascii="Times New Roman" w:hAnsi="Times New Roman" w:cs="Times New Roman"/>
          <w:color w:val="000000"/>
        </w:rPr>
        <w:t>Far-lateral extraforaminal lumbar disc herniation is a rare cause of nerve root compression. The purpose of this study is to fo</w:t>
      </w:r>
      <w:r w:rsidRPr="00A872CC">
        <w:rPr>
          <w:rFonts w:ascii="Times New Roman" w:hAnsi="Times New Roman" w:cs="Times New Roman"/>
          <w:color w:val="000000" w:themeColor="text1"/>
        </w:rPr>
        <w:t xml:space="preserve">cus on L5-S1 foraminal/extraforaminal lumbar </w:t>
      </w:r>
      <w:r w:rsidRPr="00D65BB3">
        <w:rPr>
          <w:rFonts w:ascii="Times New Roman" w:hAnsi="Times New Roman" w:cs="Times New Roman"/>
          <w:color w:val="000000"/>
        </w:rPr>
        <w:t>disc as well as to analyze the outcome of surgical management via the lateral approach.</w:t>
      </w:r>
    </w:p>
    <w:p w14:paraId="239E90E6" w14:textId="77777777" w:rsidR="00DD625B" w:rsidRPr="00D65BB3" w:rsidRDefault="00DD625B" w:rsidP="00DD625B">
      <w:pPr>
        <w:jc w:val="both"/>
        <w:rPr>
          <w:rFonts w:ascii="Times New Roman" w:hAnsi="Times New Roman" w:cs="Times New Roman"/>
          <w:b/>
          <w:bCs/>
          <w:i/>
          <w:iCs/>
          <w:color w:val="000000"/>
        </w:rPr>
      </w:pPr>
      <w:r w:rsidRPr="00D65BB3">
        <w:rPr>
          <w:rFonts w:ascii="Times New Roman" w:hAnsi="Times New Roman" w:cs="Times New Roman"/>
          <w:b/>
          <w:bCs/>
          <w:i/>
          <w:iCs/>
          <w:color w:val="000000"/>
        </w:rPr>
        <w:t xml:space="preserve">Methods: </w:t>
      </w:r>
    </w:p>
    <w:p w14:paraId="15298453" w14:textId="77777777" w:rsidR="00DD625B" w:rsidRPr="00D65BB3" w:rsidRDefault="00DD625B" w:rsidP="00DD625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D65BB3">
        <w:rPr>
          <w:rFonts w:ascii="Times New Roman" w:hAnsi="Times New Roman" w:cs="Times New Roman"/>
          <w:color w:val="000000"/>
        </w:rPr>
        <w:t xml:space="preserve">This study included </w:t>
      </w:r>
      <w:r w:rsidRPr="00D65BB3">
        <w:rPr>
          <w:rFonts w:ascii="Times New Roman" w:hAnsi="Times New Roman" w:cs="Times New Roman"/>
          <w:color w:val="000000" w:themeColor="text1"/>
        </w:rPr>
        <w:t xml:space="preserve">42 patients with foraminal or extraforaminal disc herniations at L5-S1 level who underwent unilateral L5-S1 paraspinal decompression </w:t>
      </w:r>
      <w:r w:rsidRPr="00A872CC">
        <w:rPr>
          <w:rFonts w:ascii="Times New Roman" w:hAnsi="Times New Roman" w:cs="Times New Roman"/>
          <w:color w:val="000000" w:themeColor="text1"/>
        </w:rPr>
        <w:t xml:space="preserve">from 2016 March to 2020 July at </w:t>
      </w:r>
      <w:proofErr w:type="spellStart"/>
      <w:r w:rsidRPr="00A872CC">
        <w:rPr>
          <w:rFonts w:ascii="Times New Roman" w:hAnsi="Times New Roman" w:cs="Times New Roman"/>
          <w:color w:val="000000" w:themeColor="text1"/>
        </w:rPr>
        <w:t>Banha</w:t>
      </w:r>
      <w:proofErr w:type="spellEnd"/>
      <w:r w:rsidRPr="00A872CC">
        <w:rPr>
          <w:rFonts w:ascii="Times New Roman" w:hAnsi="Times New Roman" w:cs="Times New Roman"/>
          <w:color w:val="000000" w:themeColor="text1"/>
        </w:rPr>
        <w:t xml:space="preserve"> university hospitals and </w:t>
      </w:r>
      <w:proofErr w:type="spellStart"/>
      <w:r w:rsidRPr="00A872CC">
        <w:rPr>
          <w:rFonts w:ascii="Times New Roman" w:hAnsi="Times New Roman" w:cs="Times New Roman"/>
          <w:color w:val="000000" w:themeColor="text1"/>
        </w:rPr>
        <w:t>Brüder</w:t>
      </w:r>
      <w:proofErr w:type="spellEnd"/>
      <w:r w:rsidRPr="00A872CC">
        <w:rPr>
          <w:rFonts w:ascii="Times New Roman" w:hAnsi="Times New Roman" w:cs="Times New Roman"/>
          <w:color w:val="000000" w:themeColor="text1"/>
        </w:rPr>
        <w:t xml:space="preserve"> hospital Trier. All medical charts of the included </w:t>
      </w:r>
      <w:r w:rsidRPr="00D65BB3">
        <w:rPr>
          <w:rFonts w:ascii="Times New Roman" w:hAnsi="Times New Roman" w:cs="Times New Roman"/>
          <w:color w:val="000000"/>
        </w:rPr>
        <w:t xml:space="preserve">patients were reviewed and analyzed regarding clinical presentation, </w:t>
      </w:r>
      <w:r w:rsidRPr="00D65BB3">
        <w:rPr>
          <w:rFonts w:ascii="Times New Roman" w:eastAsia="Calibri" w:hAnsi="Times New Roman" w:cs="Times New Roman"/>
        </w:rPr>
        <w:t xml:space="preserve">complete </w:t>
      </w:r>
      <w:r w:rsidRPr="00D65BB3">
        <w:rPr>
          <w:rFonts w:ascii="Times New Roman" w:hAnsi="Times New Roman" w:cs="Times New Roman"/>
          <w:color w:val="000000"/>
        </w:rPr>
        <w:t xml:space="preserve">neurological examination, operative findings, complications, and short-term outcome. Subjective postoperative satisfaction was analyzed based on </w:t>
      </w:r>
      <w:proofErr w:type="spellStart"/>
      <w:r w:rsidRPr="00D65BB3">
        <w:rPr>
          <w:rFonts w:ascii="Times New Roman" w:hAnsi="Times New Roman" w:cs="Times New Roman"/>
          <w:color w:val="000000"/>
        </w:rPr>
        <w:t>MacNab</w:t>
      </w:r>
      <w:proofErr w:type="spellEnd"/>
      <w:r w:rsidRPr="00D65BB3">
        <w:rPr>
          <w:rFonts w:ascii="Times New Roman" w:hAnsi="Times New Roman" w:cs="Times New Roman"/>
          <w:color w:val="000000"/>
        </w:rPr>
        <w:t xml:space="preserve"> classification into excellent (no pain), good (some pain), fair (moderate pain), and poor (unchanged or worse). </w:t>
      </w:r>
    </w:p>
    <w:p w14:paraId="74C6238A" w14:textId="77777777" w:rsidR="00DD625B" w:rsidRPr="00D65BB3" w:rsidRDefault="00DD625B" w:rsidP="00DD625B">
      <w:pPr>
        <w:jc w:val="both"/>
        <w:rPr>
          <w:rFonts w:ascii="Times New Roman" w:hAnsi="Times New Roman" w:cs="Times New Roman"/>
          <w:b/>
          <w:bCs/>
          <w:i/>
          <w:iCs/>
          <w:color w:val="000000"/>
        </w:rPr>
      </w:pPr>
      <w:r w:rsidRPr="00D65BB3">
        <w:rPr>
          <w:rFonts w:ascii="Times New Roman" w:hAnsi="Times New Roman" w:cs="Times New Roman"/>
          <w:b/>
          <w:bCs/>
          <w:i/>
          <w:iCs/>
          <w:color w:val="000000"/>
        </w:rPr>
        <w:t>Results:</w:t>
      </w:r>
    </w:p>
    <w:p w14:paraId="16BE4DAA" w14:textId="5CD394FB" w:rsidR="00DD625B" w:rsidRPr="00DD625B" w:rsidRDefault="00DD625B" w:rsidP="00DD625B">
      <w:pPr>
        <w:jc w:val="both"/>
        <w:rPr>
          <w:rFonts w:ascii="Times New Roman" w:hAnsi="Times New Roman" w:cs="Times New Roman"/>
          <w:color w:val="FF0000"/>
        </w:rPr>
      </w:pPr>
      <w:r w:rsidRPr="00DD625B">
        <w:rPr>
          <w:rFonts w:ascii="Times New Roman" w:hAnsi="Times New Roman" w:cs="Times New Roman"/>
          <w:color w:val="000000"/>
        </w:rPr>
        <w:t xml:space="preserve">Preoperative sensory and motor deficits show obvious improvement in the majority of patients.  At short-term follow-up, </w:t>
      </w:r>
      <w:r w:rsidRPr="00DD625B">
        <w:rPr>
          <w:rFonts w:ascii="Times New Roman" w:hAnsi="Times New Roman" w:cs="Times New Roman"/>
          <w:color w:val="000000" w:themeColor="text1"/>
        </w:rPr>
        <w:t xml:space="preserve">major and moderate leg pain had decreased from 100%  (42 patients) to 24% (10 patients) and low back pain improved from </w:t>
      </w:r>
      <w:r w:rsidRPr="00DD625B">
        <w:rPr>
          <w:rFonts w:ascii="Times New Roman" w:eastAsia="Calibri" w:hAnsi="Times New Roman" w:cs="Times New Roman"/>
          <w:color w:val="000000" w:themeColor="text1"/>
        </w:rPr>
        <w:t xml:space="preserve">69%(29 cases), </w:t>
      </w:r>
      <w:r w:rsidRPr="00DD625B">
        <w:rPr>
          <w:rFonts w:ascii="Times New Roman" w:hAnsi="Times New Roman" w:cs="Times New Roman"/>
          <w:color w:val="000000" w:themeColor="text1"/>
        </w:rPr>
        <w:t>to  7 % (3 patients). Motor weakness showed significant improvement in 24 patients out of 30 patients (80%).</w:t>
      </w:r>
      <w:bookmarkStart w:id="0" w:name="_GoBack"/>
      <w:bookmarkEnd w:id="0"/>
      <w:r w:rsidRPr="00D65BB3">
        <w:rPr>
          <w:rFonts w:ascii="Times New Roman" w:eastAsia="Calibri" w:hAnsi="Times New Roman" w:cs="Times New Roman"/>
        </w:rPr>
        <w:t xml:space="preserve">The functional outcome according to McNab criteria was documented in form of; 16 patients showing excellent, 12 patients showing good, and 6 patients showing </w:t>
      </w:r>
      <w:r>
        <w:rPr>
          <w:rFonts w:ascii="Times New Roman" w:eastAsia="Calibri" w:hAnsi="Times New Roman" w:cs="Times New Roman"/>
        </w:rPr>
        <w:t>f</w:t>
      </w:r>
      <w:r w:rsidRPr="00D65BB3">
        <w:rPr>
          <w:rFonts w:ascii="Times New Roman" w:eastAsia="Calibri" w:hAnsi="Times New Roman" w:cs="Times New Roman"/>
        </w:rPr>
        <w:t>air outcome.</w:t>
      </w:r>
    </w:p>
    <w:p w14:paraId="1DB63599" w14:textId="77777777" w:rsidR="00DD625B" w:rsidRPr="00D65BB3" w:rsidRDefault="00DD625B" w:rsidP="00DD625B">
      <w:pPr>
        <w:jc w:val="both"/>
        <w:rPr>
          <w:rFonts w:ascii="Times New Roman" w:eastAsia="Calibri" w:hAnsi="Times New Roman" w:cs="Times New Roman"/>
        </w:rPr>
      </w:pPr>
    </w:p>
    <w:p w14:paraId="7232E2F4" w14:textId="77777777" w:rsidR="00DD625B" w:rsidRDefault="00DD625B" w:rsidP="00DD625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i/>
          <w:iCs/>
          <w:color w:val="000000"/>
        </w:rPr>
      </w:pPr>
      <w:r w:rsidRPr="00D65BB3">
        <w:rPr>
          <w:rFonts w:ascii="Times New Roman" w:hAnsi="Times New Roman" w:cs="Times New Roman"/>
          <w:b/>
          <w:bCs/>
          <w:i/>
          <w:iCs/>
          <w:color w:val="000000"/>
        </w:rPr>
        <w:t>Conclusions</w:t>
      </w:r>
      <w:r>
        <w:rPr>
          <w:rFonts w:ascii="Times New Roman" w:hAnsi="Times New Roman" w:cs="Times New Roman"/>
          <w:b/>
          <w:bCs/>
          <w:i/>
          <w:iCs/>
          <w:color w:val="000000"/>
        </w:rPr>
        <w:t>:</w:t>
      </w:r>
    </w:p>
    <w:p w14:paraId="2539A992" w14:textId="77777777" w:rsidR="00DD625B" w:rsidRDefault="00DD625B" w:rsidP="00DD625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D65BB3">
        <w:rPr>
          <w:rFonts w:ascii="Times New Roman" w:hAnsi="Times New Roman" w:cs="Times New Roman"/>
          <w:color w:val="000000"/>
        </w:rPr>
        <w:t>Orientation of the pathology, proper diagnostic imaging as well as familiarity of the approach are significant factors for patient’s improvement.</w:t>
      </w:r>
      <w:r>
        <w:rPr>
          <w:rFonts w:ascii="Times New Roman" w:hAnsi="Times New Roman" w:cs="Times New Roman"/>
          <w:color w:val="000000"/>
        </w:rPr>
        <w:t xml:space="preserve"> Our modified </w:t>
      </w:r>
      <w:r w:rsidRPr="00D65BB3">
        <w:rPr>
          <w:rFonts w:ascii="Times New Roman" w:hAnsi="Times New Roman" w:cs="Times New Roman"/>
          <w:color w:val="000000"/>
        </w:rPr>
        <w:t>lateral approach is a minimally invasive and safe procedure with low complication rates.</w:t>
      </w:r>
    </w:p>
    <w:p w14:paraId="4C331514" w14:textId="0A02A25F" w:rsidR="005973B9" w:rsidRDefault="00A9710C" w:rsidP="0088172F">
      <w:pPr>
        <w:pStyle w:val="Heading3"/>
        <w:spacing w:before="74"/>
        <w:rPr>
          <w:color w:val="BF5A14"/>
        </w:rPr>
      </w:pPr>
      <w:r>
        <w:rPr>
          <w:b w:val="0"/>
        </w:rPr>
        <w:br w:type="column"/>
      </w:r>
    </w:p>
    <w:p w14:paraId="00E72100" w14:textId="77777777" w:rsidR="00AE3E37" w:rsidRPr="00A126D8" w:rsidRDefault="00AE3E37">
      <w:pPr>
        <w:pStyle w:val="BodyText"/>
        <w:rPr>
          <w:rFonts w:ascii="Calibri"/>
          <w:sz w:val="20"/>
        </w:rPr>
      </w:pPr>
    </w:p>
    <w:p w14:paraId="3DE9AED4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62E6B48C" wp14:editId="47A95CF7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3761AB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14:paraId="48E4CCD7" w14:textId="3470DAA9" w:rsidR="00A126D8" w:rsidRDefault="00A126D8" w:rsidP="00A126D8">
      <w:pPr>
        <w:spacing w:before="92"/>
        <w:ind w:right="4234"/>
        <w:jc w:val="center"/>
        <w:rPr>
          <w:noProof/>
        </w:rPr>
      </w:pPr>
    </w:p>
    <w:p w14:paraId="0C932089" w14:textId="5207F36D" w:rsidR="00A126D8" w:rsidRDefault="0088172F" w:rsidP="0088172F">
      <w:pPr>
        <w:spacing w:before="92"/>
        <w:ind w:right="4234"/>
        <w:jc w:val="center"/>
        <w:rPr>
          <w:rFonts w:ascii="Arial"/>
          <w:color w:val="BF5A14"/>
        </w:rPr>
      </w:pPr>
      <w:r>
        <w:rPr>
          <w:rFonts w:ascii="Arial"/>
          <w:color w:val="BF5A14"/>
        </w:rPr>
        <w:t xml:space="preserve">                                                   </w:t>
      </w:r>
      <w:r>
        <w:rPr>
          <w:noProof/>
          <w:color w:val="4472C5"/>
          <w:sz w:val="44"/>
          <w:szCs w:val="44"/>
        </w:rPr>
        <w:drawing>
          <wp:inline distT="0" distB="0" distL="0" distR="0" wp14:anchorId="2F7FAD00" wp14:editId="33DDACDF">
            <wp:extent cx="807620" cy="920115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95c6b132-1195-40b8-b776-b233587870d6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7877" cy="943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3E5BD" w14:textId="77777777" w:rsidR="00A126D8" w:rsidRDefault="00A126D8" w:rsidP="00A126D8">
      <w:pPr>
        <w:spacing w:before="92"/>
        <w:ind w:right="4234"/>
        <w:rPr>
          <w:rFonts w:ascii="Arial"/>
          <w:color w:val="BF5A14"/>
        </w:rPr>
      </w:pPr>
    </w:p>
    <w:p w14:paraId="1A397FCE" w14:textId="77777777" w:rsidR="0088172F" w:rsidRPr="00A126D8" w:rsidRDefault="0088172F" w:rsidP="0088172F">
      <w:pPr>
        <w:spacing w:before="92"/>
        <w:ind w:right="4234" w:firstLine="4253"/>
        <w:rPr>
          <w:rFonts w:ascii="Arial"/>
          <w:b/>
          <w:color w:val="000000" w:themeColor="text1"/>
          <w:sz w:val="20"/>
          <w:szCs w:val="20"/>
        </w:rPr>
      </w:pPr>
      <w:r w:rsidRPr="00A126D8">
        <w:rPr>
          <w:rFonts w:ascii="Arial"/>
          <w:b/>
          <w:color w:val="000000" w:themeColor="text1"/>
          <w:sz w:val="20"/>
          <w:szCs w:val="20"/>
        </w:rPr>
        <w:t>Photograph</w:t>
      </w:r>
    </w:p>
    <w:p w14:paraId="0F00E0CA" w14:textId="77777777" w:rsidR="00BB3B5C" w:rsidRDefault="00BB3B5C" w:rsidP="00A126D8">
      <w:pPr>
        <w:spacing w:before="92"/>
        <w:ind w:right="4234"/>
        <w:rPr>
          <w:rFonts w:ascii="Arial"/>
          <w:color w:val="BF5A14"/>
        </w:rPr>
      </w:pPr>
    </w:p>
    <w:p w14:paraId="44A13F74" w14:textId="77777777" w:rsidR="00A126D8" w:rsidRDefault="00A126D8" w:rsidP="00A126D8">
      <w:pPr>
        <w:spacing w:before="92"/>
        <w:ind w:right="4234"/>
        <w:rPr>
          <w:rFonts w:ascii="Arial"/>
          <w:color w:val="BF5A14"/>
        </w:rPr>
      </w:pPr>
    </w:p>
    <w:p w14:paraId="4AEA064F" w14:textId="77777777" w:rsidR="00BB3B5C" w:rsidRDefault="00BB3B5C" w:rsidP="00404E5B">
      <w:pPr>
        <w:spacing w:before="92"/>
        <w:ind w:right="4234"/>
        <w:rPr>
          <w:rFonts w:ascii="Arial"/>
          <w:color w:val="BF5A14"/>
        </w:rPr>
      </w:pPr>
    </w:p>
    <w:p w14:paraId="60C2AF38" w14:textId="1E278941" w:rsidR="00AE3E37" w:rsidRDefault="00A9710C" w:rsidP="004B291F">
      <w:pPr>
        <w:spacing w:before="92"/>
        <w:ind w:right="4234"/>
        <w:rPr>
          <w:rFonts w:ascii="Arial"/>
          <w:color w:val="BF5A14"/>
        </w:rPr>
      </w:pPr>
      <w:r>
        <w:rPr>
          <w:rFonts w:ascii="Arial"/>
          <w:color w:val="BF5A14"/>
        </w:rPr>
        <w:t>Biography</w:t>
      </w:r>
      <w:r w:rsidR="004B291F">
        <w:rPr>
          <w:rFonts w:ascii="Arial"/>
          <w:color w:val="BF5A14"/>
        </w:rPr>
        <w:t>:</w:t>
      </w:r>
    </w:p>
    <w:p w14:paraId="7A3987B9" w14:textId="45A54FDA" w:rsidR="0088172F" w:rsidRPr="00D42C7E" w:rsidRDefault="0088172F" w:rsidP="0088172F">
      <w:pPr>
        <w:spacing w:line="360" w:lineRule="auto"/>
        <w:jc w:val="both"/>
        <w:rPr>
          <w:rFonts w:ascii="Arial" w:eastAsia="Arial" w:hAnsi="Arial" w:cs="Arial"/>
          <w:color w:val="000000" w:themeColor="text1"/>
          <w:szCs w:val="20"/>
          <w:highlight w:val="white"/>
        </w:rPr>
      </w:pPr>
      <w:proofErr w:type="spellStart"/>
      <w:r w:rsidRPr="00D42C7E">
        <w:rPr>
          <w:rFonts w:asciiTheme="minorBidi" w:hAnsiTheme="minorBidi"/>
          <w:b/>
          <w:bCs/>
          <w:color w:val="000000" w:themeColor="text1"/>
          <w:lang w:bidi="ar-EG"/>
        </w:rPr>
        <w:t>Dr.Mourad</w:t>
      </w:r>
      <w:proofErr w:type="spellEnd"/>
      <w:r w:rsidRPr="00D42C7E">
        <w:rPr>
          <w:rFonts w:ascii="Arial" w:eastAsia="Arial" w:hAnsi="Arial" w:cs="Arial"/>
          <w:color w:val="000000" w:themeColor="text1"/>
          <w:szCs w:val="20"/>
          <w:highlight w:val="white"/>
        </w:rPr>
        <w:t xml:space="preserve"> has worked in </w:t>
      </w:r>
      <w:proofErr w:type="spellStart"/>
      <w:r w:rsidRPr="00D42C7E">
        <w:rPr>
          <w:rFonts w:ascii="Arial" w:eastAsia="Arial" w:hAnsi="Arial" w:cs="Arial"/>
          <w:color w:val="000000" w:themeColor="text1"/>
          <w:szCs w:val="20"/>
          <w:highlight w:val="white"/>
        </w:rPr>
        <w:t>Banha</w:t>
      </w:r>
      <w:proofErr w:type="spellEnd"/>
      <w:r w:rsidRPr="00D42C7E">
        <w:rPr>
          <w:rFonts w:ascii="Arial" w:eastAsia="Arial" w:hAnsi="Arial" w:cs="Arial"/>
          <w:color w:val="000000" w:themeColor="text1"/>
          <w:szCs w:val="20"/>
          <w:highlight w:val="white"/>
        </w:rPr>
        <w:t xml:space="preserve"> University hospital  since 2008.</w:t>
      </w:r>
      <w:r w:rsidRPr="00582075">
        <w:rPr>
          <w:rFonts w:ascii="Arial" w:eastAsia="Arial" w:hAnsi="Arial" w:cs="Arial"/>
          <w:color w:val="000000" w:themeColor="text1"/>
          <w:szCs w:val="20"/>
          <w:highlight w:val="white"/>
        </w:rPr>
        <w:t xml:space="preserve"> </w:t>
      </w:r>
      <w:r w:rsidR="00582075" w:rsidRPr="00582075">
        <w:rPr>
          <w:rFonts w:ascii="Arial" w:eastAsia="Arial" w:hAnsi="Arial" w:cs="Arial"/>
          <w:color w:val="000000" w:themeColor="text1"/>
          <w:szCs w:val="20"/>
          <w:highlight w:val="white"/>
        </w:rPr>
        <w:t>Now he is occupied lecturer position.</w:t>
      </w:r>
      <w:r w:rsidR="00582075">
        <w:rPr>
          <w:rFonts w:ascii="Arial" w:eastAsia="Arial" w:hAnsi="Arial" w:cs="Arial"/>
          <w:color w:val="000000" w:themeColor="text1"/>
          <w:szCs w:val="20"/>
          <w:highlight w:val="white"/>
        </w:rPr>
        <w:t xml:space="preserve"> </w:t>
      </w:r>
      <w:r>
        <w:rPr>
          <w:rFonts w:ascii="Arial" w:eastAsia="Arial" w:hAnsi="Arial" w:cs="Arial"/>
          <w:color w:val="000000" w:themeColor="text1"/>
          <w:szCs w:val="20"/>
          <w:highlight w:val="white"/>
        </w:rPr>
        <w:t xml:space="preserve">He is known as </w:t>
      </w:r>
      <w:r w:rsidRPr="00D42C7E">
        <w:rPr>
          <w:rFonts w:ascii="Arial" w:eastAsia="Arial" w:hAnsi="Arial" w:cs="Arial"/>
          <w:color w:val="000000" w:themeColor="text1"/>
          <w:szCs w:val="20"/>
          <w:highlight w:val="white"/>
        </w:rPr>
        <w:t xml:space="preserve"> a highly motivated person. He gained respect and appreciation from his colleagues and patients as well. </w:t>
      </w:r>
      <w:r w:rsidR="004B291F">
        <w:rPr>
          <w:rFonts w:ascii="Arial" w:eastAsia="Arial" w:hAnsi="Arial" w:cs="Arial"/>
          <w:color w:val="000000" w:themeColor="text1"/>
          <w:szCs w:val="20"/>
          <w:highlight w:val="white"/>
        </w:rPr>
        <w:t xml:space="preserve">He got his training in Germany </w:t>
      </w:r>
      <w:proofErr w:type="spellStart"/>
      <w:r w:rsidR="004B291F">
        <w:rPr>
          <w:rFonts w:ascii="Arial" w:eastAsia="Arial" w:hAnsi="Arial" w:cs="Arial"/>
          <w:color w:val="000000" w:themeColor="text1"/>
          <w:szCs w:val="20"/>
          <w:highlight w:val="white"/>
        </w:rPr>
        <w:t>undersupervision</w:t>
      </w:r>
      <w:proofErr w:type="spellEnd"/>
      <w:r w:rsidR="004B291F">
        <w:rPr>
          <w:rFonts w:ascii="Arial" w:eastAsia="Arial" w:hAnsi="Arial" w:cs="Arial"/>
          <w:color w:val="000000" w:themeColor="text1"/>
          <w:szCs w:val="20"/>
          <w:highlight w:val="white"/>
        </w:rPr>
        <w:t xml:space="preserve"> of </w:t>
      </w:r>
      <w:proofErr w:type="spellStart"/>
      <w:r w:rsidR="004B291F">
        <w:rPr>
          <w:rFonts w:ascii="Arial" w:eastAsia="Arial" w:hAnsi="Arial" w:cs="Arial"/>
          <w:color w:val="000000" w:themeColor="text1"/>
          <w:szCs w:val="20"/>
          <w:highlight w:val="white"/>
        </w:rPr>
        <w:t>prof.Marcos</w:t>
      </w:r>
      <w:proofErr w:type="spellEnd"/>
      <w:r w:rsidR="004B291F">
        <w:rPr>
          <w:rFonts w:ascii="Arial" w:eastAsia="Arial" w:hAnsi="Arial" w:cs="Arial"/>
          <w:color w:val="000000" w:themeColor="text1"/>
          <w:szCs w:val="20"/>
          <w:highlight w:val="white"/>
        </w:rPr>
        <w:t xml:space="preserve"> </w:t>
      </w:r>
      <w:proofErr w:type="spellStart"/>
      <w:r w:rsidR="004B291F">
        <w:rPr>
          <w:rFonts w:ascii="Arial" w:eastAsia="Arial" w:hAnsi="Arial" w:cs="Arial"/>
          <w:color w:val="000000" w:themeColor="text1"/>
          <w:szCs w:val="20"/>
          <w:highlight w:val="white"/>
        </w:rPr>
        <w:t>Tatagiba</w:t>
      </w:r>
      <w:proofErr w:type="spellEnd"/>
      <w:r w:rsidR="004B291F">
        <w:rPr>
          <w:rFonts w:ascii="Arial" w:eastAsia="Arial" w:hAnsi="Arial" w:cs="Arial"/>
          <w:color w:val="000000" w:themeColor="text1"/>
          <w:szCs w:val="20"/>
          <w:highlight w:val="white"/>
        </w:rPr>
        <w:t xml:space="preserve"> – Tübingen University. </w:t>
      </w:r>
    </w:p>
    <w:p w14:paraId="2326780F" w14:textId="77777777" w:rsidR="00636F55" w:rsidRDefault="00636F55" w:rsidP="00404E5B">
      <w:pPr>
        <w:spacing w:before="92"/>
        <w:ind w:right="4234"/>
        <w:rPr>
          <w:rFonts w:ascii="Arial"/>
        </w:rPr>
      </w:pPr>
    </w:p>
    <w:p w14:paraId="47B045C4" w14:textId="77777777" w:rsidR="003A517C" w:rsidRDefault="003A517C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6132A588" w14:textId="18DA9EEA" w:rsidR="00AE3E37" w:rsidRDefault="00A9710C" w:rsidP="00B3278B">
      <w:pPr>
        <w:spacing w:before="62"/>
        <w:ind w:right="-20"/>
        <w:rPr>
          <w:rStyle w:val="Hyperlink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8" w:history="1">
        <w:r w:rsidR="0088172F" w:rsidRPr="00EB0FC9">
          <w:rPr>
            <w:rStyle w:val="Hyperlink"/>
            <w:rFonts w:ascii="Arial"/>
            <w:sz w:val="14"/>
          </w:rPr>
          <w:t>morademan@yahoo.de</w:t>
        </w:r>
      </w:hyperlink>
    </w:p>
    <w:p w14:paraId="709D0C98" w14:textId="73573E17" w:rsidR="00BB3B5C" w:rsidRPr="00BB3B5C" w:rsidRDefault="00BB3B5C" w:rsidP="00B3278B">
      <w:pPr>
        <w:spacing w:before="62"/>
        <w:ind w:right="-20"/>
        <w:rPr>
          <w:rFonts w:ascii="Arial"/>
          <w:sz w:val="14"/>
          <w:szCs w:val="14"/>
        </w:rPr>
      </w:pPr>
      <w:r>
        <w:rPr>
          <w:sz w:val="14"/>
          <w:szCs w:val="14"/>
        </w:rPr>
        <w:t xml:space="preserve">Mobile </w:t>
      </w:r>
      <w:r w:rsidR="00E25135">
        <w:rPr>
          <w:sz w:val="14"/>
          <w:szCs w:val="14"/>
        </w:rPr>
        <w:t>no/</w:t>
      </w:r>
      <w:proofErr w:type="spellStart"/>
      <w:r w:rsidR="00E25135">
        <w:rPr>
          <w:sz w:val="14"/>
          <w:szCs w:val="14"/>
        </w:rPr>
        <w:t>Whatsapp</w:t>
      </w:r>
      <w:proofErr w:type="spellEnd"/>
      <w:r w:rsidR="00E25135">
        <w:rPr>
          <w:sz w:val="14"/>
          <w:szCs w:val="14"/>
        </w:rPr>
        <w:t xml:space="preserve"> no</w:t>
      </w:r>
      <w:r>
        <w:rPr>
          <w:sz w:val="14"/>
          <w:szCs w:val="14"/>
        </w:rPr>
        <w:t>:</w:t>
      </w:r>
      <w:r w:rsidR="002379B1">
        <w:rPr>
          <w:sz w:val="14"/>
          <w:szCs w:val="14"/>
        </w:rPr>
        <w:t xml:space="preserve"> </w:t>
      </w:r>
      <w:r w:rsidR="0088172F">
        <w:rPr>
          <w:sz w:val="14"/>
          <w:szCs w:val="14"/>
        </w:rPr>
        <w:t>+201558445071</w:t>
      </w:r>
    </w:p>
    <w:p w14:paraId="6F054F29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C97D13C" wp14:editId="7742CC6D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6D42EC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" strokecolor="#004080" strokeweight=".5pt">
                <w10:wrap type="topAndBottom" anchorx="page"/>
              </v:line>
            </w:pict>
          </mc:Fallback>
        </mc:AlternateContent>
      </w:r>
    </w:p>
    <w:p w14:paraId="189BA863" w14:textId="77777777" w:rsidR="005575CD" w:rsidRDefault="005575CD" w:rsidP="00BB3B5C">
      <w:pPr>
        <w:spacing w:before="92"/>
        <w:ind w:right="4234"/>
        <w:rPr>
          <w:rFonts w:ascii="Arial"/>
          <w:color w:val="BF5A14"/>
        </w:rPr>
      </w:pPr>
    </w:p>
    <w:p w14:paraId="4CBC8E63" w14:textId="26979B09" w:rsidR="00B31823" w:rsidRPr="005575CD" w:rsidRDefault="00BB3B5C" w:rsidP="005575CD">
      <w:pPr>
        <w:spacing w:before="92"/>
        <w:ind w:right="4234"/>
        <w:rPr>
          <w:rFonts w:ascii="Arial"/>
          <w:color w:val="BF5A14"/>
        </w:rPr>
      </w:pPr>
      <w:r w:rsidRPr="00BB3B5C">
        <w:rPr>
          <w:rFonts w:ascii="Arial"/>
          <w:color w:val="BF5A14"/>
        </w:rPr>
        <w:t>Additional Details</w:t>
      </w:r>
    </w:p>
    <w:p w14:paraId="0370F78A" w14:textId="263D3133" w:rsidR="00BB3B5C" w:rsidRPr="00766CD9" w:rsidRDefault="00BB3B5C" w:rsidP="00766CD9">
      <w:pPr>
        <w:pStyle w:val="BodyText"/>
        <w:spacing w:before="90" w:line="280" w:lineRule="auto"/>
        <w:ind w:left="100"/>
        <w:jc w:val="both"/>
      </w:pPr>
      <w:r w:rsidRPr="00766CD9">
        <w:t>Abstract Category:</w:t>
      </w:r>
      <w:r w:rsidR="004B291F">
        <w:t xml:space="preserve"> Speaker</w:t>
      </w:r>
    </w:p>
    <w:p w14:paraId="1A33A4DA" w14:textId="77777777" w:rsidR="00BB3B5C" w:rsidRDefault="00BB3B5C">
      <w:pPr>
        <w:rPr>
          <w:rFonts w:ascii="Minion Pro"/>
          <w:sz w:val="24"/>
        </w:rPr>
      </w:pPr>
    </w:p>
    <w:p w14:paraId="4A47F944" w14:textId="77777777" w:rsidR="00BB3B5C" w:rsidRDefault="00BB3B5C">
      <w:pPr>
        <w:rPr>
          <w:rFonts w:ascii="Minion Pro"/>
          <w:sz w:val="24"/>
        </w:rPr>
        <w:sectPr w:rsidR="00BB3B5C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73CB3251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A96BF3" w14:textId="77777777" w:rsidR="004919F5" w:rsidRDefault="004919F5">
      <w:r>
        <w:separator/>
      </w:r>
    </w:p>
  </w:endnote>
  <w:endnote w:type="continuationSeparator" w:id="0">
    <w:p w14:paraId="4403FA2D" w14:textId="77777777" w:rsidR="004919F5" w:rsidRDefault="00491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3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4C0F15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FBCE02F" wp14:editId="3BF15B18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B8A16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28D0D29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BCE02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" filled="f" stroked="f">
              <v:textbox inset="0,0,0,0">
                <w:txbxContent>
                  <w:p w14:paraId="031B8A16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28D0D29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540707A" wp14:editId="0427BA1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576AB9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70A6344A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40707A" id="Text Box 1" o:spid="_x0000_s1027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" filled="f" stroked="f">
              <v:textbox inset="0,0,0,0">
                <w:txbxContent>
                  <w:p w14:paraId="6C576AB9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70A6344A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551F8A" w14:textId="77777777" w:rsidR="004919F5" w:rsidRDefault="004919F5">
      <w:r>
        <w:separator/>
      </w:r>
    </w:p>
  </w:footnote>
  <w:footnote w:type="continuationSeparator" w:id="0">
    <w:p w14:paraId="7DA2ADD0" w14:textId="77777777" w:rsidR="004919F5" w:rsidRDefault="004919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871DBC" w14:textId="11F5D2EE" w:rsidR="00AE3E37" w:rsidRDefault="006D1D8D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503313000" behindDoc="1" locked="0" layoutInCell="1" allowOverlap="1" wp14:anchorId="5D86FA6D" wp14:editId="0A0C5991">
          <wp:simplePos x="0" y="0"/>
          <wp:positionH relativeFrom="margin">
            <wp:align>center</wp:align>
          </wp:positionH>
          <wp:positionV relativeFrom="paragraph">
            <wp:posOffset>-181610</wp:posOffset>
          </wp:positionV>
          <wp:extent cx="6788150" cy="881380"/>
          <wp:effectExtent l="0" t="0" r="0" b="0"/>
          <wp:wrapThrough wrapText="bothSides">
            <wp:wrapPolygon edited="0">
              <wp:start x="0" y="0"/>
              <wp:lineTo x="0" y="21009"/>
              <wp:lineTo x="21519" y="21009"/>
              <wp:lineTo x="21519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py of Copy of 5th World Congres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88150" cy="8813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424426"/>
    <w:multiLevelType w:val="hybridMultilevel"/>
    <w:tmpl w:val="6E4485D2"/>
    <w:lvl w:ilvl="0" w:tplc="919462E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7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24DEB"/>
    <w:rsid w:val="000579E6"/>
    <w:rsid w:val="00082E46"/>
    <w:rsid w:val="000E2911"/>
    <w:rsid w:val="00125E6E"/>
    <w:rsid w:val="001263DF"/>
    <w:rsid w:val="001B2FC8"/>
    <w:rsid w:val="001C2C62"/>
    <w:rsid w:val="001D105D"/>
    <w:rsid w:val="001E763C"/>
    <w:rsid w:val="002379B1"/>
    <w:rsid w:val="00255F0C"/>
    <w:rsid w:val="00292ED9"/>
    <w:rsid w:val="002A43AB"/>
    <w:rsid w:val="00314AFB"/>
    <w:rsid w:val="003A517C"/>
    <w:rsid w:val="003B76D9"/>
    <w:rsid w:val="00404E5B"/>
    <w:rsid w:val="00414F7B"/>
    <w:rsid w:val="004355DC"/>
    <w:rsid w:val="0045638E"/>
    <w:rsid w:val="004749B4"/>
    <w:rsid w:val="004919F5"/>
    <w:rsid w:val="00494130"/>
    <w:rsid w:val="004B291F"/>
    <w:rsid w:val="004F3523"/>
    <w:rsid w:val="00535D8C"/>
    <w:rsid w:val="00537F12"/>
    <w:rsid w:val="005526D6"/>
    <w:rsid w:val="005575CD"/>
    <w:rsid w:val="00582075"/>
    <w:rsid w:val="00593E8C"/>
    <w:rsid w:val="005973B9"/>
    <w:rsid w:val="005B3A56"/>
    <w:rsid w:val="006060CE"/>
    <w:rsid w:val="0063294A"/>
    <w:rsid w:val="0063497F"/>
    <w:rsid w:val="00636F55"/>
    <w:rsid w:val="00692DFB"/>
    <w:rsid w:val="006D1D8D"/>
    <w:rsid w:val="00733CCC"/>
    <w:rsid w:val="00766CD9"/>
    <w:rsid w:val="0078738A"/>
    <w:rsid w:val="00843A57"/>
    <w:rsid w:val="00873DF0"/>
    <w:rsid w:val="008756E6"/>
    <w:rsid w:val="0088172F"/>
    <w:rsid w:val="00894F4D"/>
    <w:rsid w:val="00903D0A"/>
    <w:rsid w:val="009A690B"/>
    <w:rsid w:val="009B2D44"/>
    <w:rsid w:val="009C1181"/>
    <w:rsid w:val="00A07E82"/>
    <w:rsid w:val="00A126D8"/>
    <w:rsid w:val="00A64D0E"/>
    <w:rsid w:val="00A86C62"/>
    <w:rsid w:val="00A9710C"/>
    <w:rsid w:val="00AE1F2A"/>
    <w:rsid w:val="00AE3E37"/>
    <w:rsid w:val="00B21A57"/>
    <w:rsid w:val="00B31823"/>
    <w:rsid w:val="00B3278B"/>
    <w:rsid w:val="00B6112B"/>
    <w:rsid w:val="00BB3B5C"/>
    <w:rsid w:val="00C06552"/>
    <w:rsid w:val="00C33602"/>
    <w:rsid w:val="00C83003"/>
    <w:rsid w:val="00CA4143"/>
    <w:rsid w:val="00CD6F55"/>
    <w:rsid w:val="00D604EE"/>
    <w:rsid w:val="00D62425"/>
    <w:rsid w:val="00DD625B"/>
    <w:rsid w:val="00DE3104"/>
    <w:rsid w:val="00E25135"/>
    <w:rsid w:val="00E93162"/>
    <w:rsid w:val="00ED4E1F"/>
    <w:rsid w:val="00F72EEA"/>
    <w:rsid w:val="00F8136A"/>
    <w:rsid w:val="00F84CAE"/>
    <w:rsid w:val="00FC1C06"/>
    <w:rsid w:val="00FC27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288C67"/>
  <w15:docId w15:val="{0870916C-C4DC-8A49-84D7-3B4B2B4D1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8817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rademan@yahoo.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mohammed.mourad@fmed.bu.edu.eg</cp:lastModifiedBy>
  <cp:revision>2</cp:revision>
  <dcterms:created xsi:type="dcterms:W3CDTF">2022-07-29T16:47:00Z</dcterms:created>
  <dcterms:modified xsi:type="dcterms:W3CDTF">2022-07-29T16:47:00Z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