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C1FE28" w14:textId="77777777" w:rsidR="0088172F" w:rsidRDefault="0088172F" w:rsidP="0088172F">
      <w:pPr>
        <w:autoSpaceDE w:val="0"/>
        <w:autoSpaceDN w:val="0"/>
        <w:adjustRightInd w:val="0"/>
        <w:jc w:val="both"/>
        <w:rPr>
          <w:rFonts w:asciiTheme="majorBidi" w:hAnsiTheme="majorBidi" w:cstheme="majorBidi"/>
          <w:b/>
          <w:bCs/>
          <w:color w:val="231F20"/>
          <w:sz w:val="44"/>
          <w:szCs w:val="44"/>
        </w:rPr>
      </w:pPr>
    </w:p>
    <w:p w14:paraId="0E403B25" w14:textId="77777777" w:rsidR="0088172F" w:rsidRPr="007C1CDD" w:rsidRDefault="0088172F" w:rsidP="0088172F">
      <w:pPr>
        <w:jc w:val="both"/>
        <w:rPr>
          <w:rFonts w:asciiTheme="majorBidi" w:hAnsiTheme="majorBidi" w:cstheme="majorBidi"/>
          <w:b/>
          <w:bCs/>
        </w:rPr>
      </w:pPr>
      <w:r w:rsidRPr="007C1CDD">
        <w:rPr>
          <w:rFonts w:asciiTheme="majorBidi" w:hAnsiTheme="majorBidi" w:cstheme="majorBidi"/>
          <w:b/>
          <w:bCs/>
          <w:color w:val="231F20"/>
          <w:sz w:val="40"/>
          <w:szCs w:val="40"/>
        </w:rPr>
        <w:t>Free Hand Technique For Lateral Mass Screw</w:t>
      </w:r>
      <w:r>
        <w:rPr>
          <w:rFonts w:asciiTheme="majorBidi" w:hAnsiTheme="majorBidi" w:cstheme="majorBidi"/>
          <w:b/>
          <w:bCs/>
          <w:color w:val="231F20"/>
          <w:sz w:val="40"/>
          <w:szCs w:val="40"/>
        </w:rPr>
        <w:t>s</w:t>
      </w:r>
      <w:r w:rsidRPr="007C1CDD">
        <w:rPr>
          <w:rFonts w:asciiTheme="majorBidi" w:hAnsiTheme="majorBidi" w:cstheme="majorBidi"/>
          <w:b/>
          <w:bCs/>
          <w:color w:val="231F20"/>
          <w:sz w:val="40"/>
          <w:szCs w:val="40"/>
        </w:rPr>
        <w:t xml:space="preserve"> Insertion; </w:t>
      </w:r>
      <w:r>
        <w:rPr>
          <w:rFonts w:asciiTheme="majorBidi" w:hAnsiTheme="majorBidi" w:cstheme="majorBidi"/>
          <w:b/>
          <w:bCs/>
          <w:color w:val="231F20"/>
          <w:sz w:val="40"/>
          <w:szCs w:val="40"/>
        </w:rPr>
        <w:t xml:space="preserve">A </w:t>
      </w:r>
      <w:r w:rsidRPr="007C1CDD">
        <w:rPr>
          <w:rFonts w:asciiTheme="majorBidi" w:hAnsiTheme="majorBidi" w:cstheme="majorBidi"/>
          <w:b/>
          <w:bCs/>
          <w:color w:val="231F20"/>
          <w:sz w:val="40"/>
          <w:szCs w:val="40"/>
        </w:rPr>
        <w:t xml:space="preserve">Safe, Accurate, </w:t>
      </w:r>
      <w:r>
        <w:rPr>
          <w:rFonts w:asciiTheme="majorBidi" w:hAnsiTheme="majorBidi" w:cstheme="majorBidi"/>
          <w:b/>
          <w:bCs/>
          <w:color w:val="231F20"/>
          <w:sz w:val="40"/>
          <w:szCs w:val="40"/>
        </w:rPr>
        <w:t xml:space="preserve">and </w:t>
      </w:r>
      <w:r w:rsidRPr="007C1CDD">
        <w:rPr>
          <w:rFonts w:asciiTheme="majorBidi" w:hAnsiTheme="majorBidi" w:cstheme="majorBidi"/>
          <w:b/>
          <w:bCs/>
          <w:color w:val="231F20"/>
          <w:sz w:val="40"/>
          <w:szCs w:val="40"/>
        </w:rPr>
        <w:t>Simple Procedure For Posterior Cervical Spine Fixation.</w:t>
      </w:r>
    </w:p>
    <w:p w14:paraId="5129C286" w14:textId="77777777" w:rsidR="0088172F" w:rsidRDefault="0088172F" w:rsidP="0088172F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4A185E7A" w14:textId="77777777" w:rsidR="0088172F" w:rsidRDefault="0088172F" w:rsidP="0088172F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14:paraId="23ED5952" w14:textId="195DCF8B" w:rsidR="0088172F" w:rsidRPr="006B62C3" w:rsidRDefault="0088172F" w:rsidP="0088172F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6B62C3">
        <w:rPr>
          <w:rFonts w:asciiTheme="majorBidi" w:hAnsiTheme="majorBidi" w:cstheme="majorBidi"/>
          <w:b/>
          <w:bCs/>
          <w:sz w:val="24"/>
          <w:szCs w:val="24"/>
        </w:rPr>
        <w:t xml:space="preserve">Mahmoud </w:t>
      </w:r>
      <w:proofErr w:type="spellStart"/>
      <w:r w:rsidRPr="006B62C3">
        <w:rPr>
          <w:rFonts w:asciiTheme="majorBidi" w:hAnsiTheme="majorBidi" w:cstheme="majorBidi"/>
          <w:b/>
          <w:bCs/>
          <w:sz w:val="24"/>
          <w:szCs w:val="24"/>
        </w:rPr>
        <w:t>Wahdan</w:t>
      </w:r>
      <w:proofErr w:type="spellEnd"/>
      <w:r w:rsidRPr="006B62C3">
        <w:rPr>
          <w:rFonts w:asciiTheme="majorBidi" w:hAnsiTheme="majorBidi" w:cstheme="majorBidi"/>
          <w:b/>
          <w:bCs/>
          <w:sz w:val="24"/>
          <w:szCs w:val="24"/>
        </w:rPr>
        <w:t xml:space="preserve"> M.D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&amp; Mohammed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Morad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M.D,PhD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14:paraId="638860F3" w14:textId="77777777" w:rsidR="0088172F" w:rsidRDefault="0088172F" w:rsidP="0088172F">
      <w:pPr>
        <w:autoSpaceDE w:val="0"/>
        <w:autoSpaceDN w:val="0"/>
        <w:adjustRightInd w:val="0"/>
        <w:jc w:val="both"/>
        <w:rPr>
          <w:rFonts w:asciiTheme="majorBidi" w:hAnsiTheme="majorBidi" w:cstheme="majorBidi"/>
          <w:b/>
          <w:bCs/>
          <w:color w:val="231F20"/>
          <w:sz w:val="44"/>
          <w:szCs w:val="44"/>
        </w:rPr>
      </w:pPr>
      <w:r w:rsidRPr="008D3261">
        <w:rPr>
          <w:rFonts w:asciiTheme="majorBidi" w:hAnsiTheme="majorBidi" w:cstheme="majorBidi"/>
          <w:i/>
          <w:iCs/>
          <w:sz w:val="24"/>
          <w:szCs w:val="24"/>
        </w:rPr>
        <w:t xml:space="preserve">Neurosurgery department, Faculty of Medicine, </w:t>
      </w:r>
      <w:proofErr w:type="spellStart"/>
      <w:r w:rsidRPr="008D3261">
        <w:rPr>
          <w:rFonts w:asciiTheme="majorBidi" w:hAnsiTheme="majorBidi" w:cstheme="majorBidi"/>
          <w:i/>
          <w:iCs/>
          <w:sz w:val="24"/>
          <w:szCs w:val="24"/>
        </w:rPr>
        <w:t>Benha</w:t>
      </w:r>
      <w:proofErr w:type="spellEnd"/>
      <w:r w:rsidRPr="008D3261">
        <w:rPr>
          <w:rFonts w:asciiTheme="majorBidi" w:hAnsiTheme="majorBidi" w:cstheme="majorBidi"/>
          <w:i/>
          <w:iCs/>
          <w:sz w:val="24"/>
          <w:szCs w:val="24"/>
        </w:rPr>
        <w:t xml:space="preserve"> university, </w:t>
      </w:r>
      <w:proofErr w:type="spellStart"/>
      <w:r w:rsidRPr="008D3261">
        <w:rPr>
          <w:rFonts w:asciiTheme="majorBidi" w:hAnsiTheme="majorBidi" w:cstheme="majorBidi"/>
          <w:i/>
          <w:iCs/>
          <w:sz w:val="24"/>
          <w:szCs w:val="24"/>
        </w:rPr>
        <w:t>Benha</w:t>
      </w:r>
      <w:proofErr w:type="spellEnd"/>
      <w:r w:rsidRPr="008D3261">
        <w:rPr>
          <w:rFonts w:asciiTheme="majorBidi" w:hAnsiTheme="majorBidi" w:cstheme="majorBidi"/>
          <w:i/>
          <w:iCs/>
          <w:sz w:val="24"/>
          <w:szCs w:val="24"/>
        </w:rPr>
        <w:t>, Egypt</w:t>
      </w:r>
    </w:p>
    <w:p w14:paraId="77BDEEAA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4C79D882" w14:textId="77777777" w:rsidR="00AE3E37" w:rsidRDefault="00AE3E37">
      <w:pPr>
        <w:rPr>
          <w:rFonts w:ascii="Arial"/>
          <w:sz w:val="21"/>
        </w:rPr>
        <w:sectPr w:rsidR="00AE3E37" w:rsidSect="00CA4143">
          <w:headerReference w:type="default" r:id="rId7"/>
          <w:footerReference w:type="default" r:id="rId8"/>
          <w:type w:val="continuous"/>
          <w:pgSz w:w="11910" w:h="16840"/>
          <w:pgMar w:top="1971" w:right="600" w:bottom="840" w:left="620" w:header="541" w:footer="642" w:gutter="0"/>
          <w:cols w:space="720"/>
        </w:sectPr>
      </w:pPr>
    </w:p>
    <w:p w14:paraId="22B315ED" w14:textId="77777777" w:rsidR="0088172F" w:rsidRDefault="0088172F" w:rsidP="0088172F">
      <w:pPr>
        <w:autoSpaceDE w:val="0"/>
        <w:autoSpaceDN w:val="0"/>
        <w:adjustRightInd w:val="0"/>
        <w:jc w:val="both"/>
        <w:rPr>
          <w:rFonts w:asciiTheme="majorBidi" w:hAnsiTheme="majorBidi" w:cstheme="majorBidi"/>
          <w:b/>
          <w:bCs/>
          <w:color w:val="231F20"/>
          <w:sz w:val="44"/>
          <w:szCs w:val="44"/>
        </w:rPr>
      </w:pPr>
      <w:r w:rsidRPr="00443484">
        <w:rPr>
          <w:rFonts w:asciiTheme="majorBidi" w:hAnsiTheme="majorBidi" w:cstheme="majorBidi"/>
          <w:b/>
          <w:bCs/>
          <w:color w:val="231F20"/>
          <w:sz w:val="44"/>
          <w:szCs w:val="44"/>
        </w:rPr>
        <w:t xml:space="preserve">Abstract </w:t>
      </w:r>
    </w:p>
    <w:p w14:paraId="4B5CF98B" w14:textId="77777777" w:rsidR="0088172F" w:rsidRPr="00A668B4" w:rsidRDefault="0088172F" w:rsidP="0088172F">
      <w:pPr>
        <w:autoSpaceDE w:val="0"/>
        <w:autoSpaceDN w:val="0"/>
        <w:adjustRightInd w:val="0"/>
        <w:ind w:left="720"/>
        <w:jc w:val="both"/>
        <w:rPr>
          <w:rFonts w:asciiTheme="majorBidi" w:hAnsiTheme="majorBidi" w:cstheme="majorBidi"/>
          <w:sz w:val="28"/>
          <w:szCs w:val="28"/>
        </w:rPr>
      </w:pPr>
      <w:r w:rsidRPr="00A668B4">
        <w:rPr>
          <w:rFonts w:asciiTheme="majorBidi" w:hAnsiTheme="majorBidi" w:cstheme="majorBidi"/>
          <w:sz w:val="28"/>
          <w:szCs w:val="28"/>
        </w:rPr>
        <w:t xml:space="preserve">Posterior cervical fixation techniques are commonly performed procedures in the surgical management of </w:t>
      </w:r>
      <w:proofErr w:type="spellStart"/>
      <w:r w:rsidRPr="00A668B4">
        <w:rPr>
          <w:rFonts w:asciiTheme="majorBidi" w:hAnsiTheme="majorBidi" w:cstheme="majorBidi"/>
          <w:sz w:val="28"/>
          <w:szCs w:val="28"/>
        </w:rPr>
        <w:t>subaxial</w:t>
      </w:r>
      <w:proofErr w:type="spellEnd"/>
      <w:r w:rsidRPr="00A668B4">
        <w:rPr>
          <w:rFonts w:asciiTheme="majorBidi" w:hAnsiTheme="majorBidi" w:cstheme="majorBidi"/>
          <w:sz w:val="28"/>
          <w:szCs w:val="28"/>
        </w:rPr>
        <w:t xml:space="preserve"> cervical spine diseases. Lateral mass screw fixation became the standard method for posterior cervical spine fixation. It is considered an optimum method for cervical stability reconstruction following posterior cervical decompression</w:t>
      </w:r>
      <w:r w:rsidRPr="00A668B4">
        <w:rPr>
          <w:rFonts w:asciiTheme="majorBidi" w:hAnsiTheme="majorBidi" w:cs="Times New Roman"/>
          <w:sz w:val="28"/>
          <w:szCs w:val="28"/>
          <w:rtl/>
        </w:rPr>
        <w:t>.</w:t>
      </w:r>
    </w:p>
    <w:p w14:paraId="48DE182C" w14:textId="77777777" w:rsidR="0088172F" w:rsidRPr="00A668B4" w:rsidRDefault="0088172F" w:rsidP="0088172F">
      <w:pPr>
        <w:autoSpaceDE w:val="0"/>
        <w:autoSpaceDN w:val="0"/>
        <w:adjustRightInd w:val="0"/>
        <w:ind w:left="720"/>
        <w:jc w:val="both"/>
        <w:rPr>
          <w:rFonts w:asciiTheme="majorBidi" w:hAnsiTheme="majorBidi" w:cstheme="majorBidi"/>
          <w:sz w:val="28"/>
          <w:szCs w:val="28"/>
        </w:rPr>
      </w:pPr>
    </w:p>
    <w:p w14:paraId="0B521F30" w14:textId="77777777" w:rsidR="0088172F" w:rsidRPr="00A668B4" w:rsidRDefault="0088172F" w:rsidP="0088172F">
      <w:pPr>
        <w:autoSpaceDE w:val="0"/>
        <w:autoSpaceDN w:val="0"/>
        <w:adjustRightInd w:val="0"/>
        <w:ind w:left="720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A668B4">
        <w:rPr>
          <w:rFonts w:asciiTheme="majorBidi" w:hAnsiTheme="majorBidi" w:cstheme="majorBidi"/>
          <w:b/>
          <w:bCs/>
          <w:sz w:val="28"/>
          <w:szCs w:val="28"/>
        </w:rPr>
        <w:t>Patients and methods</w:t>
      </w:r>
      <w:r w:rsidRPr="00A668B4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: </w:t>
      </w:r>
    </w:p>
    <w:p w14:paraId="688327B0" w14:textId="77777777" w:rsidR="0088172F" w:rsidRPr="00A668B4" w:rsidRDefault="0088172F" w:rsidP="0088172F">
      <w:pPr>
        <w:autoSpaceDE w:val="0"/>
        <w:autoSpaceDN w:val="0"/>
        <w:adjustRightInd w:val="0"/>
        <w:ind w:left="720"/>
        <w:jc w:val="both"/>
        <w:rPr>
          <w:rFonts w:asciiTheme="majorBidi" w:hAnsiTheme="majorBidi" w:cstheme="majorBidi"/>
          <w:sz w:val="28"/>
          <w:szCs w:val="28"/>
        </w:rPr>
      </w:pPr>
      <w:r w:rsidRPr="00A668B4">
        <w:rPr>
          <w:rFonts w:asciiTheme="majorBidi" w:hAnsiTheme="majorBidi" w:cstheme="majorBidi"/>
          <w:sz w:val="28"/>
          <w:szCs w:val="28"/>
        </w:rPr>
        <w:t>30</w:t>
      </w:r>
      <w:r w:rsidRPr="00A668B4">
        <w:rPr>
          <w:rFonts w:asciiTheme="majorBidi" w:hAnsiTheme="majorBidi" w:cs="Times New Roman"/>
          <w:sz w:val="28"/>
          <w:szCs w:val="28"/>
          <w:rtl/>
        </w:rPr>
        <w:t xml:space="preserve"> </w:t>
      </w:r>
      <w:r w:rsidRPr="00A668B4">
        <w:rPr>
          <w:rFonts w:asciiTheme="majorBidi" w:hAnsiTheme="majorBidi" w:cstheme="majorBidi"/>
          <w:sz w:val="28"/>
          <w:szCs w:val="28"/>
        </w:rPr>
        <w:t xml:space="preserve">patients with cervical canal stenosis and multiple disc prolapse were operated on in </w:t>
      </w:r>
      <w:proofErr w:type="spellStart"/>
      <w:r w:rsidRPr="00A668B4">
        <w:rPr>
          <w:rFonts w:asciiTheme="majorBidi" w:hAnsiTheme="majorBidi" w:cstheme="majorBidi"/>
          <w:sz w:val="28"/>
          <w:szCs w:val="28"/>
        </w:rPr>
        <w:t>Benha</w:t>
      </w:r>
      <w:proofErr w:type="spellEnd"/>
      <w:r w:rsidRPr="00A668B4">
        <w:rPr>
          <w:rFonts w:asciiTheme="majorBidi" w:hAnsiTheme="majorBidi" w:cstheme="majorBidi"/>
          <w:sz w:val="28"/>
          <w:szCs w:val="28"/>
        </w:rPr>
        <w:t xml:space="preserve"> university hospitals with 172 lateral mass screws inserted with freehand technique through a midline posterior approach. Post-operative computed tomography CT scans were used to assess the accuracy and safety of the free hand technique</w:t>
      </w:r>
      <w:r w:rsidRPr="00A668B4">
        <w:rPr>
          <w:rFonts w:asciiTheme="majorBidi" w:hAnsiTheme="majorBidi" w:cs="Times New Roman"/>
          <w:sz w:val="28"/>
          <w:szCs w:val="28"/>
          <w:rtl/>
        </w:rPr>
        <w:t xml:space="preserve">.    </w:t>
      </w:r>
    </w:p>
    <w:p w14:paraId="0A966E12" w14:textId="77777777" w:rsidR="0088172F" w:rsidRPr="00A668B4" w:rsidRDefault="0088172F" w:rsidP="0088172F">
      <w:pPr>
        <w:autoSpaceDE w:val="0"/>
        <w:autoSpaceDN w:val="0"/>
        <w:adjustRightInd w:val="0"/>
        <w:ind w:left="720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A668B4">
        <w:rPr>
          <w:rFonts w:asciiTheme="majorBidi" w:hAnsiTheme="majorBidi" w:cstheme="majorBidi"/>
          <w:b/>
          <w:bCs/>
          <w:sz w:val="28"/>
          <w:szCs w:val="28"/>
        </w:rPr>
        <w:t>Results</w:t>
      </w:r>
      <w:r w:rsidRPr="00A668B4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:</w:t>
      </w:r>
    </w:p>
    <w:p w14:paraId="480967EE" w14:textId="77777777" w:rsidR="0088172F" w:rsidRPr="00A668B4" w:rsidRDefault="0088172F" w:rsidP="0088172F">
      <w:pPr>
        <w:autoSpaceDE w:val="0"/>
        <w:autoSpaceDN w:val="0"/>
        <w:adjustRightInd w:val="0"/>
        <w:ind w:left="720"/>
        <w:jc w:val="both"/>
        <w:rPr>
          <w:rFonts w:asciiTheme="majorBidi" w:hAnsiTheme="majorBidi" w:cstheme="majorBidi"/>
          <w:sz w:val="28"/>
          <w:szCs w:val="28"/>
        </w:rPr>
      </w:pPr>
      <w:r w:rsidRPr="00A668B4">
        <w:rPr>
          <w:rFonts w:asciiTheme="majorBidi" w:hAnsiTheme="majorBidi" w:cstheme="majorBidi"/>
          <w:sz w:val="28"/>
          <w:szCs w:val="28"/>
        </w:rPr>
        <w:t>One hundred seventy tow screws were inserted in 30 patients with an average of 6 screws per case. A post-operative CT scan was done to assess the position and trajectory of the screws as well. 172 screws inserted easily and correctly with no complications while 8 screws were failed to be inserted because of a violation of the lateral mass during the insertion. No vascular nor neurological complications were encountered in the post-operative period or the follow-up period</w:t>
      </w:r>
      <w:r w:rsidRPr="00A668B4">
        <w:rPr>
          <w:rFonts w:asciiTheme="majorBidi" w:hAnsiTheme="majorBidi" w:cs="Times New Roman"/>
          <w:sz w:val="28"/>
          <w:szCs w:val="28"/>
          <w:rtl/>
        </w:rPr>
        <w:t xml:space="preserve">. </w:t>
      </w:r>
    </w:p>
    <w:p w14:paraId="2BE4E290" w14:textId="77777777" w:rsidR="0088172F" w:rsidRPr="00A668B4" w:rsidRDefault="0088172F" w:rsidP="0088172F">
      <w:pPr>
        <w:autoSpaceDE w:val="0"/>
        <w:autoSpaceDN w:val="0"/>
        <w:adjustRightInd w:val="0"/>
        <w:ind w:left="720"/>
        <w:jc w:val="both"/>
        <w:rPr>
          <w:rFonts w:asciiTheme="majorBidi" w:hAnsiTheme="majorBidi" w:cstheme="majorBidi"/>
          <w:sz w:val="28"/>
          <w:szCs w:val="28"/>
        </w:rPr>
      </w:pPr>
    </w:p>
    <w:p w14:paraId="06D484A2" w14:textId="77777777" w:rsidR="0088172F" w:rsidRPr="00A668B4" w:rsidRDefault="0088172F" w:rsidP="0088172F">
      <w:pPr>
        <w:autoSpaceDE w:val="0"/>
        <w:autoSpaceDN w:val="0"/>
        <w:adjustRightInd w:val="0"/>
        <w:ind w:left="720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A668B4">
        <w:rPr>
          <w:rFonts w:asciiTheme="majorBidi" w:hAnsiTheme="majorBidi" w:cstheme="majorBidi"/>
          <w:b/>
          <w:bCs/>
          <w:sz w:val="28"/>
          <w:szCs w:val="28"/>
        </w:rPr>
        <w:t>Conclusion</w:t>
      </w:r>
      <w:r w:rsidRPr="00A668B4">
        <w:rPr>
          <w:rFonts w:asciiTheme="majorBidi" w:hAnsiTheme="majorBidi" w:cs="Times New Roman"/>
          <w:b/>
          <w:bCs/>
          <w:sz w:val="28"/>
          <w:szCs w:val="28"/>
          <w:rtl/>
        </w:rPr>
        <w:t xml:space="preserve"> </w:t>
      </w:r>
    </w:p>
    <w:p w14:paraId="21F0F7EC" w14:textId="77777777" w:rsidR="0088172F" w:rsidRPr="00A668B4" w:rsidRDefault="0088172F" w:rsidP="0088172F">
      <w:pPr>
        <w:autoSpaceDE w:val="0"/>
        <w:autoSpaceDN w:val="0"/>
        <w:adjustRightInd w:val="0"/>
        <w:ind w:left="720"/>
        <w:jc w:val="both"/>
        <w:rPr>
          <w:rFonts w:asciiTheme="majorBidi" w:hAnsiTheme="majorBidi" w:cstheme="majorBidi"/>
          <w:sz w:val="28"/>
          <w:szCs w:val="28"/>
        </w:rPr>
      </w:pPr>
      <w:r w:rsidRPr="00A668B4">
        <w:rPr>
          <w:rFonts w:asciiTheme="majorBidi" w:hAnsiTheme="majorBidi" w:cstheme="majorBidi"/>
          <w:sz w:val="28"/>
          <w:szCs w:val="28"/>
        </w:rPr>
        <w:t>The freehand technique is a safe technique to insert lateral mass screws with a very good post-operative purchase and a high level of safety and feasibility</w:t>
      </w:r>
      <w:r>
        <w:rPr>
          <w:rFonts w:asciiTheme="majorBidi" w:hAnsiTheme="majorBidi" w:cstheme="majorBidi"/>
          <w:sz w:val="28"/>
          <w:szCs w:val="28"/>
        </w:rPr>
        <w:t>.</w:t>
      </w:r>
      <w:r w:rsidRPr="00A668B4">
        <w:rPr>
          <w:rFonts w:asciiTheme="majorBidi" w:hAnsiTheme="majorBidi" w:cs="Times New Roman"/>
          <w:sz w:val="28"/>
          <w:szCs w:val="28"/>
          <w:rtl/>
        </w:rPr>
        <w:t xml:space="preserve"> </w:t>
      </w:r>
    </w:p>
    <w:p w14:paraId="4C331514" w14:textId="0A02A25F" w:rsidR="005973B9" w:rsidRDefault="00A9710C" w:rsidP="0088172F">
      <w:pPr>
        <w:pStyle w:val="Heading3"/>
        <w:spacing w:before="74"/>
        <w:rPr>
          <w:color w:val="BF5A14"/>
        </w:rPr>
      </w:pPr>
      <w:r>
        <w:rPr>
          <w:b w:val="0"/>
        </w:rPr>
        <w:br w:type="column"/>
      </w:r>
    </w:p>
    <w:p w14:paraId="00E72100" w14:textId="77777777" w:rsidR="00AE3E37" w:rsidRPr="00A126D8" w:rsidRDefault="00AE3E37">
      <w:pPr>
        <w:pStyle w:val="BodyText"/>
        <w:rPr>
          <w:rFonts w:ascii="Calibri"/>
          <w:sz w:val="20"/>
        </w:rPr>
      </w:pPr>
    </w:p>
    <w:p w14:paraId="3DE9AED4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62E6B48C" wp14:editId="47A95CF7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3761AB" id="Group 4" o:spid="_x0000_s1026" style="width:313.05pt;height:2pt;mso-position-horizontal-relative:char;mso-position-vertical-relative:line" coordsize="6261,4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">
                <v:line id="Line 5" o:spid="_x0000_s1027" style="position:absolute;visibility:visible;mso-wrap-style:square" from="20,20" to="6241,20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" strokecolor="#004080" strokeweight="2pt"/>
                <w10:anchorlock/>
              </v:group>
            </w:pict>
          </mc:Fallback>
        </mc:AlternateContent>
      </w:r>
    </w:p>
    <w:p w14:paraId="48E4CCD7" w14:textId="3470DAA9" w:rsidR="00A126D8" w:rsidRDefault="00A126D8" w:rsidP="00A126D8">
      <w:pPr>
        <w:spacing w:before="92"/>
        <w:ind w:right="4234"/>
        <w:jc w:val="center"/>
        <w:rPr>
          <w:noProof/>
        </w:rPr>
      </w:pPr>
    </w:p>
    <w:p w14:paraId="0C932089" w14:textId="5207F36D" w:rsidR="00A126D8" w:rsidRDefault="0088172F" w:rsidP="0088172F">
      <w:pPr>
        <w:spacing w:before="92"/>
        <w:ind w:right="4234"/>
        <w:jc w:val="center"/>
        <w:rPr>
          <w:rFonts w:ascii="Arial"/>
          <w:color w:val="BF5A14"/>
        </w:rPr>
      </w:pPr>
      <w:r>
        <w:rPr>
          <w:rFonts w:ascii="Arial"/>
          <w:color w:val="BF5A14"/>
        </w:rPr>
        <w:t xml:space="preserve">                                                   </w:t>
      </w:r>
      <w:r>
        <w:rPr>
          <w:noProof/>
          <w:color w:val="4472C5"/>
          <w:sz w:val="44"/>
          <w:szCs w:val="44"/>
        </w:rPr>
        <w:drawing>
          <wp:inline distT="0" distB="0" distL="0" distR="0" wp14:anchorId="2F7FAD00" wp14:editId="33DDACDF">
            <wp:extent cx="807620" cy="920115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95c6b132-1195-40b8-b776-b233587870d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7877" cy="943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3E5BD" w14:textId="77777777" w:rsidR="00A126D8" w:rsidRDefault="00A126D8" w:rsidP="00A126D8">
      <w:pPr>
        <w:spacing w:before="92"/>
        <w:ind w:right="4234"/>
        <w:rPr>
          <w:rFonts w:ascii="Arial"/>
          <w:color w:val="BF5A14"/>
        </w:rPr>
      </w:pPr>
    </w:p>
    <w:p w14:paraId="1A397FCE" w14:textId="77777777" w:rsidR="0088172F" w:rsidRPr="00A126D8" w:rsidRDefault="0088172F" w:rsidP="0088172F">
      <w:pPr>
        <w:spacing w:before="92"/>
        <w:ind w:right="4234" w:firstLine="4253"/>
        <w:rPr>
          <w:rFonts w:ascii="Arial"/>
          <w:b/>
          <w:color w:val="000000" w:themeColor="text1"/>
          <w:sz w:val="20"/>
          <w:szCs w:val="20"/>
        </w:rPr>
      </w:pPr>
      <w:r w:rsidRPr="00A126D8">
        <w:rPr>
          <w:rFonts w:ascii="Arial"/>
          <w:b/>
          <w:color w:val="000000" w:themeColor="text1"/>
          <w:sz w:val="20"/>
          <w:szCs w:val="20"/>
        </w:rPr>
        <w:t>Photograph</w:t>
      </w:r>
    </w:p>
    <w:p w14:paraId="0F00E0CA" w14:textId="77777777" w:rsidR="00BB3B5C" w:rsidRDefault="00BB3B5C" w:rsidP="00A126D8">
      <w:pPr>
        <w:spacing w:before="92"/>
        <w:ind w:right="4234"/>
        <w:rPr>
          <w:rFonts w:ascii="Arial"/>
          <w:color w:val="BF5A14"/>
        </w:rPr>
      </w:pPr>
    </w:p>
    <w:p w14:paraId="44A13F74" w14:textId="77777777" w:rsidR="00A126D8" w:rsidRDefault="00A126D8" w:rsidP="00A126D8">
      <w:pPr>
        <w:spacing w:before="92"/>
        <w:ind w:right="4234"/>
        <w:rPr>
          <w:rFonts w:ascii="Arial"/>
          <w:color w:val="BF5A14"/>
        </w:rPr>
      </w:pPr>
    </w:p>
    <w:p w14:paraId="4AEA064F" w14:textId="77777777" w:rsidR="00BB3B5C" w:rsidRDefault="00BB3B5C" w:rsidP="00404E5B">
      <w:pPr>
        <w:spacing w:before="92"/>
        <w:ind w:right="4234"/>
        <w:rPr>
          <w:rFonts w:ascii="Arial"/>
          <w:color w:val="BF5A14"/>
        </w:rPr>
      </w:pPr>
    </w:p>
    <w:p w14:paraId="60C2AF38" w14:textId="1E278941" w:rsidR="00AE3E37" w:rsidRDefault="00A9710C" w:rsidP="004B291F">
      <w:pPr>
        <w:spacing w:before="92"/>
        <w:ind w:right="4234"/>
        <w:rPr>
          <w:rFonts w:ascii="Arial"/>
          <w:color w:val="BF5A14"/>
        </w:rPr>
      </w:pPr>
      <w:r>
        <w:rPr>
          <w:rFonts w:ascii="Arial"/>
          <w:color w:val="BF5A14"/>
        </w:rPr>
        <w:t>Biography</w:t>
      </w:r>
      <w:r w:rsidR="004B291F">
        <w:rPr>
          <w:rFonts w:ascii="Arial"/>
          <w:color w:val="BF5A14"/>
        </w:rPr>
        <w:t>:</w:t>
      </w:r>
    </w:p>
    <w:p w14:paraId="7A3987B9" w14:textId="45A54FDA" w:rsidR="0088172F" w:rsidRPr="00D42C7E" w:rsidRDefault="0088172F" w:rsidP="0088172F">
      <w:pPr>
        <w:spacing w:line="360" w:lineRule="auto"/>
        <w:jc w:val="both"/>
        <w:rPr>
          <w:rFonts w:ascii="Arial" w:eastAsia="Arial" w:hAnsi="Arial" w:cs="Arial"/>
          <w:color w:val="000000" w:themeColor="text1"/>
          <w:szCs w:val="20"/>
          <w:highlight w:val="white"/>
        </w:rPr>
      </w:pPr>
      <w:proofErr w:type="spellStart"/>
      <w:r w:rsidRPr="00D42C7E">
        <w:rPr>
          <w:rFonts w:asciiTheme="minorBidi" w:hAnsiTheme="minorBidi"/>
          <w:b/>
          <w:bCs/>
          <w:color w:val="000000" w:themeColor="text1"/>
          <w:lang w:bidi="ar-EG"/>
        </w:rPr>
        <w:t>Dr.Mourad</w:t>
      </w:r>
      <w:proofErr w:type="spellEnd"/>
      <w:r w:rsidRPr="00D42C7E">
        <w:rPr>
          <w:rFonts w:ascii="Arial" w:eastAsia="Arial" w:hAnsi="Arial" w:cs="Arial"/>
          <w:color w:val="000000" w:themeColor="text1"/>
          <w:szCs w:val="20"/>
          <w:highlight w:val="white"/>
        </w:rPr>
        <w:t xml:space="preserve"> has worked in </w:t>
      </w:r>
      <w:proofErr w:type="spellStart"/>
      <w:r w:rsidRPr="00D42C7E">
        <w:rPr>
          <w:rFonts w:ascii="Arial" w:eastAsia="Arial" w:hAnsi="Arial" w:cs="Arial"/>
          <w:color w:val="000000" w:themeColor="text1"/>
          <w:szCs w:val="20"/>
          <w:highlight w:val="white"/>
        </w:rPr>
        <w:t>Banha</w:t>
      </w:r>
      <w:proofErr w:type="spellEnd"/>
      <w:r w:rsidRPr="00D42C7E">
        <w:rPr>
          <w:rFonts w:ascii="Arial" w:eastAsia="Arial" w:hAnsi="Arial" w:cs="Arial"/>
          <w:color w:val="000000" w:themeColor="text1"/>
          <w:szCs w:val="20"/>
          <w:highlight w:val="white"/>
        </w:rPr>
        <w:t xml:space="preserve"> University hospital  since 2008.</w:t>
      </w:r>
      <w:r w:rsidRPr="00582075">
        <w:rPr>
          <w:rFonts w:ascii="Arial" w:eastAsia="Arial" w:hAnsi="Arial" w:cs="Arial"/>
          <w:color w:val="000000" w:themeColor="text1"/>
          <w:szCs w:val="20"/>
          <w:highlight w:val="white"/>
        </w:rPr>
        <w:t xml:space="preserve"> </w:t>
      </w:r>
      <w:r w:rsidR="00582075" w:rsidRPr="00582075">
        <w:rPr>
          <w:rFonts w:ascii="Arial" w:eastAsia="Arial" w:hAnsi="Arial" w:cs="Arial"/>
          <w:color w:val="000000" w:themeColor="text1"/>
          <w:szCs w:val="20"/>
          <w:highlight w:val="white"/>
        </w:rPr>
        <w:t>Now he is occupied lecturer position.</w:t>
      </w:r>
      <w:r w:rsidR="00582075">
        <w:rPr>
          <w:rFonts w:ascii="Arial" w:eastAsia="Arial" w:hAnsi="Arial" w:cs="Arial"/>
          <w:color w:val="000000" w:themeColor="text1"/>
          <w:szCs w:val="20"/>
          <w:highlight w:val="white"/>
        </w:rPr>
        <w:t xml:space="preserve"> </w:t>
      </w:r>
      <w:bookmarkStart w:id="0" w:name="_GoBack"/>
      <w:bookmarkEnd w:id="0"/>
      <w:r>
        <w:rPr>
          <w:rFonts w:ascii="Arial" w:eastAsia="Arial" w:hAnsi="Arial" w:cs="Arial"/>
          <w:color w:val="000000" w:themeColor="text1"/>
          <w:szCs w:val="20"/>
          <w:highlight w:val="white"/>
        </w:rPr>
        <w:t xml:space="preserve">He is known as </w:t>
      </w:r>
      <w:r w:rsidRPr="00D42C7E">
        <w:rPr>
          <w:rFonts w:ascii="Arial" w:eastAsia="Arial" w:hAnsi="Arial" w:cs="Arial"/>
          <w:color w:val="000000" w:themeColor="text1"/>
          <w:szCs w:val="20"/>
          <w:highlight w:val="white"/>
        </w:rPr>
        <w:t xml:space="preserve"> a highly motivated person. He gained respect and appreciation from his colleagues and patients as well. </w:t>
      </w:r>
      <w:r w:rsidR="004B291F">
        <w:rPr>
          <w:rFonts w:ascii="Arial" w:eastAsia="Arial" w:hAnsi="Arial" w:cs="Arial"/>
          <w:color w:val="000000" w:themeColor="text1"/>
          <w:szCs w:val="20"/>
          <w:highlight w:val="white"/>
        </w:rPr>
        <w:t xml:space="preserve">He got his training in Germany </w:t>
      </w:r>
      <w:proofErr w:type="spellStart"/>
      <w:r w:rsidR="004B291F">
        <w:rPr>
          <w:rFonts w:ascii="Arial" w:eastAsia="Arial" w:hAnsi="Arial" w:cs="Arial"/>
          <w:color w:val="000000" w:themeColor="text1"/>
          <w:szCs w:val="20"/>
          <w:highlight w:val="white"/>
        </w:rPr>
        <w:t>undersupervision</w:t>
      </w:r>
      <w:proofErr w:type="spellEnd"/>
      <w:r w:rsidR="004B291F">
        <w:rPr>
          <w:rFonts w:ascii="Arial" w:eastAsia="Arial" w:hAnsi="Arial" w:cs="Arial"/>
          <w:color w:val="000000" w:themeColor="text1"/>
          <w:szCs w:val="20"/>
          <w:highlight w:val="white"/>
        </w:rPr>
        <w:t xml:space="preserve"> of </w:t>
      </w:r>
      <w:proofErr w:type="spellStart"/>
      <w:r w:rsidR="004B291F">
        <w:rPr>
          <w:rFonts w:ascii="Arial" w:eastAsia="Arial" w:hAnsi="Arial" w:cs="Arial"/>
          <w:color w:val="000000" w:themeColor="text1"/>
          <w:szCs w:val="20"/>
          <w:highlight w:val="white"/>
        </w:rPr>
        <w:t>prof.Marcos</w:t>
      </w:r>
      <w:proofErr w:type="spellEnd"/>
      <w:r w:rsidR="004B291F">
        <w:rPr>
          <w:rFonts w:ascii="Arial" w:eastAsia="Arial" w:hAnsi="Arial" w:cs="Arial"/>
          <w:color w:val="000000" w:themeColor="text1"/>
          <w:szCs w:val="20"/>
          <w:highlight w:val="white"/>
        </w:rPr>
        <w:t xml:space="preserve"> </w:t>
      </w:r>
      <w:proofErr w:type="spellStart"/>
      <w:r w:rsidR="004B291F">
        <w:rPr>
          <w:rFonts w:ascii="Arial" w:eastAsia="Arial" w:hAnsi="Arial" w:cs="Arial"/>
          <w:color w:val="000000" w:themeColor="text1"/>
          <w:szCs w:val="20"/>
          <w:highlight w:val="white"/>
        </w:rPr>
        <w:t>Tatagiba</w:t>
      </w:r>
      <w:proofErr w:type="spellEnd"/>
      <w:r w:rsidR="004B291F">
        <w:rPr>
          <w:rFonts w:ascii="Arial" w:eastAsia="Arial" w:hAnsi="Arial" w:cs="Arial"/>
          <w:color w:val="000000" w:themeColor="text1"/>
          <w:szCs w:val="20"/>
          <w:highlight w:val="white"/>
        </w:rPr>
        <w:t xml:space="preserve"> – Tübingen University. </w:t>
      </w:r>
    </w:p>
    <w:p w14:paraId="2326780F" w14:textId="77777777" w:rsidR="00636F55" w:rsidRDefault="00636F55" w:rsidP="00404E5B">
      <w:pPr>
        <w:spacing w:before="92"/>
        <w:ind w:right="4234"/>
        <w:rPr>
          <w:rFonts w:ascii="Arial"/>
        </w:rPr>
      </w:pPr>
    </w:p>
    <w:p w14:paraId="47B045C4" w14:textId="77777777" w:rsidR="003A517C" w:rsidRDefault="003A517C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6132A588" w14:textId="18DA9EEA" w:rsidR="00AE3E37" w:rsidRDefault="00A9710C" w:rsidP="00B3278B">
      <w:pPr>
        <w:spacing w:before="62"/>
        <w:ind w:right="-20"/>
        <w:rPr>
          <w:rStyle w:val="Hyperlink"/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88172F" w:rsidRPr="00EB0FC9">
          <w:rPr>
            <w:rStyle w:val="Hyperlink"/>
            <w:rFonts w:ascii="Arial"/>
            <w:sz w:val="14"/>
          </w:rPr>
          <w:t>morademan@yahoo.de</w:t>
        </w:r>
      </w:hyperlink>
    </w:p>
    <w:p w14:paraId="709D0C98" w14:textId="73573E17" w:rsidR="00BB3B5C" w:rsidRPr="00BB3B5C" w:rsidRDefault="00BB3B5C" w:rsidP="00B3278B">
      <w:pPr>
        <w:spacing w:before="62"/>
        <w:ind w:right="-20"/>
        <w:rPr>
          <w:rFonts w:ascii="Arial"/>
          <w:sz w:val="14"/>
          <w:szCs w:val="14"/>
        </w:rPr>
      </w:pPr>
      <w:r>
        <w:rPr>
          <w:sz w:val="14"/>
          <w:szCs w:val="14"/>
        </w:rPr>
        <w:t xml:space="preserve">Mobile </w:t>
      </w:r>
      <w:r w:rsidR="00E25135">
        <w:rPr>
          <w:sz w:val="14"/>
          <w:szCs w:val="14"/>
        </w:rPr>
        <w:t>no/</w:t>
      </w:r>
      <w:proofErr w:type="spellStart"/>
      <w:r w:rsidR="00E25135">
        <w:rPr>
          <w:sz w:val="14"/>
          <w:szCs w:val="14"/>
        </w:rPr>
        <w:t>Whatsapp</w:t>
      </w:r>
      <w:proofErr w:type="spellEnd"/>
      <w:r w:rsidR="00E25135">
        <w:rPr>
          <w:sz w:val="14"/>
          <w:szCs w:val="14"/>
        </w:rPr>
        <w:t xml:space="preserve"> no</w:t>
      </w:r>
      <w:r>
        <w:rPr>
          <w:sz w:val="14"/>
          <w:szCs w:val="14"/>
        </w:rPr>
        <w:t>:</w:t>
      </w:r>
      <w:r w:rsidR="002379B1">
        <w:rPr>
          <w:sz w:val="14"/>
          <w:szCs w:val="14"/>
        </w:rPr>
        <w:t xml:space="preserve"> </w:t>
      </w:r>
      <w:r w:rsidR="0088172F">
        <w:rPr>
          <w:sz w:val="14"/>
          <w:szCs w:val="14"/>
        </w:rPr>
        <w:t>+201558445071</w:t>
      </w:r>
    </w:p>
    <w:p w14:paraId="6F054F29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4C97D13C" wp14:editId="7742CC6D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6D42EC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" strokecolor="#004080" strokeweight=".5pt">
                <w10:wrap type="topAndBottom" anchorx="page"/>
              </v:line>
            </w:pict>
          </mc:Fallback>
        </mc:AlternateContent>
      </w:r>
    </w:p>
    <w:p w14:paraId="189BA863" w14:textId="77777777" w:rsidR="005575CD" w:rsidRDefault="005575CD" w:rsidP="00BB3B5C">
      <w:pPr>
        <w:spacing w:before="92"/>
        <w:ind w:right="4234"/>
        <w:rPr>
          <w:rFonts w:ascii="Arial"/>
          <w:color w:val="BF5A14"/>
        </w:rPr>
      </w:pPr>
    </w:p>
    <w:p w14:paraId="4CBC8E63" w14:textId="26979B09" w:rsidR="00B31823" w:rsidRPr="005575CD" w:rsidRDefault="00BB3B5C" w:rsidP="005575CD">
      <w:pPr>
        <w:spacing w:before="92"/>
        <w:ind w:right="4234"/>
        <w:rPr>
          <w:rFonts w:ascii="Arial"/>
          <w:color w:val="BF5A14"/>
        </w:rPr>
      </w:pPr>
      <w:r w:rsidRPr="00BB3B5C">
        <w:rPr>
          <w:rFonts w:ascii="Arial"/>
          <w:color w:val="BF5A14"/>
        </w:rPr>
        <w:t>Additional Details</w:t>
      </w:r>
    </w:p>
    <w:p w14:paraId="0370F78A" w14:textId="263D3133" w:rsidR="00BB3B5C" w:rsidRPr="00766CD9" w:rsidRDefault="00BB3B5C" w:rsidP="00766CD9">
      <w:pPr>
        <w:pStyle w:val="BodyText"/>
        <w:spacing w:before="90" w:line="280" w:lineRule="auto"/>
        <w:ind w:left="100"/>
        <w:jc w:val="both"/>
      </w:pPr>
      <w:r w:rsidRPr="00766CD9">
        <w:t>Abstract Category:</w:t>
      </w:r>
      <w:r w:rsidR="004B291F">
        <w:t xml:space="preserve"> Speaker</w:t>
      </w:r>
    </w:p>
    <w:p w14:paraId="1A33A4DA" w14:textId="77777777" w:rsidR="00BB3B5C" w:rsidRDefault="00BB3B5C">
      <w:pPr>
        <w:rPr>
          <w:rFonts w:ascii="Minion Pro"/>
          <w:sz w:val="24"/>
        </w:rPr>
      </w:pPr>
    </w:p>
    <w:p w14:paraId="4A47F944" w14:textId="77777777" w:rsidR="00BB3B5C" w:rsidRDefault="00BB3B5C">
      <w:pPr>
        <w:rPr>
          <w:rFonts w:ascii="Minion Pro"/>
          <w:sz w:val="24"/>
        </w:rPr>
        <w:sectPr w:rsidR="00BB3B5C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73CB3251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7855E0" w14:textId="77777777" w:rsidR="001B2FC8" w:rsidRDefault="001B2FC8">
      <w:r>
        <w:separator/>
      </w:r>
    </w:p>
  </w:endnote>
  <w:endnote w:type="continuationSeparator" w:id="0">
    <w:p w14:paraId="27A1C29A" w14:textId="77777777" w:rsidR="001B2FC8" w:rsidRDefault="001B2F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Minion Pro">
    <w:altName w:val="Cambria Math"/>
    <w:panose1 w:val="020B0604020202020204"/>
    <w:charset w:val="00"/>
    <w:family w:val="roman"/>
    <w:notTrueType/>
    <w:pitch w:val="variable"/>
    <w:sig w:usb0="00000003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4C0F15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FBCE02F" wp14:editId="3BF15B18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1B8A16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528D0D29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BCE02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" filled="f" stroked="f">
              <v:textbox inset="0,0,0,0">
                <w:txbxContent>
                  <w:p w14:paraId="031B8A16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528D0D29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540707A" wp14:editId="0427BA1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576AB9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70A6344A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540707A" id="Text Box 1" o:spid="_x0000_s1027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" filled="f" stroked="f">
              <v:textbox inset="0,0,0,0">
                <w:txbxContent>
                  <w:p w14:paraId="6C576AB9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70A6344A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AFDD38" w14:textId="77777777" w:rsidR="001B2FC8" w:rsidRDefault="001B2FC8">
      <w:r>
        <w:separator/>
      </w:r>
    </w:p>
  </w:footnote>
  <w:footnote w:type="continuationSeparator" w:id="0">
    <w:p w14:paraId="1B42D300" w14:textId="77777777" w:rsidR="001B2FC8" w:rsidRDefault="001B2F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871DBC" w14:textId="11F5D2EE" w:rsidR="00AE3E37" w:rsidRDefault="006D1D8D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503313000" behindDoc="1" locked="0" layoutInCell="1" allowOverlap="1" wp14:anchorId="5D86FA6D" wp14:editId="0A0C5991">
          <wp:simplePos x="0" y="0"/>
          <wp:positionH relativeFrom="margin">
            <wp:align>center</wp:align>
          </wp:positionH>
          <wp:positionV relativeFrom="paragraph">
            <wp:posOffset>-181610</wp:posOffset>
          </wp:positionV>
          <wp:extent cx="6788150" cy="881380"/>
          <wp:effectExtent l="0" t="0" r="0" b="0"/>
          <wp:wrapThrough wrapText="bothSides">
            <wp:wrapPolygon edited="0">
              <wp:start x="0" y="0"/>
              <wp:lineTo x="0" y="21009"/>
              <wp:lineTo x="21519" y="21009"/>
              <wp:lineTo x="21519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py of Copy of 5th World Congres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88150" cy="8813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7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24DEB"/>
    <w:rsid w:val="000579E6"/>
    <w:rsid w:val="00082E46"/>
    <w:rsid w:val="000E2911"/>
    <w:rsid w:val="00125E6E"/>
    <w:rsid w:val="001263DF"/>
    <w:rsid w:val="001B2FC8"/>
    <w:rsid w:val="001C2C62"/>
    <w:rsid w:val="001D105D"/>
    <w:rsid w:val="001E763C"/>
    <w:rsid w:val="002379B1"/>
    <w:rsid w:val="00255F0C"/>
    <w:rsid w:val="00292ED9"/>
    <w:rsid w:val="002A43AB"/>
    <w:rsid w:val="00314AFB"/>
    <w:rsid w:val="003A517C"/>
    <w:rsid w:val="003B76D9"/>
    <w:rsid w:val="00404E5B"/>
    <w:rsid w:val="00414F7B"/>
    <w:rsid w:val="004355DC"/>
    <w:rsid w:val="0045638E"/>
    <w:rsid w:val="004749B4"/>
    <w:rsid w:val="00494130"/>
    <w:rsid w:val="004B291F"/>
    <w:rsid w:val="004F3523"/>
    <w:rsid w:val="00535D8C"/>
    <w:rsid w:val="00537F12"/>
    <w:rsid w:val="005526D6"/>
    <w:rsid w:val="005575CD"/>
    <w:rsid w:val="00582075"/>
    <w:rsid w:val="00593E8C"/>
    <w:rsid w:val="005973B9"/>
    <w:rsid w:val="005B3A56"/>
    <w:rsid w:val="006060CE"/>
    <w:rsid w:val="0063294A"/>
    <w:rsid w:val="0063497F"/>
    <w:rsid w:val="00636F55"/>
    <w:rsid w:val="00692DFB"/>
    <w:rsid w:val="006D1D8D"/>
    <w:rsid w:val="00733CCC"/>
    <w:rsid w:val="00766CD9"/>
    <w:rsid w:val="0078738A"/>
    <w:rsid w:val="00843A57"/>
    <w:rsid w:val="00873DF0"/>
    <w:rsid w:val="008756E6"/>
    <w:rsid w:val="0088172F"/>
    <w:rsid w:val="00894F4D"/>
    <w:rsid w:val="00903D0A"/>
    <w:rsid w:val="009A690B"/>
    <w:rsid w:val="009B2D44"/>
    <w:rsid w:val="009C1181"/>
    <w:rsid w:val="00A07E82"/>
    <w:rsid w:val="00A126D8"/>
    <w:rsid w:val="00A64D0E"/>
    <w:rsid w:val="00A86C62"/>
    <w:rsid w:val="00A9710C"/>
    <w:rsid w:val="00AE1F2A"/>
    <w:rsid w:val="00AE3E37"/>
    <w:rsid w:val="00B21A57"/>
    <w:rsid w:val="00B31823"/>
    <w:rsid w:val="00B3278B"/>
    <w:rsid w:val="00B6112B"/>
    <w:rsid w:val="00BB3B5C"/>
    <w:rsid w:val="00C06552"/>
    <w:rsid w:val="00C33602"/>
    <w:rsid w:val="00C83003"/>
    <w:rsid w:val="00CA4143"/>
    <w:rsid w:val="00CD6F55"/>
    <w:rsid w:val="00D604EE"/>
    <w:rsid w:val="00D62425"/>
    <w:rsid w:val="00DE3104"/>
    <w:rsid w:val="00E25135"/>
    <w:rsid w:val="00E93162"/>
    <w:rsid w:val="00ED4E1F"/>
    <w:rsid w:val="00F72EEA"/>
    <w:rsid w:val="00F8136A"/>
    <w:rsid w:val="00F84CAE"/>
    <w:rsid w:val="00FC1C06"/>
    <w:rsid w:val="00FC27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288C67"/>
  <w15:docId w15:val="{0870916C-C4DC-8A49-84D7-3B4B2B4D1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8817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morademan@yahoo.de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mohammed.mourad@fmed.bu.edu.eg</cp:lastModifiedBy>
  <cp:revision>3</cp:revision>
  <dcterms:created xsi:type="dcterms:W3CDTF">2022-07-29T16:39:00Z</dcterms:created>
  <dcterms:modified xsi:type="dcterms:W3CDTF">2022-07-29T16:41:00Z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