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35A11" w14:textId="5581F430" w:rsidR="00AE3E37" w:rsidRDefault="00C36B27" w:rsidP="00494130">
      <w:pPr>
        <w:pStyle w:val="Ttulo1"/>
        <w:spacing w:before="170"/>
        <w:ind w:left="0"/>
        <w:rPr>
          <w:color w:val="337AB7"/>
        </w:rPr>
      </w:pPr>
      <w:r>
        <w:rPr>
          <w:color w:val="337AB7"/>
        </w:rPr>
        <w:t>Inter</w:t>
      </w:r>
      <w:r w:rsidR="008168CB">
        <w:rPr>
          <w:color w:val="337AB7"/>
        </w:rPr>
        <w:t>l</w:t>
      </w:r>
      <w:r>
        <w:rPr>
          <w:color w:val="337AB7"/>
        </w:rPr>
        <w:t>aminar Spine Endoscopy</w:t>
      </w:r>
      <w:r w:rsidR="002C3E32">
        <w:rPr>
          <w:color w:val="337AB7"/>
        </w:rPr>
        <w:t>-My Journey t</w:t>
      </w:r>
      <w:r w:rsidR="008168CB">
        <w:rPr>
          <w:color w:val="337AB7"/>
        </w:rPr>
        <w:t>h</w:t>
      </w:r>
      <w:r w:rsidR="002C3E32">
        <w:rPr>
          <w:color w:val="337AB7"/>
        </w:rPr>
        <w:t>rough the learning Curve</w:t>
      </w:r>
      <w:r w:rsidR="00082E46">
        <w:rPr>
          <w:color w:val="337AB7"/>
        </w:rPr>
        <w:t xml:space="preserve"> </w:t>
      </w:r>
    </w:p>
    <w:p w14:paraId="38FA798B" w14:textId="77777777" w:rsidR="00876341" w:rsidRDefault="00876341" w:rsidP="00494130">
      <w:pPr>
        <w:pStyle w:val="Ttulo1"/>
        <w:spacing w:before="170"/>
        <w:ind w:left="0"/>
      </w:pPr>
    </w:p>
    <w:p w14:paraId="5BA30DF9" w14:textId="782EF107" w:rsidR="005973B9" w:rsidRPr="00636BFE" w:rsidRDefault="00876341" w:rsidP="00D604EE">
      <w:pPr>
        <w:pStyle w:val="Corpodetexto"/>
        <w:spacing w:before="73" w:line="198" w:lineRule="exact"/>
        <w:ind w:right="5987"/>
        <w:rPr>
          <w:rFonts w:ascii="Arial"/>
        </w:rPr>
      </w:pPr>
      <w:r w:rsidRPr="00636BFE">
        <w:rPr>
          <w:rFonts w:ascii="Arial"/>
        </w:rPr>
        <w:t xml:space="preserve">Dr. </w:t>
      </w:r>
      <w:r w:rsidR="00F2380D" w:rsidRPr="00636BFE">
        <w:rPr>
          <w:rFonts w:ascii="Arial"/>
        </w:rPr>
        <w:t>Lu</w:t>
      </w:r>
      <w:r w:rsidR="00F2380D" w:rsidRPr="00636BFE">
        <w:rPr>
          <w:rFonts w:ascii="Arial"/>
        </w:rPr>
        <w:t>í</w:t>
      </w:r>
      <w:r w:rsidR="00F2380D" w:rsidRPr="00636BFE">
        <w:rPr>
          <w:rFonts w:ascii="Arial"/>
        </w:rPr>
        <w:t>s Soares</w:t>
      </w:r>
      <w:r w:rsidR="00D604EE" w:rsidRPr="00636BFE">
        <w:rPr>
          <w:rFonts w:ascii="Arial"/>
        </w:rPr>
        <w:t xml:space="preserve">, </w:t>
      </w:r>
      <w:r w:rsidRPr="00636BFE">
        <w:rPr>
          <w:rFonts w:ascii="Arial"/>
        </w:rPr>
        <w:t>Orthopaedic M.D., HDES, Portugal</w:t>
      </w:r>
    </w:p>
    <w:p w14:paraId="195BF475" w14:textId="609354F4" w:rsidR="00AE3E37" w:rsidRPr="00636BFE" w:rsidRDefault="00876341" w:rsidP="009C1181">
      <w:pPr>
        <w:pStyle w:val="Corpodetexto"/>
        <w:spacing w:before="73" w:line="198" w:lineRule="exact"/>
        <w:ind w:right="5987"/>
        <w:rPr>
          <w:rFonts w:ascii="Arial"/>
        </w:rPr>
      </w:pPr>
      <w:r w:rsidRPr="00636BFE">
        <w:rPr>
          <w:rFonts w:ascii="Arial"/>
        </w:rPr>
        <w:t>Dr. Ricardo Sim</w:t>
      </w:r>
      <w:r w:rsidRPr="00636BFE">
        <w:rPr>
          <w:rFonts w:ascii="Arial"/>
        </w:rPr>
        <w:t>õ</w:t>
      </w:r>
      <w:r w:rsidRPr="00636BFE">
        <w:rPr>
          <w:rFonts w:ascii="Arial"/>
        </w:rPr>
        <w:t>es, Orthopaedic M.D., HDES, Portugal</w:t>
      </w:r>
    </w:p>
    <w:p w14:paraId="0F2EF334" w14:textId="0973B9A8" w:rsidR="00876341" w:rsidRDefault="00876341" w:rsidP="009C1181">
      <w:pPr>
        <w:pStyle w:val="Corpodetexto"/>
        <w:spacing w:before="73" w:line="198" w:lineRule="exact"/>
        <w:ind w:right="5987"/>
        <w:rPr>
          <w:rFonts w:ascii="Arial"/>
          <w:lang w:val="pt-PT"/>
        </w:rPr>
      </w:pPr>
      <w:r>
        <w:rPr>
          <w:rFonts w:ascii="Arial"/>
          <w:lang w:val="pt-PT"/>
        </w:rPr>
        <w:t xml:space="preserve">Dr. Emanuel Homem, </w:t>
      </w:r>
      <w:proofErr w:type="spellStart"/>
      <w:r>
        <w:rPr>
          <w:rFonts w:ascii="Arial"/>
          <w:lang w:val="pt-PT"/>
        </w:rPr>
        <w:t>Orthopaedic</w:t>
      </w:r>
      <w:proofErr w:type="spellEnd"/>
      <w:r>
        <w:rPr>
          <w:rFonts w:ascii="Arial"/>
          <w:lang w:val="pt-PT"/>
        </w:rPr>
        <w:t xml:space="preserve"> </w:t>
      </w:r>
      <w:proofErr w:type="spellStart"/>
      <w:r>
        <w:rPr>
          <w:rFonts w:ascii="Arial"/>
          <w:lang w:val="pt-PT"/>
        </w:rPr>
        <w:t>Resident</w:t>
      </w:r>
      <w:proofErr w:type="spellEnd"/>
      <w:r>
        <w:rPr>
          <w:rFonts w:ascii="Arial"/>
          <w:lang w:val="pt-PT"/>
        </w:rPr>
        <w:t>, HDES, Portugal</w:t>
      </w:r>
    </w:p>
    <w:p w14:paraId="37A605D9" w14:textId="0B322B35" w:rsidR="00876341" w:rsidRPr="00876341" w:rsidRDefault="00876341" w:rsidP="009C1181">
      <w:pPr>
        <w:pStyle w:val="Corpodetexto"/>
        <w:spacing w:before="73" w:line="198" w:lineRule="exact"/>
        <w:ind w:right="5987"/>
        <w:rPr>
          <w:rFonts w:ascii="Arial"/>
          <w:lang w:val="pt-PT"/>
        </w:rPr>
      </w:pPr>
      <w:r>
        <w:rPr>
          <w:rFonts w:ascii="Arial"/>
          <w:lang w:val="pt-PT"/>
        </w:rPr>
        <w:t>Dr. Jo</w:t>
      </w:r>
      <w:r>
        <w:rPr>
          <w:rFonts w:ascii="Arial"/>
          <w:lang w:val="pt-PT"/>
        </w:rPr>
        <w:t>ã</w:t>
      </w:r>
      <w:r>
        <w:rPr>
          <w:rFonts w:ascii="Arial"/>
          <w:lang w:val="pt-PT"/>
        </w:rPr>
        <w:t xml:space="preserve">o Cruz, </w:t>
      </w:r>
      <w:proofErr w:type="spellStart"/>
      <w:r>
        <w:rPr>
          <w:rFonts w:ascii="Arial"/>
          <w:lang w:val="pt-PT"/>
        </w:rPr>
        <w:t>Orthopaedic</w:t>
      </w:r>
      <w:proofErr w:type="spellEnd"/>
      <w:r>
        <w:rPr>
          <w:rFonts w:ascii="Arial"/>
          <w:lang w:val="pt-PT"/>
        </w:rPr>
        <w:t xml:space="preserve"> </w:t>
      </w:r>
      <w:proofErr w:type="spellStart"/>
      <w:r>
        <w:rPr>
          <w:rFonts w:ascii="Arial"/>
          <w:lang w:val="pt-PT"/>
        </w:rPr>
        <w:t>Resident</w:t>
      </w:r>
      <w:proofErr w:type="spellEnd"/>
      <w:r>
        <w:rPr>
          <w:rFonts w:ascii="Arial"/>
          <w:lang w:val="pt-PT"/>
        </w:rPr>
        <w:t>, HDES, Portugal</w:t>
      </w:r>
    </w:p>
    <w:p w14:paraId="4C79D882" w14:textId="77777777" w:rsidR="00AE3E37" w:rsidRPr="00876341" w:rsidRDefault="00AE3E37">
      <w:pPr>
        <w:rPr>
          <w:rFonts w:ascii="Arial"/>
          <w:sz w:val="21"/>
          <w:lang w:val="pt-PT"/>
        </w:rPr>
        <w:sectPr w:rsidR="00AE3E37" w:rsidRPr="00876341" w:rsidSect="00CA4143">
          <w:headerReference w:type="default" r:id="rId8"/>
          <w:footerReference w:type="default" r:id="rId9"/>
          <w:type w:val="continuous"/>
          <w:pgSz w:w="11910" w:h="16840"/>
          <w:pgMar w:top="1971" w:right="600" w:bottom="840" w:left="620" w:header="541" w:footer="642" w:gutter="0"/>
          <w:cols w:space="720"/>
        </w:sectPr>
      </w:pPr>
    </w:p>
    <w:p w14:paraId="7973CAAA" w14:textId="1EB05471" w:rsidR="00AE3E37" w:rsidRPr="00636BFE" w:rsidRDefault="00AE3E37" w:rsidP="0090331E">
      <w:pPr>
        <w:pStyle w:val="Ttulo3"/>
        <w:spacing w:before="147"/>
        <w:ind w:left="0"/>
        <w:jc w:val="both"/>
        <w:rPr>
          <w:lang w:val="pt-PT"/>
        </w:rPr>
      </w:pPr>
    </w:p>
    <w:p w14:paraId="6219DB6E" w14:textId="0D44348B" w:rsidR="00786B1A" w:rsidRDefault="00786B1A" w:rsidP="003D461E">
      <w:pPr>
        <w:shd w:val="clear" w:color="auto" w:fill="FFFFFF"/>
        <w:spacing w:after="270" w:line="270" w:lineRule="atLeast"/>
        <w:rPr>
          <w:rFonts w:eastAsia="Times New Roman" w:cstheme="minorHAnsi"/>
          <w:color w:val="202020"/>
          <w:lang w:eastAsia="pt-PT"/>
        </w:rPr>
      </w:pPr>
      <w:r>
        <w:rPr>
          <w:rFonts w:eastAsia="Times New Roman" w:cstheme="minorHAnsi"/>
          <w:color w:val="202020"/>
          <w:lang w:eastAsia="pt-PT"/>
        </w:rPr>
        <w:t>Interlaminar spine endoscopy started as a mean solution to deal with L5S1 problems that were not accessible to transforaminal approach.</w:t>
      </w:r>
      <w:bookmarkStart w:id="0" w:name="_GoBack"/>
      <w:bookmarkEnd w:id="0"/>
    </w:p>
    <w:p w14:paraId="5D258D26" w14:textId="1CD99445" w:rsidR="003D461E" w:rsidRPr="002101C3" w:rsidRDefault="003D461E" w:rsidP="003D461E">
      <w:pPr>
        <w:shd w:val="clear" w:color="auto" w:fill="FFFFFF"/>
        <w:spacing w:after="270" w:line="270" w:lineRule="atLeast"/>
        <w:rPr>
          <w:rFonts w:eastAsia="Times New Roman" w:cstheme="minorHAnsi"/>
          <w:color w:val="202020"/>
          <w:lang w:eastAsia="pt-PT"/>
        </w:rPr>
      </w:pPr>
      <w:r w:rsidRPr="002101C3">
        <w:rPr>
          <w:rFonts w:eastAsia="Times New Roman" w:cstheme="minorHAnsi"/>
          <w:color w:val="202020"/>
          <w:lang w:eastAsia="pt-PT"/>
        </w:rPr>
        <w:t xml:space="preserve">We retrospectively reviewed records from </w:t>
      </w:r>
      <w:r>
        <w:rPr>
          <w:rFonts w:eastAsia="Times New Roman" w:cstheme="minorHAnsi"/>
          <w:color w:val="202020"/>
          <w:lang w:eastAsia="pt-PT"/>
        </w:rPr>
        <w:t>november</w:t>
      </w:r>
      <w:r w:rsidRPr="002101C3">
        <w:rPr>
          <w:rFonts w:eastAsia="Times New Roman" w:cstheme="minorHAnsi"/>
          <w:color w:val="202020"/>
          <w:lang w:eastAsia="pt-PT"/>
        </w:rPr>
        <w:t>-2</w:t>
      </w:r>
      <w:r>
        <w:rPr>
          <w:rFonts w:eastAsia="Times New Roman" w:cstheme="minorHAnsi"/>
          <w:color w:val="202020"/>
          <w:lang w:eastAsia="pt-PT"/>
        </w:rPr>
        <w:t>01</w:t>
      </w:r>
      <w:r w:rsidRPr="002101C3">
        <w:rPr>
          <w:rFonts w:eastAsia="Times New Roman" w:cstheme="minorHAnsi"/>
          <w:color w:val="202020"/>
          <w:lang w:eastAsia="pt-PT"/>
        </w:rPr>
        <w:t xml:space="preserve">9 to </w:t>
      </w:r>
      <w:r>
        <w:rPr>
          <w:rFonts w:eastAsia="Times New Roman" w:cstheme="minorHAnsi"/>
          <w:color w:val="202020"/>
          <w:lang w:eastAsia="pt-PT"/>
        </w:rPr>
        <w:t>May</w:t>
      </w:r>
      <w:r w:rsidRPr="002101C3">
        <w:rPr>
          <w:rFonts w:eastAsia="Times New Roman" w:cstheme="minorHAnsi"/>
          <w:color w:val="202020"/>
          <w:lang w:eastAsia="pt-PT"/>
        </w:rPr>
        <w:t>-20</w:t>
      </w:r>
      <w:r>
        <w:rPr>
          <w:rFonts w:eastAsia="Times New Roman" w:cstheme="minorHAnsi"/>
          <w:color w:val="202020"/>
          <w:lang w:eastAsia="pt-PT"/>
        </w:rPr>
        <w:t>22</w:t>
      </w:r>
      <w:r w:rsidRPr="002101C3">
        <w:rPr>
          <w:rFonts w:eastAsia="Times New Roman" w:cstheme="minorHAnsi"/>
          <w:color w:val="202020"/>
          <w:lang w:eastAsia="pt-PT"/>
        </w:rPr>
        <w:t xml:space="preserve">. Patients had undergone FELD </w:t>
      </w:r>
      <w:r w:rsidR="00FC18DD">
        <w:rPr>
          <w:rFonts w:eastAsia="Times New Roman" w:cstheme="minorHAnsi"/>
          <w:color w:val="202020"/>
          <w:lang w:eastAsia="pt-PT"/>
        </w:rPr>
        <w:t xml:space="preserve">with interlaminar approach </w:t>
      </w:r>
      <w:r w:rsidRPr="002101C3">
        <w:rPr>
          <w:rFonts w:eastAsia="Times New Roman" w:cstheme="minorHAnsi"/>
          <w:color w:val="202020"/>
          <w:lang w:eastAsia="pt-PT"/>
        </w:rPr>
        <w:t>were included</w:t>
      </w:r>
      <w:r>
        <w:rPr>
          <w:rFonts w:eastAsia="Times New Roman" w:cstheme="minorHAnsi"/>
          <w:color w:val="202020"/>
          <w:lang w:eastAsia="pt-PT"/>
        </w:rPr>
        <w:t xml:space="preserve"> and follow-up was done at 4 days, 2 and 6 weeks and 3 months</w:t>
      </w:r>
      <w:r w:rsidRPr="002101C3">
        <w:rPr>
          <w:rFonts w:eastAsia="Times New Roman" w:cstheme="minorHAnsi"/>
          <w:color w:val="202020"/>
          <w:lang w:eastAsia="pt-PT"/>
        </w:rPr>
        <w:t xml:space="preserve">. </w:t>
      </w:r>
    </w:p>
    <w:p w14:paraId="04A4C566" w14:textId="0A4F5338" w:rsidR="003D461E" w:rsidRDefault="003D461E" w:rsidP="003D461E">
      <w:pPr>
        <w:shd w:val="clear" w:color="auto" w:fill="FFFFFF"/>
        <w:spacing w:after="270" w:line="270" w:lineRule="atLeast"/>
        <w:rPr>
          <w:rFonts w:eastAsia="Times New Roman" w:cstheme="minorHAnsi"/>
          <w:color w:val="202020"/>
          <w:lang w:eastAsia="pt-PT"/>
        </w:rPr>
      </w:pPr>
      <w:bookmarkStart w:id="1" w:name="sec003"/>
      <w:bookmarkEnd w:id="1"/>
      <w:r>
        <w:rPr>
          <w:rFonts w:eastAsia="Times New Roman" w:cstheme="minorHAnsi"/>
          <w:color w:val="202020"/>
          <w:lang w:eastAsia="pt-PT"/>
        </w:rPr>
        <w:t xml:space="preserve">We started to do spine endoscopy cases in November 2019. In totally we have done a total of </w:t>
      </w:r>
      <w:r w:rsidR="00FC18DD">
        <w:rPr>
          <w:rFonts w:eastAsia="Times New Roman" w:cstheme="minorHAnsi"/>
          <w:color w:val="202020"/>
          <w:lang w:eastAsia="pt-PT"/>
        </w:rPr>
        <w:t>18</w:t>
      </w:r>
      <w:r>
        <w:rPr>
          <w:rFonts w:eastAsia="Times New Roman" w:cstheme="minorHAnsi"/>
          <w:color w:val="202020"/>
          <w:lang w:eastAsia="pt-PT"/>
        </w:rPr>
        <w:t xml:space="preserve"> surgeries for </w:t>
      </w:r>
      <w:r w:rsidR="00FC18DD">
        <w:rPr>
          <w:rFonts w:eastAsia="Times New Roman" w:cstheme="minorHAnsi"/>
          <w:color w:val="202020"/>
          <w:lang w:eastAsia="pt-PT"/>
        </w:rPr>
        <w:t>18</w:t>
      </w:r>
      <w:r>
        <w:rPr>
          <w:rFonts w:eastAsia="Times New Roman" w:cstheme="minorHAnsi"/>
          <w:color w:val="202020"/>
          <w:lang w:eastAsia="pt-PT"/>
        </w:rPr>
        <w:t xml:space="preserve"> patients. </w:t>
      </w:r>
      <w:r w:rsidR="00FC18DD">
        <w:rPr>
          <w:rFonts w:eastAsia="Times New Roman" w:cstheme="minorHAnsi"/>
          <w:color w:val="202020"/>
          <w:lang w:eastAsia="pt-PT"/>
        </w:rPr>
        <w:t>5</w:t>
      </w:r>
      <w:r>
        <w:rPr>
          <w:rFonts w:eastAsia="Times New Roman" w:cstheme="minorHAnsi"/>
          <w:color w:val="202020"/>
          <w:lang w:eastAsia="pt-PT"/>
        </w:rPr>
        <w:t xml:space="preserve"> patients had 2 techniques at same operation.</w:t>
      </w:r>
    </w:p>
    <w:p w14:paraId="40357E52" w14:textId="70DADECD" w:rsidR="003D461E" w:rsidRPr="007763F6" w:rsidRDefault="003D461E" w:rsidP="003D461E">
      <w:pPr>
        <w:shd w:val="clear" w:color="auto" w:fill="FFFFFF"/>
        <w:spacing w:after="270" w:line="270" w:lineRule="atLeast"/>
        <w:rPr>
          <w:rFonts w:eastAsia="Times New Roman" w:cstheme="minorHAnsi"/>
          <w:color w:val="FF0000"/>
          <w:lang w:eastAsia="pt-PT"/>
        </w:rPr>
      </w:pPr>
      <w:r w:rsidRPr="00F60856">
        <w:rPr>
          <w:rFonts w:eastAsia="Times New Roman" w:cstheme="minorHAnsi"/>
          <w:lang w:eastAsia="pt-PT"/>
        </w:rPr>
        <w:t xml:space="preserve">The median age was </w:t>
      </w:r>
      <w:r w:rsidR="002C3E32">
        <w:rPr>
          <w:rFonts w:eastAsia="Times New Roman" w:cstheme="minorHAnsi"/>
          <w:lang w:eastAsia="pt-PT"/>
        </w:rPr>
        <w:t>38</w:t>
      </w:r>
      <w:r w:rsidRPr="00F60856">
        <w:rPr>
          <w:rFonts w:eastAsia="Times New Roman" w:cstheme="minorHAnsi"/>
          <w:lang w:eastAsia="pt-PT"/>
        </w:rPr>
        <w:t>,</w:t>
      </w:r>
      <w:r w:rsidR="002C3E32">
        <w:rPr>
          <w:rFonts w:eastAsia="Times New Roman" w:cstheme="minorHAnsi"/>
          <w:lang w:eastAsia="pt-PT"/>
        </w:rPr>
        <w:t>1</w:t>
      </w:r>
      <w:r w:rsidRPr="00F60856">
        <w:rPr>
          <w:rFonts w:eastAsia="Times New Roman" w:cstheme="minorHAnsi"/>
          <w:lang w:eastAsia="pt-PT"/>
        </w:rPr>
        <w:t xml:space="preserve"> (</w:t>
      </w:r>
      <w:r w:rsidR="002C3E32">
        <w:rPr>
          <w:rFonts w:eastAsia="Times New Roman" w:cstheme="minorHAnsi"/>
          <w:lang w:eastAsia="pt-PT"/>
        </w:rPr>
        <w:t>58</w:t>
      </w:r>
      <w:r w:rsidRPr="00F60856">
        <w:rPr>
          <w:rFonts w:eastAsia="Times New Roman" w:cstheme="minorHAnsi"/>
          <w:lang w:eastAsia="pt-PT"/>
        </w:rPr>
        <w:t>-2</w:t>
      </w:r>
      <w:r w:rsidR="002C3E32">
        <w:rPr>
          <w:rFonts w:eastAsia="Times New Roman" w:cstheme="minorHAnsi"/>
          <w:lang w:eastAsia="pt-PT"/>
        </w:rPr>
        <w:t>1</w:t>
      </w:r>
      <w:r>
        <w:rPr>
          <w:rFonts w:eastAsia="Times New Roman" w:cstheme="minorHAnsi"/>
          <w:color w:val="202020"/>
          <w:lang w:eastAsia="pt-PT"/>
        </w:rPr>
        <w:t xml:space="preserve">), </w:t>
      </w:r>
      <w:r w:rsidR="002C3E32">
        <w:rPr>
          <w:rFonts w:eastAsia="Times New Roman" w:cstheme="minorHAnsi"/>
          <w:color w:val="202020"/>
          <w:lang w:eastAsia="pt-PT"/>
        </w:rPr>
        <w:t>14</w:t>
      </w:r>
      <w:r>
        <w:rPr>
          <w:rFonts w:eastAsia="Times New Roman" w:cstheme="minorHAnsi"/>
          <w:color w:val="202020"/>
          <w:lang w:eastAsia="pt-PT"/>
        </w:rPr>
        <w:t xml:space="preserve"> left sided surgeries and </w:t>
      </w:r>
      <w:r w:rsidR="002C3E32">
        <w:rPr>
          <w:rFonts w:eastAsia="Times New Roman" w:cstheme="minorHAnsi"/>
          <w:color w:val="202020"/>
          <w:lang w:eastAsia="pt-PT"/>
        </w:rPr>
        <w:t>4</w:t>
      </w:r>
      <w:r>
        <w:rPr>
          <w:rFonts w:eastAsia="Times New Roman" w:cstheme="minorHAnsi"/>
          <w:color w:val="202020"/>
          <w:lang w:eastAsia="pt-PT"/>
        </w:rPr>
        <w:t xml:space="preserve"> right sided, from these we had </w:t>
      </w:r>
      <w:r w:rsidR="002C3E32">
        <w:rPr>
          <w:rFonts w:eastAsia="Times New Roman" w:cstheme="minorHAnsi"/>
          <w:color w:val="202020"/>
          <w:lang w:eastAsia="pt-PT"/>
        </w:rPr>
        <w:t>9</w:t>
      </w:r>
      <w:r>
        <w:rPr>
          <w:rFonts w:eastAsia="Times New Roman" w:cstheme="minorHAnsi"/>
          <w:color w:val="202020"/>
          <w:lang w:eastAsia="pt-PT"/>
        </w:rPr>
        <w:t xml:space="preserve"> males and </w:t>
      </w:r>
      <w:r w:rsidR="002C3E32">
        <w:rPr>
          <w:rFonts w:eastAsia="Times New Roman" w:cstheme="minorHAnsi"/>
          <w:color w:val="202020"/>
          <w:lang w:eastAsia="pt-PT"/>
        </w:rPr>
        <w:t>9</w:t>
      </w:r>
      <w:r>
        <w:rPr>
          <w:rFonts w:eastAsia="Times New Roman" w:cstheme="minorHAnsi"/>
          <w:color w:val="202020"/>
          <w:lang w:eastAsia="pt-PT"/>
        </w:rPr>
        <w:t xml:space="preserve"> females. </w:t>
      </w:r>
      <w:r w:rsidR="002C3E32">
        <w:rPr>
          <w:rFonts w:eastAsia="Times New Roman" w:cstheme="minorHAnsi"/>
          <w:color w:val="202020"/>
          <w:lang w:eastAsia="pt-PT"/>
        </w:rPr>
        <w:t xml:space="preserve">All these </w:t>
      </w:r>
      <w:r w:rsidR="006451CE">
        <w:rPr>
          <w:rFonts w:eastAsia="Times New Roman" w:cstheme="minorHAnsi"/>
          <w:color w:val="202020"/>
          <w:lang w:eastAsia="pt-PT"/>
        </w:rPr>
        <w:t>with 17</w:t>
      </w:r>
      <w:r>
        <w:rPr>
          <w:rFonts w:eastAsia="Times New Roman" w:cstheme="minorHAnsi"/>
          <w:color w:val="202020"/>
          <w:lang w:eastAsia="pt-PT"/>
        </w:rPr>
        <w:t xml:space="preserve"> LDH and </w:t>
      </w:r>
      <w:r w:rsidR="006451CE">
        <w:rPr>
          <w:rFonts w:eastAsia="Times New Roman" w:cstheme="minorHAnsi"/>
          <w:color w:val="202020"/>
          <w:lang w:eastAsia="pt-PT"/>
        </w:rPr>
        <w:t>1</w:t>
      </w:r>
      <w:r>
        <w:rPr>
          <w:rFonts w:eastAsia="Times New Roman" w:cstheme="minorHAnsi"/>
          <w:color w:val="202020"/>
          <w:lang w:eastAsia="pt-PT"/>
        </w:rPr>
        <w:t xml:space="preserve"> of LS and the location was in </w:t>
      </w:r>
      <w:r w:rsidR="006451CE">
        <w:rPr>
          <w:rFonts w:eastAsia="Times New Roman" w:cstheme="minorHAnsi"/>
          <w:color w:val="202020"/>
          <w:lang w:eastAsia="pt-PT"/>
        </w:rPr>
        <w:t>18 cases</w:t>
      </w:r>
      <w:r>
        <w:rPr>
          <w:rFonts w:eastAsia="Times New Roman" w:cstheme="minorHAnsi"/>
          <w:color w:val="202020"/>
          <w:lang w:eastAsia="pt-PT"/>
        </w:rPr>
        <w:t xml:space="preserve"> for L5S.  </w:t>
      </w:r>
      <w:r w:rsidRPr="00A76DC8">
        <w:rPr>
          <w:rFonts w:eastAsia="Times New Roman" w:cstheme="minorHAnsi"/>
          <w:lang w:eastAsia="pt-PT"/>
        </w:rPr>
        <w:t>The average length of stay was 1,</w:t>
      </w:r>
      <w:r w:rsidR="006451CE">
        <w:rPr>
          <w:rFonts w:eastAsia="Times New Roman" w:cstheme="minorHAnsi"/>
          <w:lang w:eastAsia="pt-PT"/>
        </w:rPr>
        <w:t>38</w:t>
      </w:r>
      <w:r w:rsidRPr="00A76DC8">
        <w:rPr>
          <w:rFonts w:eastAsia="Times New Roman" w:cstheme="minorHAnsi"/>
          <w:lang w:eastAsia="pt-PT"/>
        </w:rPr>
        <w:t xml:space="preserve"> days (max 4 and min 7 hours), and the average operation time was </w:t>
      </w:r>
      <w:r w:rsidR="006451CE">
        <w:rPr>
          <w:rFonts w:eastAsia="Times New Roman" w:cstheme="minorHAnsi"/>
          <w:lang w:eastAsia="pt-PT"/>
        </w:rPr>
        <w:t>103</w:t>
      </w:r>
      <w:r w:rsidRPr="00A76DC8">
        <w:rPr>
          <w:rFonts w:eastAsia="Times New Roman" w:cstheme="minorHAnsi"/>
          <w:lang w:eastAsia="pt-PT"/>
        </w:rPr>
        <w:t xml:space="preserve"> minutes (160-</w:t>
      </w:r>
      <w:r w:rsidR="006451CE">
        <w:rPr>
          <w:rFonts w:eastAsia="Times New Roman" w:cstheme="minorHAnsi"/>
          <w:lang w:eastAsia="pt-PT"/>
        </w:rPr>
        <w:t>45</w:t>
      </w:r>
      <w:r w:rsidRPr="00A76DC8">
        <w:rPr>
          <w:rFonts w:eastAsia="Times New Roman" w:cstheme="minorHAnsi"/>
          <w:lang w:eastAsia="pt-PT"/>
        </w:rPr>
        <w:t>).</w:t>
      </w:r>
      <w:r>
        <w:rPr>
          <w:rFonts w:eastAsia="Times New Roman" w:cstheme="minorHAnsi"/>
          <w:lang w:eastAsia="pt-PT"/>
        </w:rPr>
        <w:t xml:space="preserve"> In the year 2022 all patients were operated in ambulatory mode.</w:t>
      </w:r>
    </w:p>
    <w:p w14:paraId="5F3BE654" w14:textId="3B188E14" w:rsidR="003D461E" w:rsidRPr="00C4486E" w:rsidRDefault="003D461E" w:rsidP="003D461E">
      <w:pPr>
        <w:rPr>
          <w:rFonts w:eastAsia="Times New Roman" w:cstheme="minorHAnsi"/>
          <w:lang w:eastAsia="pt-PT"/>
        </w:rPr>
      </w:pPr>
      <w:bookmarkStart w:id="2" w:name="sec004"/>
      <w:bookmarkStart w:id="3" w:name="article1.front1.article-meta1.abstract1."/>
      <w:bookmarkEnd w:id="2"/>
      <w:bookmarkEnd w:id="3"/>
      <w:r w:rsidRPr="00C4486E">
        <w:rPr>
          <w:rFonts w:eastAsia="Times New Roman" w:cstheme="minorHAnsi"/>
          <w:lang w:eastAsia="pt-PT"/>
        </w:rPr>
        <w:t xml:space="preserve">As for the results in </w:t>
      </w:r>
      <w:proofErr w:type="gramStart"/>
      <w:r w:rsidRPr="00C4486E">
        <w:rPr>
          <w:rFonts w:eastAsia="Times New Roman" w:cstheme="minorHAnsi"/>
          <w:lang w:eastAsia="pt-PT"/>
        </w:rPr>
        <w:t>overall</w:t>
      </w:r>
      <w:proofErr w:type="gramEnd"/>
      <w:r w:rsidRPr="00C4486E">
        <w:rPr>
          <w:rFonts w:eastAsia="Times New Roman" w:cstheme="minorHAnsi"/>
          <w:lang w:eastAsia="pt-PT"/>
        </w:rPr>
        <w:t xml:space="preserve"> we had </w:t>
      </w:r>
      <w:r w:rsidR="00C4486E" w:rsidRPr="00C4486E">
        <w:rPr>
          <w:rFonts w:eastAsia="Times New Roman" w:cstheme="minorHAnsi"/>
          <w:lang w:eastAsia="pt-PT"/>
        </w:rPr>
        <w:t>67</w:t>
      </w:r>
      <w:r w:rsidRPr="00C4486E">
        <w:rPr>
          <w:rFonts w:eastAsia="Times New Roman" w:cstheme="minorHAnsi"/>
          <w:lang w:eastAsia="pt-PT"/>
        </w:rPr>
        <w:t xml:space="preserve"> % excellent results, </w:t>
      </w:r>
      <w:r w:rsidR="00C4486E" w:rsidRPr="00C4486E">
        <w:rPr>
          <w:rFonts w:eastAsia="Times New Roman" w:cstheme="minorHAnsi"/>
          <w:lang w:eastAsia="pt-PT"/>
        </w:rPr>
        <w:t>22</w:t>
      </w:r>
      <w:r w:rsidRPr="00C4486E">
        <w:rPr>
          <w:rFonts w:eastAsia="Times New Roman" w:cstheme="minorHAnsi"/>
          <w:lang w:eastAsia="pt-PT"/>
        </w:rPr>
        <w:t xml:space="preserve">% good results, </w:t>
      </w:r>
      <w:r w:rsidR="00C4486E" w:rsidRPr="00C4486E">
        <w:rPr>
          <w:rFonts w:eastAsia="Times New Roman" w:cstheme="minorHAnsi"/>
          <w:lang w:eastAsia="pt-PT"/>
        </w:rPr>
        <w:t>0</w:t>
      </w:r>
      <w:r w:rsidRPr="00C4486E">
        <w:rPr>
          <w:rFonts w:eastAsia="Times New Roman" w:cstheme="minorHAnsi"/>
          <w:lang w:eastAsia="pt-PT"/>
        </w:rPr>
        <w:t xml:space="preserve"> % fair results and </w:t>
      </w:r>
      <w:r w:rsidR="00C4486E" w:rsidRPr="00C4486E">
        <w:rPr>
          <w:rFonts w:eastAsia="Times New Roman" w:cstheme="minorHAnsi"/>
          <w:lang w:eastAsia="pt-PT"/>
        </w:rPr>
        <w:t xml:space="preserve">11 </w:t>
      </w:r>
      <w:r w:rsidRPr="00C4486E">
        <w:rPr>
          <w:rFonts w:eastAsia="Times New Roman" w:cstheme="minorHAnsi"/>
          <w:lang w:eastAsia="pt-PT"/>
        </w:rPr>
        <w:t xml:space="preserve">% of poor results according to </w:t>
      </w:r>
      <w:proofErr w:type="spellStart"/>
      <w:r w:rsidRPr="00C4486E">
        <w:rPr>
          <w:rFonts w:eastAsia="Times New Roman" w:cstheme="minorHAnsi"/>
          <w:lang w:eastAsia="pt-PT"/>
        </w:rPr>
        <w:t>MacNab</w:t>
      </w:r>
      <w:proofErr w:type="spellEnd"/>
      <w:r w:rsidRPr="00C4486E">
        <w:rPr>
          <w:rFonts w:eastAsia="Times New Roman" w:cstheme="minorHAnsi"/>
          <w:lang w:eastAsia="pt-PT"/>
        </w:rPr>
        <w:t xml:space="preserve"> classification.</w:t>
      </w:r>
    </w:p>
    <w:p w14:paraId="18001CDA" w14:textId="0B569FFE" w:rsidR="003D461E" w:rsidRPr="00FD33A4" w:rsidRDefault="003D461E" w:rsidP="003D461E">
      <w:pPr>
        <w:rPr>
          <w:rFonts w:eastAsia="Times New Roman" w:cstheme="minorHAnsi"/>
          <w:lang w:eastAsia="pt-PT"/>
        </w:rPr>
      </w:pPr>
      <w:r w:rsidRPr="00FD33A4">
        <w:rPr>
          <w:rFonts w:eastAsia="Times New Roman" w:cstheme="minorHAnsi"/>
          <w:lang w:eastAsia="pt-PT"/>
        </w:rPr>
        <w:t xml:space="preserve">The VAS leg had a </w:t>
      </w:r>
      <w:proofErr w:type="gramStart"/>
      <w:r w:rsidRPr="00FD33A4">
        <w:rPr>
          <w:rFonts w:eastAsia="Times New Roman" w:cstheme="minorHAnsi"/>
          <w:lang w:eastAsia="pt-PT"/>
        </w:rPr>
        <w:t>pre op</w:t>
      </w:r>
      <w:proofErr w:type="gramEnd"/>
      <w:r w:rsidRPr="00FD33A4">
        <w:rPr>
          <w:rFonts w:eastAsia="Times New Roman" w:cstheme="minorHAnsi"/>
          <w:lang w:eastAsia="pt-PT"/>
        </w:rPr>
        <w:t xml:space="preserve"> of </w:t>
      </w:r>
      <w:r w:rsidR="006451CE">
        <w:rPr>
          <w:rFonts w:eastAsia="Times New Roman" w:cstheme="minorHAnsi"/>
          <w:lang w:eastAsia="pt-PT"/>
        </w:rPr>
        <w:t>5,94</w:t>
      </w:r>
      <w:r w:rsidRPr="00FD33A4">
        <w:rPr>
          <w:rFonts w:eastAsia="Times New Roman" w:cstheme="minorHAnsi"/>
          <w:lang w:eastAsia="pt-PT"/>
        </w:rPr>
        <w:t xml:space="preserve"> (</w:t>
      </w:r>
      <w:r w:rsidR="006451CE">
        <w:rPr>
          <w:rFonts w:eastAsia="Times New Roman" w:cstheme="minorHAnsi"/>
          <w:lang w:eastAsia="pt-PT"/>
        </w:rPr>
        <w:t>9-</w:t>
      </w:r>
      <w:r w:rsidRPr="00FD33A4">
        <w:rPr>
          <w:rFonts w:eastAsia="Times New Roman" w:cstheme="minorHAnsi"/>
          <w:lang w:eastAsia="pt-PT"/>
        </w:rPr>
        <w:t>3) and pos op 3 months of 1</w:t>
      </w:r>
      <w:r w:rsidR="006451CE">
        <w:rPr>
          <w:rFonts w:eastAsia="Times New Roman" w:cstheme="minorHAnsi"/>
          <w:lang w:eastAsia="pt-PT"/>
        </w:rPr>
        <w:t>,05</w:t>
      </w:r>
      <w:r w:rsidRPr="00FD33A4">
        <w:rPr>
          <w:rFonts w:eastAsia="Times New Roman" w:cstheme="minorHAnsi"/>
          <w:lang w:eastAsia="pt-PT"/>
        </w:rPr>
        <w:t xml:space="preserve"> (</w:t>
      </w:r>
      <w:r w:rsidR="006451CE">
        <w:rPr>
          <w:rFonts w:eastAsia="Times New Roman" w:cstheme="minorHAnsi"/>
          <w:lang w:eastAsia="pt-PT"/>
        </w:rPr>
        <w:t>2</w:t>
      </w:r>
      <w:r w:rsidRPr="00FD33A4">
        <w:rPr>
          <w:rFonts w:eastAsia="Times New Roman" w:cstheme="minorHAnsi"/>
          <w:lang w:eastAsia="pt-PT"/>
        </w:rPr>
        <w:t xml:space="preserve">-0), the VAS back had a pre op of 6 (9-0) and pos op 3 months of 2 (4-1). The </w:t>
      </w:r>
      <w:proofErr w:type="spellStart"/>
      <w:r w:rsidRPr="00FD33A4">
        <w:rPr>
          <w:rFonts w:eastAsia="Times New Roman" w:cstheme="minorHAnsi"/>
          <w:lang w:eastAsia="pt-PT"/>
        </w:rPr>
        <w:t>Owestry</w:t>
      </w:r>
      <w:proofErr w:type="spellEnd"/>
      <w:r w:rsidRPr="00FD33A4">
        <w:rPr>
          <w:rFonts w:eastAsia="Times New Roman" w:cstheme="minorHAnsi"/>
          <w:lang w:eastAsia="pt-PT"/>
        </w:rPr>
        <w:t xml:space="preserve"> score had a </w:t>
      </w:r>
      <w:proofErr w:type="gramStart"/>
      <w:r w:rsidRPr="00FD33A4">
        <w:rPr>
          <w:rFonts w:eastAsia="Times New Roman" w:cstheme="minorHAnsi"/>
          <w:lang w:eastAsia="pt-PT"/>
        </w:rPr>
        <w:t>pre op</w:t>
      </w:r>
      <w:proofErr w:type="gramEnd"/>
      <w:r w:rsidRPr="00FD33A4">
        <w:rPr>
          <w:rFonts w:eastAsia="Times New Roman" w:cstheme="minorHAnsi"/>
          <w:lang w:eastAsia="pt-PT"/>
        </w:rPr>
        <w:t xml:space="preserve"> of 4</w:t>
      </w:r>
      <w:r w:rsidR="006451CE">
        <w:rPr>
          <w:rFonts w:eastAsia="Times New Roman" w:cstheme="minorHAnsi"/>
          <w:lang w:eastAsia="pt-PT"/>
        </w:rPr>
        <w:t>3</w:t>
      </w:r>
      <w:r w:rsidRPr="00FD33A4">
        <w:rPr>
          <w:rFonts w:eastAsia="Times New Roman" w:cstheme="minorHAnsi"/>
          <w:lang w:eastAsia="pt-PT"/>
        </w:rPr>
        <w:t>,</w:t>
      </w:r>
      <w:r w:rsidR="006451CE">
        <w:rPr>
          <w:rFonts w:eastAsia="Times New Roman" w:cstheme="minorHAnsi"/>
          <w:lang w:eastAsia="pt-PT"/>
        </w:rPr>
        <w:t>8</w:t>
      </w:r>
      <w:r w:rsidRPr="00FD33A4">
        <w:rPr>
          <w:rFonts w:eastAsia="Times New Roman" w:cstheme="minorHAnsi"/>
          <w:lang w:eastAsia="pt-PT"/>
        </w:rPr>
        <w:t xml:space="preserve"> (</w:t>
      </w:r>
      <w:r w:rsidR="006451CE">
        <w:rPr>
          <w:rFonts w:eastAsia="Times New Roman" w:cstheme="minorHAnsi"/>
          <w:lang w:eastAsia="pt-PT"/>
        </w:rPr>
        <w:t>66</w:t>
      </w:r>
      <w:r w:rsidRPr="00FD33A4">
        <w:rPr>
          <w:rFonts w:eastAsia="Times New Roman" w:cstheme="minorHAnsi"/>
          <w:lang w:eastAsia="pt-PT"/>
        </w:rPr>
        <w:t>-8) and a pos op at 3 months 1</w:t>
      </w:r>
      <w:r w:rsidR="006451CE">
        <w:rPr>
          <w:rFonts w:eastAsia="Times New Roman" w:cstheme="minorHAnsi"/>
          <w:lang w:eastAsia="pt-PT"/>
        </w:rPr>
        <w:t>4</w:t>
      </w:r>
      <w:r w:rsidRPr="00FD33A4">
        <w:rPr>
          <w:rFonts w:eastAsia="Times New Roman" w:cstheme="minorHAnsi"/>
          <w:lang w:eastAsia="pt-PT"/>
        </w:rPr>
        <w:t>,2 (</w:t>
      </w:r>
      <w:r w:rsidR="006451CE">
        <w:rPr>
          <w:rFonts w:eastAsia="Times New Roman" w:cstheme="minorHAnsi"/>
          <w:lang w:eastAsia="pt-PT"/>
        </w:rPr>
        <w:t>4</w:t>
      </w:r>
      <w:r w:rsidR="00C4486E">
        <w:rPr>
          <w:rFonts w:eastAsia="Times New Roman" w:cstheme="minorHAnsi"/>
          <w:lang w:eastAsia="pt-PT"/>
        </w:rPr>
        <w:t>8</w:t>
      </w:r>
      <w:r w:rsidRPr="00FD33A4">
        <w:rPr>
          <w:rFonts w:eastAsia="Times New Roman" w:cstheme="minorHAnsi"/>
          <w:lang w:eastAsia="pt-PT"/>
        </w:rPr>
        <w:t>-4).</w:t>
      </w:r>
    </w:p>
    <w:p w14:paraId="575FA618" w14:textId="42329BAA" w:rsidR="003D461E" w:rsidRPr="00FD33A4" w:rsidRDefault="003D461E" w:rsidP="003D461E">
      <w:pPr>
        <w:rPr>
          <w:rFonts w:eastAsia="Times New Roman" w:cstheme="minorHAnsi"/>
          <w:lang w:eastAsia="pt-PT"/>
        </w:rPr>
      </w:pPr>
      <w:r w:rsidRPr="00FD33A4">
        <w:rPr>
          <w:rFonts w:eastAsia="Times New Roman" w:cstheme="minorHAnsi"/>
          <w:lang w:eastAsia="pt-PT"/>
        </w:rPr>
        <w:t xml:space="preserve">We had </w:t>
      </w:r>
      <w:r w:rsidR="00C4486E">
        <w:rPr>
          <w:rFonts w:eastAsia="Times New Roman" w:cstheme="minorHAnsi"/>
          <w:lang w:eastAsia="pt-PT"/>
        </w:rPr>
        <w:t>2</w:t>
      </w:r>
      <w:r w:rsidRPr="00FD33A4">
        <w:rPr>
          <w:rFonts w:eastAsia="Times New Roman" w:cstheme="minorHAnsi"/>
          <w:lang w:eastAsia="pt-PT"/>
        </w:rPr>
        <w:t xml:space="preserve"> patients with a </w:t>
      </w:r>
      <w:proofErr w:type="spellStart"/>
      <w:r w:rsidRPr="00FD33A4">
        <w:rPr>
          <w:rFonts w:eastAsia="Times New Roman" w:cstheme="minorHAnsi"/>
          <w:lang w:eastAsia="pt-PT"/>
        </w:rPr>
        <w:t>reherniation</w:t>
      </w:r>
      <w:proofErr w:type="spellEnd"/>
      <w:r w:rsidRPr="00FD33A4">
        <w:rPr>
          <w:rFonts w:eastAsia="Times New Roman" w:cstheme="minorHAnsi"/>
          <w:lang w:eastAsia="pt-PT"/>
        </w:rPr>
        <w:t xml:space="preserve"> (</w:t>
      </w:r>
      <w:r w:rsidR="00C4486E">
        <w:rPr>
          <w:rFonts w:eastAsia="Times New Roman" w:cstheme="minorHAnsi"/>
          <w:lang w:eastAsia="pt-PT"/>
        </w:rPr>
        <w:t>11</w:t>
      </w:r>
      <w:r w:rsidRPr="00FD33A4">
        <w:rPr>
          <w:rFonts w:eastAsia="Times New Roman" w:cstheme="minorHAnsi"/>
          <w:lang w:eastAsia="pt-PT"/>
        </w:rPr>
        <w:t>%), no infection</w:t>
      </w:r>
      <w:r w:rsidR="00C4486E">
        <w:rPr>
          <w:rFonts w:eastAsia="Times New Roman" w:cstheme="minorHAnsi"/>
          <w:lang w:eastAsia="pt-PT"/>
        </w:rPr>
        <w:t xml:space="preserve"> or </w:t>
      </w:r>
      <w:proofErr w:type="spellStart"/>
      <w:r w:rsidR="00C4486E">
        <w:rPr>
          <w:rFonts w:eastAsia="Times New Roman" w:cstheme="minorHAnsi"/>
          <w:lang w:eastAsia="pt-PT"/>
        </w:rPr>
        <w:t>dural</w:t>
      </w:r>
      <w:proofErr w:type="spellEnd"/>
      <w:r w:rsidR="00C4486E">
        <w:rPr>
          <w:rFonts w:eastAsia="Times New Roman" w:cstheme="minorHAnsi"/>
          <w:lang w:eastAsia="pt-PT"/>
        </w:rPr>
        <w:t xml:space="preserve"> leak</w:t>
      </w:r>
      <w:r w:rsidRPr="00FD33A4">
        <w:rPr>
          <w:rFonts w:eastAsia="Times New Roman" w:cstheme="minorHAnsi"/>
          <w:lang w:eastAsia="pt-PT"/>
        </w:rPr>
        <w:t xml:space="preserve"> cases.</w:t>
      </w:r>
    </w:p>
    <w:p w14:paraId="0B73CAD4" w14:textId="77777777" w:rsidR="003D461E" w:rsidRPr="00FD33A4" w:rsidRDefault="003D461E" w:rsidP="003D461E">
      <w:pPr>
        <w:rPr>
          <w:rFonts w:cstheme="minorHAnsi"/>
        </w:rPr>
      </w:pPr>
    </w:p>
    <w:p w14:paraId="7438CDE7" w14:textId="5E4C3B75" w:rsidR="003D461E" w:rsidRDefault="003D461E" w:rsidP="003D461E">
      <w:pPr>
        <w:rPr>
          <w:rFonts w:cstheme="minorHAnsi"/>
        </w:rPr>
      </w:pPr>
      <w:r w:rsidRPr="00FD33A4">
        <w:rPr>
          <w:rFonts w:cstheme="minorHAnsi"/>
        </w:rPr>
        <w:t xml:space="preserve">Although this is a small case study, we had </w:t>
      </w:r>
      <w:proofErr w:type="gramStart"/>
      <w:r w:rsidRPr="00FD33A4">
        <w:rPr>
          <w:rFonts w:cstheme="minorHAnsi"/>
        </w:rPr>
        <w:t>a</w:t>
      </w:r>
      <w:proofErr w:type="gramEnd"/>
      <w:r w:rsidRPr="00FD33A4">
        <w:rPr>
          <w:rFonts w:cstheme="minorHAnsi"/>
        </w:rPr>
        <w:t xml:space="preserve"> 89</w:t>
      </w:r>
      <w:r w:rsidR="00C4486E">
        <w:rPr>
          <w:rFonts w:cstheme="minorHAnsi"/>
        </w:rPr>
        <w:t xml:space="preserve"> </w:t>
      </w:r>
      <w:r w:rsidRPr="00FD33A4">
        <w:rPr>
          <w:rFonts w:cstheme="minorHAnsi"/>
        </w:rPr>
        <w:t>% excellent and good results</w:t>
      </w:r>
      <w:r>
        <w:rPr>
          <w:rFonts w:cstheme="minorHAnsi"/>
        </w:rPr>
        <w:t>,</w:t>
      </w:r>
      <w:r w:rsidR="00C4486E">
        <w:rPr>
          <w:rFonts w:cstheme="minorHAnsi"/>
        </w:rPr>
        <w:t xml:space="preserve"> we consider it is quite acceptable for the initial learning curve of this spine endoscopy technique.</w:t>
      </w:r>
    </w:p>
    <w:p w14:paraId="259CCF3E" w14:textId="77777777" w:rsidR="0090331E" w:rsidRPr="00F56F91" w:rsidRDefault="0090331E" w:rsidP="0090331E"/>
    <w:p w14:paraId="6A32DAFC" w14:textId="586D108F" w:rsidR="00AE3E37" w:rsidRDefault="00AE3E37">
      <w:pPr>
        <w:pStyle w:val="Corpodetexto"/>
        <w:spacing w:before="90" w:line="280" w:lineRule="auto"/>
        <w:ind w:left="100"/>
        <w:jc w:val="both"/>
      </w:pPr>
    </w:p>
    <w:p w14:paraId="59C70DBD" w14:textId="77777777" w:rsidR="003D461E" w:rsidRDefault="00A9710C" w:rsidP="0075575B">
      <w:pPr>
        <w:pStyle w:val="Ttulo3"/>
        <w:spacing w:before="74"/>
        <w:rPr>
          <w:color w:val="BF5A14"/>
        </w:rPr>
      </w:pPr>
      <w:r>
        <w:rPr>
          <w:b w:val="0"/>
        </w:rPr>
        <w:br w:type="column"/>
      </w:r>
      <w:r w:rsidR="005973B9">
        <w:rPr>
          <w:color w:val="BF5A14"/>
        </w:rPr>
        <w:br/>
      </w:r>
    </w:p>
    <w:p w14:paraId="39937BC7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298A067A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0D66FE2E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6C2E1D36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2CB8E545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9585CB9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08DB33A4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7868E01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60A79F46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054E567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1DB05868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26C1272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5F61461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1A63EAD0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114417AD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1694448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15D3FC3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0A73EF9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7BA630A9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C177B51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7159657C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7ED95DB8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7289BA58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7E9F237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40C0B9A4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2C599997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5BAC7C8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03A4B4B7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0320D0E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22AC5496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15AAD59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CDDE06E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09033FC4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353E8273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5BAECF8E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063FCB76" w14:textId="77777777" w:rsidR="003D461E" w:rsidRDefault="003D461E" w:rsidP="0075575B">
      <w:pPr>
        <w:pStyle w:val="Ttulo3"/>
        <w:spacing w:before="74"/>
        <w:rPr>
          <w:color w:val="BF5A14"/>
        </w:rPr>
      </w:pPr>
    </w:p>
    <w:p w14:paraId="772B3E67" w14:textId="5C5D66DB" w:rsidR="0090331E" w:rsidRPr="0075575B" w:rsidRDefault="005973B9" w:rsidP="0075575B">
      <w:pPr>
        <w:pStyle w:val="Ttulo3"/>
        <w:spacing w:before="74"/>
      </w:pPr>
      <w:r>
        <w:rPr>
          <w:color w:val="BF5A14"/>
        </w:rPr>
        <w:t xml:space="preserve">Recent Publications </w:t>
      </w:r>
    </w:p>
    <w:p w14:paraId="6D78BD66" w14:textId="4C06E7B1" w:rsidR="0090331E" w:rsidRDefault="0090331E" w:rsidP="005973B9">
      <w:pPr>
        <w:spacing w:line="204" w:lineRule="exact"/>
        <w:rPr>
          <w:rFonts w:ascii="Arial"/>
          <w:b/>
          <w:sz w:val="20"/>
        </w:rPr>
      </w:pPr>
    </w:p>
    <w:p w14:paraId="3FF35209" w14:textId="749EE9D9" w:rsidR="0090331E" w:rsidRDefault="0090331E" w:rsidP="005973B9">
      <w:pPr>
        <w:spacing w:line="204" w:lineRule="exact"/>
        <w:rPr>
          <w:rFonts w:ascii="Arial"/>
          <w:b/>
          <w:sz w:val="20"/>
        </w:rPr>
      </w:pPr>
    </w:p>
    <w:p w14:paraId="0F7E2E15" w14:textId="77777777" w:rsidR="0090331E" w:rsidRDefault="0090331E" w:rsidP="005973B9">
      <w:pPr>
        <w:spacing w:line="204" w:lineRule="exact"/>
        <w:rPr>
          <w:rFonts w:ascii="Arial"/>
          <w:b/>
          <w:sz w:val="20"/>
        </w:rPr>
      </w:pPr>
    </w:p>
    <w:p w14:paraId="5EBC827F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0E72100" w14:textId="76BAA608" w:rsidR="00AE3E37" w:rsidRDefault="00AE3E37">
      <w:pPr>
        <w:pStyle w:val="Corpodetexto"/>
        <w:rPr>
          <w:rFonts w:ascii="Calibri"/>
          <w:sz w:val="20"/>
        </w:rPr>
      </w:pPr>
    </w:p>
    <w:p w14:paraId="4D7E0B5C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spacing w:after="120"/>
        <w:jc w:val="both"/>
        <w:rPr>
          <w:rFonts w:ascii="Arial" w:eastAsia="SimSun" w:hAnsi="Arial" w:cs="Arial"/>
          <w:b/>
          <w:color w:val="FF0000"/>
          <w:spacing w:val="-6"/>
          <w:kern w:val="1"/>
          <w:sz w:val="18"/>
          <w:szCs w:val="18"/>
          <w:lang w:val="pt-PT" w:eastAsia="zh-CN" w:bidi="hi-IN"/>
        </w:rPr>
      </w:pPr>
      <w:bookmarkStart w:id="4" w:name="_Hlk105842736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Traumatismos da coluna cervical - Erros na interpretação dos exames radiológicos - </w:t>
      </w: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pseudofracturas</w:t>
      </w:r>
      <w:proofErr w:type="spellEnd"/>
    </w:p>
    <w:p w14:paraId="7786B07F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Manuel Carvalho Simões, Luís Machado Soares</w:t>
      </w:r>
    </w:p>
    <w:p w14:paraId="052DDD72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Port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Ortop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Traum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11:137-140, 2003 </w:t>
      </w:r>
    </w:p>
    <w:p w14:paraId="4B9501B4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2E6F4570" w14:textId="77777777" w:rsidR="0075575B" w:rsidRPr="0075575B" w:rsidRDefault="0075575B" w:rsidP="0075575B">
      <w:pPr>
        <w:suppressAutoHyphens/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7DC79481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Fractura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-Avulsão da tuberosidade anterior da tíbia-Caso clínico</w:t>
      </w:r>
    </w:p>
    <w:p w14:paraId="6C990941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Luís Machado Soares, Carlo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Villacreces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, Carolina Escalda, Craveiro Lopes</w:t>
      </w:r>
    </w:p>
    <w:p w14:paraId="4604EE23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Revista Colóquios do Hospital Garcia de Orta</w:t>
      </w:r>
    </w:p>
    <w:p w14:paraId="4630815E" w14:textId="77777777" w:rsidR="0075575B" w:rsidRPr="0075575B" w:rsidRDefault="0075575B" w:rsidP="0075575B">
      <w:pPr>
        <w:suppressAutoHyphens/>
        <w:rPr>
          <w:rFonts w:ascii="Arial" w:eastAsia="SimSun" w:hAnsi="Arial" w:cs="Arial"/>
          <w:i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ab/>
      </w:r>
    </w:p>
    <w:p w14:paraId="4DDFC605" w14:textId="77777777" w:rsidR="0075575B" w:rsidRPr="0075575B" w:rsidRDefault="0075575B" w:rsidP="0075575B">
      <w:pPr>
        <w:suppressAutoHyphens/>
        <w:jc w:val="both"/>
        <w:rPr>
          <w:rFonts w:ascii="Arial" w:eastAsia="SimSun" w:hAnsi="Arial" w:cs="Arial"/>
          <w:i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1CBC839D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Condroblastomas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- Tumor Raro e…às vezes agressivo. Experiência do Hospital Pediátrico de Coimbra</w:t>
      </w:r>
    </w:p>
    <w:p w14:paraId="0711D0B1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Gabriel Matos, Luís Machado Soares</w:t>
      </w:r>
    </w:p>
    <w:p w14:paraId="517FC1AF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Port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Ortop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Traum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14 (2):73-79, 2006 </w:t>
      </w:r>
    </w:p>
    <w:p w14:paraId="2D3636EF" w14:textId="77777777" w:rsidR="0075575B" w:rsidRPr="0075575B" w:rsidRDefault="0075575B" w:rsidP="0075575B">
      <w:pPr>
        <w:suppressAutoHyphens/>
        <w:jc w:val="both"/>
        <w:rPr>
          <w:rFonts w:ascii="Arial" w:eastAsia="SimSun" w:hAnsi="Arial" w:cs="Arial"/>
          <w:i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13E638EE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0222CE98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Bursite Séptica Pré-patelar. Caso clínico com 10 anos de evolução</w:t>
      </w:r>
    </w:p>
    <w:p w14:paraId="0C5C3F51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Luís Machado Soares, Virgílio Paz Ferreira, Renato Soares,</w:t>
      </w:r>
    </w:p>
    <w:p w14:paraId="49F5AC57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Fernando Carneiro, Carvalho Simões</w:t>
      </w:r>
    </w:p>
    <w:p w14:paraId="70E172FD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Aceite para publicação na Revista Portuguesa de Ortopedia e Traumatologia</w:t>
      </w:r>
    </w:p>
    <w:p w14:paraId="14054C53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2A4DBBBC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0327DBE4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Fractura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proximal do fémur em doente com doença de </w:t>
      </w: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Paget</w:t>
      </w:r>
      <w:proofErr w:type="spellEnd"/>
    </w:p>
    <w:p w14:paraId="2B2B5CF9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Luís Machado Soares, Virgílio Paz Ferreira, Renato Soares,</w:t>
      </w:r>
    </w:p>
    <w:p w14:paraId="399A7734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Fernando Carneiro, Carvalho Simões</w:t>
      </w:r>
    </w:p>
    <w:p w14:paraId="75DBDFF4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Port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Ortop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Traum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14 (3):69-74, 2006 </w:t>
      </w:r>
    </w:p>
    <w:p w14:paraId="0F2B7A39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11FC8373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1F4B82BC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Fracturas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e pseudartroses do </w:t>
      </w: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escafóide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cárpico. O estado da arte – revisão da literatura</w:t>
      </w:r>
    </w:p>
    <w:p w14:paraId="2EE3235D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Artigo de Revisão</w:t>
      </w:r>
    </w:p>
    <w:p w14:paraId="5AD0820C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Paulo Almeida, Luís Soares,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Julio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André, Maria José Maio, Fernando Cruz</w:t>
      </w:r>
    </w:p>
    <w:p w14:paraId="0C19E958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Port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Ortop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Traum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15 (2):13-24, 2007 </w:t>
      </w:r>
    </w:p>
    <w:p w14:paraId="5919866C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4346B294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Encavilhamento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Centro Medular Elástico Estável (ECMEE) nas </w:t>
      </w: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fracturas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da diáfise dos ossos do antebraço em crianças. Experiência de 13 anos. </w:t>
      </w:r>
    </w:p>
    <w:p w14:paraId="0A3DAD56" w14:textId="77777777" w:rsidR="0075575B" w:rsidRPr="0075575B" w:rsidRDefault="0075575B" w:rsidP="0075575B">
      <w:pPr>
        <w:suppressAutoHyphens/>
        <w:ind w:left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Luis Ferraz Pinheiro, Pedro Amaral, Luís Machado Soares, Renato Soares,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Virgilio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Paz Ferreira, Fernando Carneiro, Carvalho Simões</w:t>
      </w:r>
    </w:p>
    <w:p w14:paraId="7B2F8059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Port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Ortop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Traum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17 (3):01-04, 2009 </w:t>
      </w:r>
    </w:p>
    <w:p w14:paraId="685BDACE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26E5F012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Desmontagem de DHS nas </w:t>
      </w: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fracturas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transtrocantericas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do fémur. </w:t>
      </w:r>
      <w:proofErr w:type="spellStart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>Factores</w:t>
      </w:r>
      <w:proofErr w:type="spellEnd"/>
      <w:r w:rsidRPr="0075575B">
        <w:rPr>
          <w:rFonts w:ascii="Arial" w:eastAsia="SimSun" w:hAnsi="Arial" w:cs="Arial"/>
          <w:b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predisponentes.</w:t>
      </w:r>
    </w:p>
    <w:p w14:paraId="5E37B735" w14:textId="77777777" w:rsidR="0075575B" w:rsidRPr="0075575B" w:rsidRDefault="0075575B" w:rsidP="0075575B">
      <w:pPr>
        <w:suppressAutoHyphens/>
        <w:ind w:left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Luis Ferraz Pinheiro, Pedro Amaral, Thiago Aguiar, Luís Machado Soares, Renato </w:t>
      </w:r>
      <w:proofErr w:type="gram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Soares,  Fernando</w:t>
      </w:r>
      <w:proofErr w:type="gram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Carneiro, Carvalho Simões</w:t>
      </w:r>
    </w:p>
    <w:p w14:paraId="1A7C4FD6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Port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Ortop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Traum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20 (1):65-71, 2012</w:t>
      </w:r>
    </w:p>
    <w:p w14:paraId="2E0F8794" w14:textId="77777777" w:rsidR="0075575B" w:rsidRPr="0075575B" w:rsidRDefault="0075575B" w:rsidP="0075575B">
      <w:pPr>
        <w:suppressAutoHyphens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24D11381" w14:textId="77777777" w:rsidR="0075575B" w:rsidRPr="0075575B" w:rsidRDefault="0075575B" w:rsidP="0075575B">
      <w:pPr>
        <w:suppressAutoHyphens/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03E6146F" w14:textId="77777777" w:rsidR="0075575B" w:rsidRPr="0075575B" w:rsidRDefault="0075575B" w:rsidP="0075575B">
      <w:pPr>
        <w:widowControl/>
        <w:numPr>
          <w:ilvl w:val="0"/>
          <w:numId w:val="4"/>
        </w:numPr>
        <w:suppressAutoHyphens/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Fracturas</w:t>
      </w:r>
      <w:proofErr w:type="spellEnd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da tacícula radial nas crianças tratadas cirurgicamente com </w:t>
      </w:r>
      <w:proofErr w:type="spellStart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encavilhamento</w:t>
      </w:r>
      <w:proofErr w:type="spellEnd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elástico </w:t>
      </w:r>
      <w:proofErr w:type="spellStart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centromedular</w:t>
      </w:r>
      <w:proofErr w:type="spellEnd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(</w:t>
      </w:r>
      <w:proofErr w:type="spellStart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Metaizeau</w:t>
      </w:r>
      <w:proofErr w:type="spellEnd"/>
      <w:r w:rsidRPr="0075575B"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) – avaliação a médio e longo prazo</w:t>
      </w:r>
    </w:p>
    <w:p w14:paraId="2CAA8E43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Luís Ferraz Pinheiro, Pedro Amaral, Thiago Aguiar, Luís Machado Soares, Renato</w:t>
      </w:r>
    </w:p>
    <w:p w14:paraId="26207310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Soares, Virgílio Paz Ferreira, Fernando Carneiro, Carvalho Simões</w:t>
      </w:r>
    </w:p>
    <w:p w14:paraId="45EAF4AB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Revista Portuguesa de Ortopedia e Traumatologia. 2012; 20(2): 197-204. </w:t>
      </w:r>
    </w:p>
    <w:p w14:paraId="61B92560" w14:textId="77777777" w:rsidR="0075575B" w:rsidRPr="0075575B" w:rsidRDefault="0075575B" w:rsidP="0075575B">
      <w:pPr>
        <w:suppressAutoHyphens/>
        <w:jc w:val="both"/>
        <w:rPr>
          <w:rFonts w:ascii="Arial" w:eastAsia="SimSun" w:hAnsi="Arial" w:cs="Arial"/>
          <w:b/>
          <w:bCs/>
          <w:i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16DBCB3D" w14:textId="77777777" w:rsidR="0075575B" w:rsidRPr="0075575B" w:rsidRDefault="0075575B" w:rsidP="0075575B">
      <w:pPr>
        <w:suppressAutoHyphens/>
        <w:jc w:val="both"/>
        <w:rPr>
          <w:rFonts w:ascii="Arial" w:eastAsia="SimSun" w:hAnsi="Arial" w:cs="Arial"/>
          <w:b/>
          <w:bCs/>
          <w:i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0910A434" w14:textId="77777777" w:rsidR="0075575B" w:rsidRPr="0075575B" w:rsidRDefault="0075575B" w:rsidP="0075575B">
      <w:pPr>
        <w:widowControl/>
        <w:numPr>
          <w:ilvl w:val="0"/>
          <w:numId w:val="4"/>
        </w:numPr>
        <w:tabs>
          <w:tab w:val="left" w:pos="426"/>
        </w:tabs>
        <w:suppressAutoHyphens/>
        <w:autoSpaceDE w:val="0"/>
        <w:autoSpaceDN w:val="0"/>
        <w:adjustRightInd w:val="0"/>
        <w:spacing w:line="360" w:lineRule="auto"/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highlight w:val="yellow"/>
          <w:lang w:val="pt-PT" w:eastAsia="zh-CN" w:bidi="hi-IN"/>
        </w:rPr>
      </w:pPr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Serão as </w:t>
      </w:r>
      <w:proofErr w:type="spellStart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>fracturas</w:t>
      </w:r>
      <w:proofErr w:type="spellEnd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>bimaleolares</w:t>
      </w:r>
      <w:proofErr w:type="spellEnd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e equivalentes </w:t>
      </w:r>
      <w:proofErr w:type="spellStart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>bimaleolares</w:t>
      </w:r>
      <w:proofErr w:type="spellEnd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semelhantes?</w:t>
      </w:r>
    </w:p>
    <w:p w14:paraId="5E78057A" w14:textId="77777777" w:rsidR="0075575B" w:rsidRPr="0075575B" w:rsidRDefault="0075575B" w:rsidP="0075575B">
      <w:pPr>
        <w:suppressAutoHyphens/>
        <w:ind w:left="360"/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Luís Ferraz Pinheiro, Pedro Amaral, Thiago Aguiar, Luís Machado Soares, Renato Soares, Fernando Carneiro, Carvalho Simões</w:t>
      </w:r>
    </w:p>
    <w:p w14:paraId="3D770811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Revista Portuguesa de Ortopedia e Traumatologia. 2012; 20(2): 231-236.</w:t>
      </w:r>
    </w:p>
    <w:p w14:paraId="1A7D397D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5113248F" w14:textId="77777777" w:rsidR="0075575B" w:rsidRPr="0075575B" w:rsidRDefault="0075575B" w:rsidP="0075575B">
      <w:pPr>
        <w:widowControl/>
        <w:numPr>
          <w:ilvl w:val="0"/>
          <w:numId w:val="4"/>
        </w:numPr>
        <w:tabs>
          <w:tab w:val="left" w:pos="426"/>
        </w:tabs>
        <w:suppressAutoHyphens/>
        <w:autoSpaceDE w:val="0"/>
        <w:autoSpaceDN w:val="0"/>
        <w:adjustRightInd w:val="0"/>
        <w:spacing w:line="360" w:lineRule="auto"/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highlight w:val="yellow"/>
          <w:lang w:val="pt-PT" w:eastAsia="zh-CN" w:bidi="hi-IN"/>
        </w:rPr>
      </w:pPr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Doença de </w:t>
      </w:r>
      <w:proofErr w:type="spellStart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>Kienbock</w:t>
      </w:r>
      <w:proofErr w:type="spellEnd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>-Definição, epidemiologia, fisiopatologia, diagnóstico, tratamento e prognóstico</w:t>
      </w:r>
    </w:p>
    <w:p w14:paraId="666E6BF9" w14:textId="77777777" w:rsidR="0075575B" w:rsidRPr="0075575B" w:rsidRDefault="0075575B" w:rsidP="0075575B">
      <w:pPr>
        <w:suppressAutoHyphens/>
        <w:ind w:left="360"/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Ricardo Simões, António Gonçalves, João Raposo, Luís Tavares, Luís Soares</w:t>
      </w:r>
    </w:p>
    <w:p w14:paraId="35310A1F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Revista Portuguesa de Ortopedia e Traumatologia. 2016; 24(2): 112-120.</w:t>
      </w:r>
    </w:p>
    <w:p w14:paraId="355E18DC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75EC8257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</w:p>
    <w:p w14:paraId="0D513C52" w14:textId="77777777" w:rsidR="0075575B" w:rsidRPr="0075575B" w:rsidRDefault="0075575B" w:rsidP="0075575B">
      <w:pPr>
        <w:widowControl/>
        <w:numPr>
          <w:ilvl w:val="0"/>
          <w:numId w:val="4"/>
        </w:numPr>
        <w:tabs>
          <w:tab w:val="left" w:pos="426"/>
        </w:tabs>
        <w:suppressAutoHyphens/>
        <w:autoSpaceDE w:val="0"/>
        <w:autoSpaceDN w:val="0"/>
        <w:adjustRightInd w:val="0"/>
        <w:spacing w:line="360" w:lineRule="auto"/>
        <w:rPr>
          <w:rFonts w:ascii="Arial" w:eastAsia="SimSun" w:hAnsi="Arial" w:cs="Arial"/>
          <w:b/>
          <w:bCs/>
          <w:color w:val="3F3A38"/>
          <w:spacing w:val="-6"/>
          <w:kern w:val="1"/>
          <w:sz w:val="18"/>
          <w:szCs w:val="18"/>
          <w:highlight w:val="yellow"/>
          <w:lang w:val="pt-PT" w:eastAsia="zh-CN" w:bidi="hi-IN"/>
        </w:rPr>
      </w:pPr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Cirurgia percutânea do </w:t>
      </w:r>
      <w:proofErr w:type="spellStart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>Hallux</w:t>
      </w:r>
      <w:proofErr w:type="spellEnd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spellStart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>valgus</w:t>
      </w:r>
      <w:proofErr w:type="spellEnd"/>
      <w:r w:rsidRPr="0075575B">
        <w:rPr>
          <w:rFonts w:ascii="Arial" w:eastAsia="SimSun" w:hAnsi="Arial" w:cs="Arial"/>
          <w:b/>
          <w:bCs/>
          <w:iCs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em ambulatório</w:t>
      </w:r>
    </w:p>
    <w:p w14:paraId="0083BAE2" w14:textId="77777777" w:rsidR="0075575B" w:rsidRPr="0075575B" w:rsidRDefault="0075575B" w:rsidP="0075575B">
      <w:pPr>
        <w:suppressAutoHyphens/>
        <w:ind w:left="360"/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</w:pPr>
      <w:r w:rsidRPr="0075575B">
        <w:rPr>
          <w:rFonts w:ascii="Arial" w:eastAsia="SimSun" w:hAnsi="Arial" w:cs="Arial"/>
          <w:bCs/>
          <w:color w:val="3F3A38"/>
          <w:spacing w:val="-6"/>
          <w:kern w:val="1"/>
          <w:sz w:val="18"/>
          <w:szCs w:val="18"/>
          <w:lang w:val="pt-PT" w:eastAsia="zh-CN" w:bidi="hi-IN"/>
        </w:rPr>
        <w:t>Luís Soares, Ricardo Simões</w:t>
      </w:r>
    </w:p>
    <w:p w14:paraId="58A52034" w14:textId="77777777" w:rsidR="0075575B" w:rsidRPr="0075575B" w:rsidRDefault="0075575B" w:rsidP="0075575B">
      <w:pPr>
        <w:suppressAutoHyphens/>
        <w:ind w:firstLine="360"/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</w:pPr>
      <w:proofErr w:type="spell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Tobillo</w:t>
      </w:r>
      <w:proofErr w:type="spell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 xml:space="preserve"> </w:t>
      </w:r>
      <w:proofErr w:type="gramStart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y Pie</w:t>
      </w:r>
      <w:proofErr w:type="gramEnd"/>
      <w:r w:rsidRPr="0075575B">
        <w:rPr>
          <w:rFonts w:ascii="Arial" w:eastAsia="SimSun" w:hAnsi="Arial" w:cs="Arial"/>
          <w:color w:val="3F3A38"/>
          <w:spacing w:val="-6"/>
          <w:kern w:val="1"/>
          <w:sz w:val="18"/>
          <w:szCs w:val="18"/>
          <w:lang w:val="pt-PT" w:eastAsia="zh-CN" w:bidi="hi-IN"/>
        </w:rPr>
        <w:t>; 2017; 9(1): 45-48.</w:t>
      </w:r>
    </w:p>
    <w:bookmarkEnd w:id="4"/>
    <w:p w14:paraId="718068E7" w14:textId="66456A9D" w:rsidR="0090331E" w:rsidRPr="0075575B" w:rsidRDefault="0090331E">
      <w:pPr>
        <w:pStyle w:val="Corpodetexto"/>
        <w:rPr>
          <w:rFonts w:ascii="Calibri"/>
          <w:sz w:val="20"/>
          <w:lang w:val="pt-PT"/>
        </w:rPr>
      </w:pPr>
    </w:p>
    <w:p w14:paraId="1017FD41" w14:textId="035B4F87" w:rsidR="0090331E" w:rsidRPr="0075575B" w:rsidRDefault="0090331E">
      <w:pPr>
        <w:pStyle w:val="Corpodetexto"/>
        <w:rPr>
          <w:rFonts w:ascii="Calibri"/>
          <w:sz w:val="20"/>
          <w:lang w:val="pt-PT"/>
        </w:rPr>
      </w:pPr>
    </w:p>
    <w:p w14:paraId="6106A843" w14:textId="77777777" w:rsidR="0090331E" w:rsidRPr="0075575B" w:rsidRDefault="0090331E">
      <w:pPr>
        <w:pStyle w:val="Corpodetexto"/>
        <w:rPr>
          <w:rFonts w:ascii="Calibri"/>
          <w:sz w:val="20"/>
          <w:lang w:val="pt-PT"/>
        </w:rPr>
      </w:pPr>
    </w:p>
    <w:p w14:paraId="3DE9AED4" w14:textId="77777777"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2E6B48C" wp14:editId="47A95C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35187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8E4CCD7" w14:textId="3470DAA9" w:rsidR="00A126D8" w:rsidRDefault="00A126D8" w:rsidP="00A126D8">
      <w:pPr>
        <w:spacing w:before="92"/>
        <w:ind w:right="4234"/>
        <w:jc w:val="center"/>
        <w:rPr>
          <w:noProof/>
        </w:rPr>
      </w:pPr>
    </w:p>
    <w:p w14:paraId="0C932089" w14:textId="778CF4BD" w:rsidR="00A126D8" w:rsidRDefault="00876341" w:rsidP="00876341">
      <w:pPr>
        <w:spacing w:before="92"/>
        <w:ind w:right="4234"/>
        <w:jc w:val="right"/>
        <w:rPr>
          <w:rFonts w:ascii="Arial"/>
          <w:color w:val="BF5A14"/>
        </w:rPr>
      </w:pPr>
      <w:r>
        <w:rPr>
          <w:noProof/>
        </w:rPr>
        <w:drawing>
          <wp:inline distT="0" distB="0" distL="0" distR="0" wp14:anchorId="7D6E18A7" wp14:editId="2191E042">
            <wp:extent cx="971550" cy="9715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3E5BD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0F00E0CA" w14:textId="77777777" w:rsidR="00BB3B5C" w:rsidRDefault="00BB3B5C" w:rsidP="00A126D8">
      <w:pPr>
        <w:spacing w:before="92"/>
        <w:ind w:right="4234"/>
        <w:rPr>
          <w:rFonts w:ascii="Arial"/>
          <w:color w:val="BF5A14"/>
        </w:rPr>
      </w:pPr>
    </w:p>
    <w:p w14:paraId="44A13F74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790C1D08" w14:textId="77777777" w:rsidR="00A126D8" w:rsidRPr="00A126D8" w:rsidRDefault="00A126D8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 w:rsidRPr="00A126D8">
        <w:rPr>
          <w:rFonts w:ascii="Arial"/>
          <w:b/>
          <w:color w:val="000000" w:themeColor="text1"/>
          <w:sz w:val="20"/>
          <w:szCs w:val="20"/>
        </w:rPr>
        <w:t>Photograph</w:t>
      </w:r>
    </w:p>
    <w:p w14:paraId="4AEA064F" w14:textId="740E708B" w:rsidR="00BB3B5C" w:rsidRDefault="00BB3B5C" w:rsidP="00404E5B">
      <w:pPr>
        <w:spacing w:before="92"/>
        <w:ind w:right="4234"/>
        <w:rPr>
          <w:rFonts w:ascii="Arial"/>
          <w:color w:val="BF5A14"/>
        </w:rPr>
      </w:pPr>
    </w:p>
    <w:p w14:paraId="6900691F" w14:textId="4FCDC85E" w:rsidR="00876341" w:rsidRDefault="00876341" w:rsidP="00404E5B">
      <w:pPr>
        <w:spacing w:before="92"/>
        <w:ind w:right="4234"/>
        <w:rPr>
          <w:rFonts w:ascii="Arial"/>
          <w:color w:val="BF5A14"/>
        </w:rPr>
      </w:pPr>
    </w:p>
    <w:p w14:paraId="248C8C87" w14:textId="3EF7CA5F" w:rsidR="00876341" w:rsidRDefault="00876341" w:rsidP="00404E5B">
      <w:pPr>
        <w:spacing w:before="92"/>
        <w:ind w:right="4234"/>
        <w:rPr>
          <w:rFonts w:ascii="Arial"/>
          <w:color w:val="BF5A14"/>
        </w:rPr>
      </w:pPr>
    </w:p>
    <w:p w14:paraId="431B623F" w14:textId="77777777" w:rsidR="00876341" w:rsidRDefault="00876341" w:rsidP="00404E5B">
      <w:pPr>
        <w:spacing w:before="92"/>
        <w:ind w:right="4234"/>
        <w:rPr>
          <w:rFonts w:ascii="Arial"/>
          <w:color w:val="BF5A14"/>
        </w:rPr>
      </w:pPr>
    </w:p>
    <w:p w14:paraId="60C2AF38" w14:textId="7B1BC982" w:rsidR="00AE3E37" w:rsidRDefault="00A9710C" w:rsidP="00404E5B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2326780F" w14:textId="77777777" w:rsidR="00636F55" w:rsidRDefault="00636F55" w:rsidP="00404E5B">
      <w:pPr>
        <w:spacing w:before="92"/>
        <w:ind w:right="4234"/>
        <w:rPr>
          <w:rFonts w:ascii="Arial"/>
        </w:rPr>
      </w:pPr>
    </w:p>
    <w:p w14:paraId="18279E0C" w14:textId="77777777" w:rsidR="00936EFB" w:rsidRPr="00C0174C" w:rsidRDefault="00936EFB" w:rsidP="00936EFB">
      <w:pPr>
        <w:rPr>
          <w:rFonts w:ascii="Arial" w:hAnsi="Arial" w:cs="Arial"/>
          <w:sz w:val="20"/>
          <w:szCs w:val="20"/>
        </w:rPr>
      </w:pPr>
      <w:bookmarkStart w:id="5" w:name="_Hlk105848482"/>
      <w:r w:rsidRPr="00636BFE">
        <w:rPr>
          <w:rFonts w:ascii="Arial" w:hAnsi="Arial" w:cs="Arial"/>
          <w:sz w:val="20"/>
          <w:szCs w:val="20"/>
        </w:rPr>
        <w:t xml:space="preserve">Luís Maurício Machado Soares, Orthopaedic senior consultant since 2015, National Portuguese Board Exam in 2007. </w:t>
      </w:r>
      <w:r w:rsidRPr="00C0174C">
        <w:rPr>
          <w:rFonts w:ascii="Arial" w:hAnsi="Arial" w:cs="Arial"/>
          <w:sz w:val="20"/>
          <w:szCs w:val="20"/>
        </w:rPr>
        <w:t>Medical degree in 1998.</w:t>
      </w:r>
    </w:p>
    <w:p w14:paraId="42E6EFF3" w14:textId="77777777" w:rsidR="00936EFB" w:rsidRPr="00C0174C" w:rsidRDefault="00936EFB" w:rsidP="00936EFB">
      <w:pPr>
        <w:rPr>
          <w:rFonts w:ascii="Arial" w:hAnsi="Arial" w:cs="Arial"/>
          <w:sz w:val="20"/>
          <w:szCs w:val="20"/>
        </w:rPr>
      </w:pPr>
      <w:r w:rsidRPr="00C0174C">
        <w:rPr>
          <w:rFonts w:ascii="Arial" w:hAnsi="Arial" w:cs="Arial"/>
          <w:sz w:val="20"/>
          <w:szCs w:val="20"/>
        </w:rPr>
        <w:t>Current interests in spine surgery, spine endoscopy and Awake Spine Surgery.</w:t>
      </w:r>
    </w:p>
    <w:p w14:paraId="309022F5" w14:textId="77777777" w:rsidR="00936EFB" w:rsidRPr="00C0174C" w:rsidRDefault="00936EFB" w:rsidP="00936EFB">
      <w:pPr>
        <w:rPr>
          <w:rFonts w:ascii="Arial" w:hAnsi="Arial" w:cs="Arial"/>
          <w:sz w:val="20"/>
          <w:szCs w:val="20"/>
        </w:rPr>
      </w:pPr>
      <w:r w:rsidRPr="00C0174C">
        <w:rPr>
          <w:rFonts w:ascii="Arial" w:hAnsi="Arial" w:cs="Arial"/>
          <w:sz w:val="20"/>
          <w:szCs w:val="20"/>
        </w:rPr>
        <w:t>Past responsible in my department of the residency program as well as the Spine Surgery Unit till 2020.</w:t>
      </w:r>
    </w:p>
    <w:p w14:paraId="2499D724" w14:textId="77777777" w:rsidR="00936EFB" w:rsidRPr="00C0174C" w:rsidRDefault="00936EFB" w:rsidP="00936EFB">
      <w:pPr>
        <w:rPr>
          <w:rFonts w:ascii="Arial" w:hAnsi="Arial" w:cs="Arial"/>
          <w:sz w:val="20"/>
          <w:szCs w:val="20"/>
        </w:rPr>
      </w:pPr>
      <w:r w:rsidRPr="00C0174C">
        <w:rPr>
          <w:rFonts w:ascii="Arial" w:hAnsi="Arial" w:cs="Arial"/>
          <w:sz w:val="20"/>
          <w:szCs w:val="20"/>
        </w:rPr>
        <w:t>Past director of the Emergency Room and Operating Room departments of my Hospital.</w:t>
      </w:r>
    </w:p>
    <w:p w14:paraId="3CDF3427" w14:textId="77777777" w:rsidR="00936EFB" w:rsidRPr="00C0174C" w:rsidRDefault="00936EFB" w:rsidP="00936EFB">
      <w:pPr>
        <w:rPr>
          <w:rFonts w:ascii="Arial" w:hAnsi="Arial" w:cs="Arial"/>
          <w:sz w:val="20"/>
          <w:szCs w:val="20"/>
        </w:rPr>
      </w:pPr>
      <w:r w:rsidRPr="00C0174C">
        <w:rPr>
          <w:rFonts w:ascii="Arial" w:hAnsi="Arial" w:cs="Arial"/>
          <w:sz w:val="20"/>
          <w:szCs w:val="20"/>
        </w:rPr>
        <w:t>Responsible currently for the residency of one resident.</w:t>
      </w:r>
    </w:p>
    <w:p w14:paraId="59E09F39" w14:textId="77777777" w:rsidR="00936EFB" w:rsidRPr="00C0174C" w:rsidRDefault="00936EFB" w:rsidP="00936EFB">
      <w:pPr>
        <w:rPr>
          <w:rFonts w:ascii="Arial" w:hAnsi="Arial" w:cs="Arial"/>
          <w:sz w:val="20"/>
          <w:szCs w:val="20"/>
          <w:lang w:val="pt-PT"/>
        </w:rPr>
      </w:pPr>
      <w:proofErr w:type="spellStart"/>
      <w:r w:rsidRPr="00C0174C">
        <w:rPr>
          <w:rFonts w:ascii="Arial" w:hAnsi="Arial" w:cs="Arial"/>
          <w:sz w:val="20"/>
          <w:szCs w:val="20"/>
          <w:lang w:val="pt-PT"/>
        </w:rPr>
        <w:t>Author</w:t>
      </w:r>
      <w:proofErr w:type="spellEnd"/>
      <w:r w:rsidRPr="00C0174C">
        <w:rPr>
          <w:rFonts w:ascii="Arial" w:hAnsi="Arial" w:cs="Arial"/>
          <w:sz w:val="20"/>
          <w:szCs w:val="20"/>
          <w:lang w:val="pt-PT"/>
        </w:rPr>
        <w:t xml:space="preserve"> </w:t>
      </w:r>
      <w:proofErr w:type="spellStart"/>
      <w:r w:rsidRPr="00C0174C">
        <w:rPr>
          <w:rFonts w:ascii="Arial" w:hAnsi="Arial" w:cs="Arial"/>
          <w:sz w:val="20"/>
          <w:szCs w:val="20"/>
          <w:lang w:val="pt-PT"/>
        </w:rPr>
        <w:t>of</w:t>
      </w:r>
      <w:proofErr w:type="spellEnd"/>
      <w:r w:rsidRPr="00C0174C">
        <w:rPr>
          <w:rFonts w:ascii="Arial" w:hAnsi="Arial" w:cs="Arial"/>
          <w:sz w:val="20"/>
          <w:szCs w:val="20"/>
          <w:lang w:val="pt-PT"/>
        </w:rPr>
        <w:t xml:space="preserve"> a </w:t>
      </w:r>
      <w:proofErr w:type="spellStart"/>
      <w:r w:rsidRPr="00C0174C">
        <w:rPr>
          <w:rFonts w:ascii="Arial" w:hAnsi="Arial" w:cs="Arial"/>
          <w:sz w:val="20"/>
          <w:szCs w:val="20"/>
          <w:lang w:val="pt-PT"/>
        </w:rPr>
        <w:t>published</w:t>
      </w:r>
      <w:proofErr w:type="spellEnd"/>
      <w:r w:rsidRPr="00C0174C">
        <w:rPr>
          <w:rFonts w:ascii="Arial" w:hAnsi="Arial" w:cs="Arial"/>
          <w:sz w:val="20"/>
          <w:szCs w:val="20"/>
          <w:lang w:val="pt-PT"/>
        </w:rPr>
        <w:t xml:space="preserve"> </w:t>
      </w:r>
      <w:proofErr w:type="spellStart"/>
      <w:r w:rsidRPr="00C0174C">
        <w:rPr>
          <w:rFonts w:ascii="Arial" w:hAnsi="Arial" w:cs="Arial"/>
          <w:sz w:val="20"/>
          <w:szCs w:val="20"/>
          <w:lang w:val="pt-PT"/>
        </w:rPr>
        <w:t>book</w:t>
      </w:r>
      <w:proofErr w:type="spellEnd"/>
      <w:r w:rsidRPr="00C0174C">
        <w:rPr>
          <w:rFonts w:ascii="Arial" w:hAnsi="Arial" w:cs="Arial"/>
          <w:sz w:val="20"/>
          <w:szCs w:val="20"/>
          <w:lang w:val="pt-PT"/>
        </w:rPr>
        <w:t xml:space="preserve"> “Ortopedia – Realidade e prática no serviço de urgência” 2012.</w:t>
      </w:r>
    </w:p>
    <w:p w14:paraId="19492C7E" w14:textId="7525BC1B" w:rsidR="00936EFB" w:rsidRPr="00C0174C" w:rsidRDefault="00936EFB" w:rsidP="00936EFB">
      <w:pPr>
        <w:rPr>
          <w:rFonts w:ascii="Arial" w:hAnsi="Arial" w:cs="Arial"/>
          <w:sz w:val="20"/>
          <w:szCs w:val="20"/>
        </w:rPr>
      </w:pPr>
      <w:r w:rsidRPr="00C0174C">
        <w:rPr>
          <w:rFonts w:ascii="Arial" w:hAnsi="Arial" w:cs="Arial"/>
          <w:sz w:val="20"/>
          <w:szCs w:val="20"/>
        </w:rPr>
        <w:t xml:space="preserve">Responsible for 20 editions of the Basic </w:t>
      </w:r>
      <w:proofErr w:type="spellStart"/>
      <w:r w:rsidRPr="00C0174C">
        <w:rPr>
          <w:rFonts w:ascii="Arial" w:hAnsi="Arial" w:cs="Arial"/>
          <w:sz w:val="20"/>
          <w:szCs w:val="20"/>
        </w:rPr>
        <w:t>Orthopaedic</w:t>
      </w:r>
      <w:proofErr w:type="spellEnd"/>
      <w:r w:rsidRPr="00C0174C">
        <w:rPr>
          <w:rFonts w:ascii="Arial" w:hAnsi="Arial" w:cs="Arial"/>
          <w:sz w:val="20"/>
          <w:szCs w:val="20"/>
        </w:rPr>
        <w:t xml:space="preserve"> Course in my Hospital.</w:t>
      </w:r>
    </w:p>
    <w:p w14:paraId="273CAEFF" w14:textId="6EC3509F" w:rsidR="00936EFB" w:rsidRDefault="00936EFB" w:rsidP="00936EFB">
      <w:pPr>
        <w:rPr>
          <w:rFonts w:ascii="Arial" w:hAnsi="Arial" w:cs="Arial"/>
          <w:sz w:val="16"/>
          <w:szCs w:val="16"/>
        </w:rPr>
      </w:pPr>
      <w:r w:rsidRPr="00C0174C">
        <w:rPr>
          <w:rFonts w:ascii="Arial" w:hAnsi="Arial" w:cs="Arial"/>
          <w:sz w:val="20"/>
          <w:szCs w:val="20"/>
        </w:rPr>
        <w:t>As published 12 papers and presented more than 90 presentations</w:t>
      </w:r>
      <w:r w:rsidRPr="00936EFB">
        <w:rPr>
          <w:rFonts w:ascii="Arial" w:hAnsi="Arial" w:cs="Arial"/>
          <w:sz w:val="16"/>
          <w:szCs w:val="16"/>
        </w:rPr>
        <w:t>.</w:t>
      </w:r>
    </w:p>
    <w:bookmarkEnd w:id="5"/>
    <w:p w14:paraId="55F8D86D" w14:textId="77777777" w:rsidR="004850FF" w:rsidRPr="00936EFB" w:rsidRDefault="004850FF" w:rsidP="00936EFB">
      <w:pPr>
        <w:rPr>
          <w:rFonts w:ascii="Arial" w:hAnsi="Arial" w:cs="Arial"/>
          <w:sz w:val="16"/>
          <w:szCs w:val="16"/>
        </w:rPr>
      </w:pPr>
    </w:p>
    <w:p w14:paraId="6132A588" w14:textId="6322AFA7" w:rsidR="00AE3E37" w:rsidRPr="004850FF" w:rsidRDefault="00A9710C" w:rsidP="00B3278B">
      <w:pPr>
        <w:spacing w:before="62"/>
        <w:ind w:right="-20"/>
        <w:rPr>
          <w:rStyle w:val="Hiperligao"/>
          <w:rFonts w:ascii="Arial"/>
          <w:sz w:val="24"/>
          <w:szCs w:val="24"/>
        </w:rPr>
      </w:pPr>
      <w:r w:rsidRPr="004850FF">
        <w:rPr>
          <w:rFonts w:ascii="Arial"/>
          <w:sz w:val="24"/>
          <w:szCs w:val="24"/>
        </w:rPr>
        <w:t xml:space="preserve">Email: </w:t>
      </w:r>
      <w:r w:rsidR="00936EFB" w:rsidRPr="004850FF">
        <w:rPr>
          <w:rFonts w:ascii="Arial"/>
          <w:sz w:val="24"/>
          <w:szCs w:val="24"/>
        </w:rPr>
        <w:t>dr.luis.ortopedista@gmail.com</w:t>
      </w:r>
    </w:p>
    <w:p w14:paraId="709D0C98" w14:textId="3B671AB7" w:rsidR="00BB3B5C" w:rsidRPr="004850FF" w:rsidRDefault="00BB3B5C" w:rsidP="00B3278B">
      <w:pPr>
        <w:spacing w:before="62"/>
        <w:ind w:right="-20"/>
        <w:rPr>
          <w:rFonts w:ascii="Arial"/>
          <w:sz w:val="24"/>
          <w:szCs w:val="24"/>
        </w:rPr>
      </w:pPr>
      <w:r w:rsidRPr="004850FF">
        <w:rPr>
          <w:sz w:val="24"/>
          <w:szCs w:val="24"/>
        </w:rPr>
        <w:t xml:space="preserve">Mobile </w:t>
      </w:r>
      <w:r w:rsidR="00E25135" w:rsidRPr="004850FF">
        <w:rPr>
          <w:sz w:val="24"/>
          <w:szCs w:val="24"/>
        </w:rPr>
        <w:t>no/</w:t>
      </w:r>
      <w:proofErr w:type="spellStart"/>
      <w:r w:rsidR="00E25135" w:rsidRPr="004850FF">
        <w:rPr>
          <w:sz w:val="24"/>
          <w:szCs w:val="24"/>
        </w:rPr>
        <w:t>Whatsapp</w:t>
      </w:r>
      <w:proofErr w:type="spellEnd"/>
      <w:r w:rsidR="00E25135" w:rsidRPr="004850FF">
        <w:rPr>
          <w:sz w:val="24"/>
          <w:szCs w:val="24"/>
        </w:rPr>
        <w:t xml:space="preserve"> no</w:t>
      </w:r>
      <w:r w:rsidRPr="004850FF">
        <w:rPr>
          <w:sz w:val="24"/>
          <w:szCs w:val="24"/>
        </w:rPr>
        <w:t>:</w:t>
      </w:r>
      <w:r w:rsidR="002379B1" w:rsidRPr="004850FF">
        <w:rPr>
          <w:sz w:val="24"/>
          <w:szCs w:val="24"/>
        </w:rPr>
        <w:t xml:space="preserve"> </w:t>
      </w:r>
      <w:r w:rsidR="00936EFB" w:rsidRPr="004850FF">
        <w:rPr>
          <w:sz w:val="24"/>
          <w:szCs w:val="24"/>
        </w:rPr>
        <w:t>+351962448251</w:t>
      </w:r>
    </w:p>
    <w:p w14:paraId="6F054F29" w14:textId="77777777"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97D13C" wp14:editId="7742CC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8E3C0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89BA863" w14:textId="77777777" w:rsidR="005575CD" w:rsidRDefault="005575CD" w:rsidP="00BB3B5C">
      <w:pPr>
        <w:spacing w:before="92"/>
        <w:ind w:right="4234"/>
        <w:rPr>
          <w:rFonts w:ascii="Arial"/>
          <w:color w:val="BF5A14"/>
        </w:rPr>
      </w:pPr>
    </w:p>
    <w:p w14:paraId="4CBC8E63" w14:textId="26979B09" w:rsidR="00B31823" w:rsidRPr="005575CD" w:rsidRDefault="00BB3B5C" w:rsidP="005575CD">
      <w:pPr>
        <w:spacing w:before="92"/>
        <w:ind w:right="4234"/>
        <w:rPr>
          <w:rFonts w:ascii="Arial"/>
          <w:color w:val="BF5A14"/>
        </w:rPr>
      </w:pPr>
      <w:r w:rsidRPr="00BB3B5C">
        <w:rPr>
          <w:rFonts w:ascii="Arial"/>
          <w:color w:val="BF5A14"/>
        </w:rPr>
        <w:t>Additional Details</w:t>
      </w:r>
    </w:p>
    <w:p w14:paraId="0370F78A" w14:textId="1E5F0D1A" w:rsidR="00BB3B5C" w:rsidRPr="003D461E" w:rsidRDefault="00BB3B5C" w:rsidP="00766CD9">
      <w:pPr>
        <w:pStyle w:val="Corpodetexto"/>
        <w:spacing w:before="90" w:line="280" w:lineRule="auto"/>
        <w:ind w:left="100"/>
        <w:jc w:val="both"/>
        <w:rPr>
          <w:sz w:val="24"/>
          <w:szCs w:val="24"/>
        </w:rPr>
      </w:pPr>
      <w:r w:rsidRPr="003D461E">
        <w:rPr>
          <w:sz w:val="24"/>
          <w:szCs w:val="24"/>
        </w:rPr>
        <w:t>Abstract Category:</w:t>
      </w:r>
      <w:r w:rsidR="00B61C1F" w:rsidRPr="003D461E">
        <w:rPr>
          <w:sz w:val="24"/>
          <w:szCs w:val="24"/>
        </w:rPr>
        <w:t xml:space="preserve"> Minimally Invasive Spine Surgery</w:t>
      </w:r>
    </w:p>
    <w:p w14:paraId="1A33A4DA" w14:textId="77777777" w:rsidR="00BB3B5C" w:rsidRPr="003D461E" w:rsidRDefault="00BB3B5C">
      <w:pPr>
        <w:rPr>
          <w:rFonts w:ascii="Minion Pro"/>
          <w:sz w:val="24"/>
          <w:szCs w:val="24"/>
        </w:rPr>
      </w:pPr>
    </w:p>
    <w:p w14:paraId="4A47F944" w14:textId="77777777" w:rsidR="00BB3B5C" w:rsidRDefault="00BB3B5C">
      <w:pPr>
        <w:rPr>
          <w:rFonts w:ascii="Minion Pro"/>
          <w:sz w:val="24"/>
        </w:rPr>
        <w:sectPr w:rsidR="00BB3B5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3CB3251" w14:textId="77777777"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AB0F5F" w14:textId="77777777" w:rsidR="001C2C62" w:rsidRDefault="001C2C62">
      <w:r>
        <w:separator/>
      </w:r>
    </w:p>
  </w:endnote>
  <w:endnote w:type="continuationSeparator" w:id="0">
    <w:p w14:paraId="26803FEA" w14:textId="77777777" w:rsidR="001C2C62" w:rsidRDefault="001C2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C0F15" w14:textId="77777777" w:rsidR="00AE3E37" w:rsidRDefault="00292ED9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FBCE02F" wp14:editId="3BF15B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B8A1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8D0D2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CE0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14:paraId="031B8A1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8D0D2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540707A" wp14:editId="0427BA1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76A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A634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40707A"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k1j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ZzfwU4UT6BgKUBg&#10;oEUYe2BUQn7HqIMRkmD17UAkxah+z+EVmHkzGnI0dqNBeA5XE6wxGsyNHubSoZVsXwHy8M64uIOX&#10;UjIrYvOkhiyAgVnAWLBcTiPMzJ3LtfV6HrSrXwA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LqZNY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6C576A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A634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3BDFE" w14:textId="77777777" w:rsidR="001C2C62" w:rsidRDefault="001C2C62">
      <w:r>
        <w:separator/>
      </w:r>
    </w:p>
  </w:footnote>
  <w:footnote w:type="continuationSeparator" w:id="0">
    <w:p w14:paraId="79FADDE1" w14:textId="77777777" w:rsidR="001C2C62" w:rsidRDefault="001C2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71DBC" w14:textId="11F5D2EE" w:rsidR="00AE3E37" w:rsidRDefault="006D1D8D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503313000" behindDoc="1" locked="0" layoutInCell="1" allowOverlap="1" wp14:anchorId="5D86FA6D" wp14:editId="0A0C5991">
          <wp:simplePos x="0" y="0"/>
          <wp:positionH relativeFrom="margin">
            <wp:align>center</wp:align>
          </wp:positionH>
          <wp:positionV relativeFrom="paragraph">
            <wp:posOffset>-181610</wp:posOffset>
          </wp:positionV>
          <wp:extent cx="6788150" cy="881380"/>
          <wp:effectExtent l="0" t="0" r="0" b="0"/>
          <wp:wrapThrough wrapText="bothSides">
            <wp:wrapPolygon edited="0">
              <wp:start x="0" y="0"/>
              <wp:lineTo x="0" y="21009"/>
              <wp:lineTo x="21519" y="21009"/>
              <wp:lineTo x="21519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y of Copy of 5th World Congres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3E62BCD"/>
    <w:multiLevelType w:val="multilevel"/>
    <w:tmpl w:val="ADF64E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24DEB"/>
    <w:rsid w:val="000579E6"/>
    <w:rsid w:val="00082E46"/>
    <w:rsid w:val="000E2911"/>
    <w:rsid w:val="00125E6E"/>
    <w:rsid w:val="001263DF"/>
    <w:rsid w:val="001C2C62"/>
    <w:rsid w:val="001D105D"/>
    <w:rsid w:val="001E763C"/>
    <w:rsid w:val="002379B1"/>
    <w:rsid w:val="00255F0C"/>
    <w:rsid w:val="00292ED9"/>
    <w:rsid w:val="002A43AB"/>
    <w:rsid w:val="002C3E32"/>
    <w:rsid w:val="002E2BF3"/>
    <w:rsid w:val="00314AFB"/>
    <w:rsid w:val="003A25EB"/>
    <w:rsid w:val="003A517C"/>
    <w:rsid w:val="003B76D9"/>
    <w:rsid w:val="003D461E"/>
    <w:rsid w:val="00404E5B"/>
    <w:rsid w:val="00414F7B"/>
    <w:rsid w:val="004355DC"/>
    <w:rsid w:val="0045638E"/>
    <w:rsid w:val="004749B4"/>
    <w:rsid w:val="004850FF"/>
    <w:rsid w:val="00494130"/>
    <w:rsid w:val="004F3523"/>
    <w:rsid w:val="00535D8C"/>
    <w:rsid w:val="005526D6"/>
    <w:rsid w:val="005575CD"/>
    <w:rsid w:val="00593E8C"/>
    <w:rsid w:val="005973B9"/>
    <w:rsid w:val="005B3A56"/>
    <w:rsid w:val="006060CE"/>
    <w:rsid w:val="0063294A"/>
    <w:rsid w:val="0063497F"/>
    <w:rsid w:val="00636BFE"/>
    <w:rsid w:val="00636F55"/>
    <w:rsid w:val="006451CE"/>
    <w:rsid w:val="00692DFB"/>
    <w:rsid w:val="006D1D8D"/>
    <w:rsid w:val="00733CCC"/>
    <w:rsid w:val="0075575B"/>
    <w:rsid w:val="00766CD9"/>
    <w:rsid w:val="00786B1A"/>
    <w:rsid w:val="0078738A"/>
    <w:rsid w:val="008168CB"/>
    <w:rsid w:val="00843A57"/>
    <w:rsid w:val="00873DF0"/>
    <w:rsid w:val="008756E6"/>
    <w:rsid w:val="00876341"/>
    <w:rsid w:val="00894F4D"/>
    <w:rsid w:val="008B257A"/>
    <w:rsid w:val="0090331E"/>
    <w:rsid w:val="00903D0A"/>
    <w:rsid w:val="00936EFB"/>
    <w:rsid w:val="009A690B"/>
    <w:rsid w:val="009B2D44"/>
    <w:rsid w:val="009C1181"/>
    <w:rsid w:val="00A07E82"/>
    <w:rsid w:val="00A126D8"/>
    <w:rsid w:val="00A64D0E"/>
    <w:rsid w:val="00A86C62"/>
    <w:rsid w:val="00A9710C"/>
    <w:rsid w:val="00AE1F2A"/>
    <w:rsid w:val="00AE3E37"/>
    <w:rsid w:val="00B21A57"/>
    <w:rsid w:val="00B31823"/>
    <w:rsid w:val="00B3278B"/>
    <w:rsid w:val="00B6112B"/>
    <w:rsid w:val="00B61C1F"/>
    <w:rsid w:val="00BB3B5C"/>
    <w:rsid w:val="00C0174C"/>
    <w:rsid w:val="00C06552"/>
    <w:rsid w:val="00C33602"/>
    <w:rsid w:val="00C36B27"/>
    <w:rsid w:val="00C4486E"/>
    <w:rsid w:val="00C83003"/>
    <w:rsid w:val="00CA4143"/>
    <w:rsid w:val="00CD6F55"/>
    <w:rsid w:val="00D11C10"/>
    <w:rsid w:val="00D604EE"/>
    <w:rsid w:val="00D62425"/>
    <w:rsid w:val="00DD5D95"/>
    <w:rsid w:val="00DE3104"/>
    <w:rsid w:val="00E25135"/>
    <w:rsid w:val="00E93162"/>
    <w:rsid w:val="00ED4E1F"/>
    <w:rsid w:val="00F2380D"/>
    <w:rsid w:val="00F72EEA"/>
    <w:rsid w:val="00F8136A"/>
    <w:rsid w:val="00F84CAE"/>
    <w:rsid w:val="00FC18DD"/>
    <w:rsid w:val="00FC1C06"/>
    <w:rsid w:val="00FC2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C288C67"/>
  <w15:docId w15:val="{83379659-2044-4C4D-B42A-4D823C01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ar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ar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36E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Nome_Extenso" source-type="EntityFields">
        <TAG><![CDATA[#NOVOREGISTO:ENTIDADE:Nome_Extenso#]]></TAG>
        <VALUE><![CDATA[#NOVOREGISTO:ENTIDADE:Nome_Extenso#]]></VALUE>
        <XPATH><![CDATA[/CARD/ENTITIES/ENTITY[TYPE='P']/PROPERTIES/PROPERTY[NAME='Nome_Extenso']/VALUE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ódigo_Postal" source-type="EntityFields">
        <TAG><![CDATA[#NOVOREGISTO:ENTIDADE:Código_Postal#]]></TAG>
        <VALUE><![CDATA[#NOVOREGISTO:ENTIDADE:Código_Postal#]]></VALUE>
        <XPATH><![CDATA[/CARD/ENTITIES/ENTITY[TYPE='P']/PROPERTIES/PROPERTY[NAME='Có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_Page" source-type="EntityFields">
        <TAG><![CDATA[#NOVOREGISTO:ENTIDADE:Home_Page#]]></TAG>
        <VALUE><![CDATA[#NOVOREGISTO:ENTIDADE:Home_Page#]]></VALUE>
        <XPATH><![CDATA[/CARD/ENTITIES/ENTITY[TYPE='P']/PROPERTIES/PROPERTY[NAME='Home_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PU" source-type="AdditionalFields">
        <TAG><![CDATA[#NOVOREGISTO:CA:PU#]]></TAG>
        <VALUE><![CDATA[#NOVOREGISTO:CA:PU#]]></VALUE>
        <XPATH><![CDATA[/CARD/FIELDS/FIELD[FIELD='PU']/VALUE]]></XPATH>
      </FIELD>
      <FIELD type="AdditionalFields" label="Nr_ProcSocial" source-type="AdditionalFields">
        <TAG><![CDATA[#NOVOREGISTO:CA:Nr_ProcSocial#]]></TAG>
        <VALUE><![CDATA[#NOVOREGISTO:CA:Nr_ProcSocial#]]></VALUE>
        <XPATH><![CDATA[/CARD/FIELDS/FIELD[FIELD='Nr_ProcSocial']/VALUE]]></XPATH>
      </FIELD>
      <FIELD type="AdditionalFields" label="Nr_Processo" source-type="AdditionalFields">
        <TAG><![CDATA[#NOVOREGISTO:CA:Nr_Processo#]]></TAG>
        <VALUE><![CDATA[#NOVOREGISTO:CA:Nr_Processo#]]></VALUE>
        <XPATH><![CDATA[/CARD/FIELDS/FIELD[FIELD='Nr_Processo']/VALUE]]></XPATH>
      </FIELD>
      <FIELD type="AdditionalFields" label="Nr_ConcPubPess" source-type="AdditionalFields">
        <TAG><![CDATA[#NOVOREGISTO:CA:Nr_ConcPubPess#]]></TAG>
        <VALUE><![CDATA[#NOVOREGISTO:CA:Nr_ConcPubPess#]]></VALUE>
        <XPATH><![CDATA[/CARD/FIELDS/FIELD[FIELD='Nr_ConcPubPess']/VALUE]]></XPATH>
      </FIELD>
      <FIELD type="AdditionalFields" label="Nr_Mecanografic" source-type="AdditionalFields">
        <TAG><![CDATA[#NOVOREGISTO:CA:Nr_Mecanografic#]]></TAG>
        <VALUE><![CDATA[#NOVOREGISTO:CA:Nr_Mecanografic#]]></VALUE>
        <XPATH><![CDATA[/CARD/FIELDS/FIELD[FIELD='Nr_Mecanografic']/VALUE]]></XPATH>
      </FIELD>
      <FIELD type="AdditionalFields" label="Nr_NotaInterna" source-type="AdditionalFields">
        <TAG><![CDATA[#NOVOREGISTO:CA:Nr_NotaInterna#]]></TAG>
        <VALUE><![CDATA[#NOVOREGISTO:CA:Nr_NotaInterna#]]></VALUE>
        <XPATH><![CDATA[/CARD/FIELDS/FIELD[FIELD='Nr_NotaInterna']/VALUE]]></XPATH>
      </FIELD>
      <FIELD type="AdditionalFields" label="Nr_Factura" source-type="AdditionalFields">
        <TAG><![CDATA[#NOVOREGISTO:CA:Nr_Factura#]]></TAG>
        <VALUE><![CDATA[#NOVOREGISTO:CA:Nr_Factura#]]></VALUE>
        <XPATH><![CDATA[/CARD/FIELDS/FIELD[FIELD='Nr_Factura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w5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Nome_Extenso" source-type="EntityFields">
        <TAG><![CDATA[#PRIMEIROREGISTO:ENTIDADE:Nome_Extenso#]]></TAG>
        <VALUE><![CDATA[#PRIMEIROREGISTO:ENTIDADE:Nome_Extenso#]]></VALUE>
        <XPATH><![CDATA[/CARD/ENTITIES/ENTITY[TYPE='P']/PROPERTIES/PROPERTY[NAME='Nome_Extenso']/VALUE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ódigo_Postal" source-type="EntityFields">
        <TAG><![CDATA[#PRIMEIROREGISTO:ENTIDADE:Código_Postal#]]></TAG>
        <VALUE><![CDATA[#PRIMEIROREGISTO:ENTIDADE:Código_Postal#]]></VALUE>
        <XPATH><![CDATA[/CARD/ENTITIES/ENTITY[TYPE='P']/PROPERTIES/PROPERTY[NAME='Có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_Page" source-type="EntityFields">
        <TAG><![CDATA[#PRIMEIROREGISTO:ENTIDADE:Home_Page#]]></TAG>
        <VALUE><![CDATA[#PRIMEIROREGISTO:ENTIDADE:Home_Page#]]></VALUE>
        <XPATH><![CDATA[/CARD/ENTITIES/ENTITY[TYPE='P']/PROPERTIES/PROPERTY[NAME='Home_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PU" source-type="AdditionalFields">
        <TAG><![CDATA[#PRIMEIROREGISTO:CA:PU#]]></TAG>
        <VALUE><![CDATA[#PRIMEIROREGISTO:CA:PU#]]></VALUE>
        <XPATH><![CDATA[/CARD/FIELDS/FIELD[NAME='PU']/VALUE]]></XPATH>
      </FIELD>
      <FIELD type="AdditionalFields" label="Nr_ProcSocial" source-type="AdditionalFields">
        <TAG><![CDATA[#PRIMEIROREGISTO:CA:Nr_ProcSocial#]]></TAG>
        <VALUE><![CDATA[#PRIMEIROREGISTO:CA:Nr_ProcSocial#]]></VALUE>
        <XPATH><![CDATA[/CARD/FIELDS/FIELD[NAME='Nr_ProcSocial']/VALUE]]></XPATH>
      </FIELD>
      <FIELD type="AdditionalFields" label="Nr_Processo" source-type="AdditionalFields">
        <TAG><![CDATA[#PRIMEIROREGISTO:CA:Nr_Processo#]]></TAG>
        <VALUE><![CDATA[#PRIMEIROREGISTO:CA:Nr_Processo#]]></VALUE>
        <XPATH><![CDATA[/CARD/FIELDS/FIELD[NAME='Nr_Processo']/VALUE]]></XPATH>
      </FIELD>
      <FIELD type="AdditionalFields" label="Nr_ConcPubPess" source-type="AdditionalFields">
        <TAG><![CDATA[#PRIMEIROREGISTO:CA:Nr_ConcPubPess#]]></TAG>
        <VALUE><![CDATA[#PRIMEIROREGISTO:CA:Nr_ConcPubPess#]]></VALUE>
        <XPATH><![CDATA[/CARD/FIELDS/FIELD[NAME='Nr_ConcPubPess']/VALUE]]></XPATH>
      </FIELD>
      <FIELD type="AdditionalFields" label="Nr_Mecanografic" source-type="AdditionalFields">
        <TAG><![CDATA[#PRIMEIROREGISTO:CA:Nr_Mecanografic#]]></TAG>
        <VALUE><![CDATA[#PRIMEIROREGISTO:CA:Nr_Mecanografic#]]></VALUE>
        <XPATH><![CDATA[/CARD/FIELDS/FIELD[NAME='Nr_Mecanografic']/VALUE]]></XPATH>
      </FIELD>
      <FIELD type="AdditionalFields" label="Nr_NotaInterna" source-type="AdditionalFields">
        <TAG><![CDATA[#PRIMEIROREGISTO:CA:Nr_NotaInterna#]]></TAG>
        <VALUE><![CDATA[#PRIMEIROREGISTO:CA:Nr_NotaInterna#]]></VALUE>
        <XPATH><![CDATA[/CARD/FIELDS/FIELD[NAME='Nr_NotaInterna']/VALUE]]></XPATH>
      </FIELD>
      <FIELD type="AdditionalFields" label="Nr_Factura" source-type="AdditionalFields">
        <TAG><![CDATA[#PRIMEIROREGISTO:CA:Nr_Factura#]]></TAG>
        <VALUE><![CDATA[#PRIMEIROREGISTO:CA:Nr_Factura#]]></VALUE>
        <XPATH><![CDATA[/CARD/FIELDS/FIELD[NAME='Nr_Factura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PU" source-type="AdditionalFields">
        <TAG><![CDATA[#PRIMEIROPROCESSO:CA:PU#]]></TAG>
        <VALUE><![CDATA[#PRIMEIROPROCESSO:CA:PU#]]></VALUE>
        <XPATH><![CDATA[/CARD/FIELDS/FIELD[NAME='PU']/VALUE]]></XPATH>
      </FIELD>
      <FIELD type="AdditionalFields" label="Nr_ProcSocial" source-type="AdditionalFields">
        <TAG><![CDATA[#PRIMEIROPROCESSO:CA:Nr_ProcSocial#]]></TAG>
        <VALUE><![CDATA[#PRIMEIROPROCESSO:CA:Nr_ProcSocial#]]></VALUE>
        <XPATH><![CDATA[/CARD/FIELDS/FIELD[NAME='Nr_ProcSocial']/VALUE]]></XPATH>
      </FIELD>
      <FIELD type="AdditionalFields" label="Nr_Processo" source-type="AdditionalFields">
        <TAG><![CDATA[#PRIMEIROPROCESSO:CA:Nr_Processo#]]></TAG>
        <VALUE><![CDATA[#PRIMEIROPROCESSO:CA:Nr_Processo#]]></VALUE>
        <XPATH><![CDATA[/CARD/FIELDS/FIELD[NAME='Nr_Processo']/VALUE]]></XPATH>
      </FIELD>
      <FIELD type="AdditionalFields" label="Nr_ConcPubPess" source-type="AdditionalFields">
        <TAG><![CDATA[#PRIMEIROPROCESSO:CA:Nr_ConcPubPess#]]></TAG>
        <VALUE><![CDATA[#PRIMEIROPROCESSO:CA:Nr_ConcPubPess#]]></VALUE>
        <XPATH><![CDATA[/CARD/FIELDS/FIELD[NAME='Nr_ConcPubPess']/VALUE]]></XPATH>
      </FIELD>
      <FIELD type="AdditionalFields" label="Nr_Mecanografic" source-type="AdditionalFields">
        <TAG><![CDATA[#PRIMEIROPROCESSO:CA:Nr_Mecanografic#]]></TAG>
        <VALUE><![CDATA[#PRIMEIROPROCESSO:CA:Nr_Mecanografic#]]></VALUE>
        <XPATH><![CDATA[/CARD/FIELDS/FIELD[NAME='Nr_Mecanografic']/VALUE]]></XPATH>
      </FIELD>
      <FIELD type="AdditionalFields" label="Nr_NotaInterna" source-type="AdditionalFields">
        <TAG><![CDATA[#PRIMEIROPROCESSO:CA:Nr_NotaInterna#]]></TAG>
        <VALUE><![CDATA[#PRIMEIROPROCESSO:CA:Nr_NotaInterna#]]></VALUE>
        <XPATH><![CDATA[/CARD/FIELDS/FIELD[NAME='Nr_NotaInterna']/VALUE]]></XPATH>
      </FIELD>
      <FIELD type="AdditionalFields" label="Nr_Factura" source-type="AdditionalFields">
        <TAG><![CDATA[#PRIMEIROPROCESSO:CA:Nr_Factura#]]></TAG>
        <VALUE><![CDATA[#PRIMEIROPROCESSO:CA:Nr_Factura#]]></VALUE>
        <XPATH><![CDATA[/CARD/FIELDS/FIELD[NAME='Nr_Factura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mLSURBVHhe7Zjbqh1JsgT7/3+6h4IyCIzwysjUVks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Nome_Extenso" source-type="EntityFields">
        <TAG><![CDATA[#REGISTO:ENTIDADE:Nome_Extenso#]]></TAG>
        <VALUE><![CDATA[Nome_Extenso]]></VALUE>
        <XPATH><![CDATA[/CARD/ENTITIES/ENTITY[TYPE='P']/PROPERTIES/PROPERTY[NAME='Nome_Extenso']/VALUE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ódigo_Postal" source-type="EntityFields">
        <TAG><![CDATA[#REGISTO:ENTIDADE:Código_Postal#]]></TAG>
        <VALUE><![CDATA[Código_Postal]]></VALUE>
        <XPATH><![CDATA[/CARD/ENTITIES/ENTITY[TYPE='P']/PROPERTIES/PROPERTY[NAME='Có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_Page" source-type="EntityFields">
        <TAG><![CDATA[#REGISTO:ENTIDADE:Home_Page#]]></TAG>
        <VALUE><![CDATA[Home_Page]]></VALUE>
        <XPATH><![CDATA[/CARD/ENTITIES/ENTITY[TYPE='P']/PROPERTIES/PROPERTY[NAME='Home_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PU" source-type="AdditionalFields">
        <TAG><![CDATA[#REGISTO:CA:PU#]]></TAG>
        <VALUE><![CDATA[#REGISTO:CA:PU#]]></VALUE>
        <XPATH><![CDATA[/CARD/FIELDS/FIELD[NAME='PU']/VALUE]]></XPATH>
      </FIELD>
      <FIELD type="AdditionalFields" label="Nr_ProcSocial" source-type="AdditionalFields">
        <TAG><![CDATA[#REGISTO:CA:Nr_ProcSocial#]]></TAG>
        <VALUE><![CDATA[#REGISTO:CA:Nr_ProcSocial#]]></VALUE>
        <XPATH><![CDATA[/CARD/FIELDS/FIELD[NAME='Nr_ProcSocial']/VALUE]]></XPATH>
      </FIELD>
      <FIELD type="AdditionalFields" label="Nr_Processo" source-type="AdditionalFields">
        <TAG><![CDATA[#REGISTO:CA:Nr_Processo#]]></TAG>
        <VALUE><![CDATA[#REGISTO:CA:Nr_Processo#]]></VALUE>
        <XPATH><![CDATA[/CARD/FIELDS/FIELD[NAME='Nr_Processo']/VALUE]]></XPATH>
      </FIELD>
      <FIELD type="AdditionalFields" label="Nr_ConcPubPess" source-type="AdditionalFields">
        <TAG><![CDATA[#REGISTO:CA:Nr_ConcPubPess#]]></TAG>
        <VALUE><![CDATA[#REGISTO:CA:Nr_ConcPubPess#]]></VALUE>
        <XPATH><![CDATA[/CARD/FIELDS/FIELD[NAME='Nr_ConcPubPess']/VALUE]]></XPATH>
      </FIELD>
      <FIELD type="AdditionalFields" label="Nr_Mecanografic" source-type="AdditionalFields">
        <TAG><![CDATA[#REGISTO:CA:Nr_Mecanografic#]]></TAG>
        <VALUE><![CDATA[#REGISTO:CA:Nr_Mecanografic#]]></VALUE>
        <XPATH><![CDATA[/CARD/FIELDS/FIELD[NAME='Nr_Mecanografic']/VALUE]]></XPATH>
      </FIELD>
      <FIELD type="AdditionalFields" label="Nr_NotaInterna" source-type="AdditionalFields">
        <TAG><![CDATA[#REGISTO:CA:Nr_NotaInterna#]]></TAG>
        <VALUE><![CDATA[#REGISTO:CA:Nr_NotaInterna#]]></VALUE>
        <XPATH><![CDATA[/CARD/FIELDS/FIELD[NAME='Nr_NotaInterna']/VALUE]]></XPATH>
      </FIELD>
      <FIELD type="AdditionalFields" label="Nr_Factura" source-type="AdditionalFields">
        <TAG><![CDATA[#REGISTO:CA:Nr_Factura#]]></TAG>
        <VALUE><![CDATA[#REGISTO:CA:Nr_Factura#]]></VALUE>
        <XPATH><![CDATA[/CARD/FIELDS/FIELD[NAME='Nr_Factura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PU" source-type="AdditionalFields">
        <TAG><![CDATA[#CONTEXTPROCESS:CA:PU#]]></TAG>
        <VALUE><![CDATA[PU]]></VALUE>
        <XPATH><![CDATA[/PROCESS/FIELDS/FIELD[NAME='PU']/VALUE]]></XPATH>
      </FIELD>
      <FIELD type="AdditionalFields" label="Nr_ProcSocial" source-type="AdditionalFields">
        <TAG><![CDATA[#CONTEXTPROCESS:CA:Nr_ProcSocial#]]></TAG>
        <VALUE><![CDATA[Nr_ProcSocial]]></VALUE>
        <XPATH><![CDATA[/PROCESS/FIELDS/FIELD[NAME='Nr_ProcSocial']/VALUE]]></XPATH>
      </FIELD>
      <FIELD type="AdditionalFields" label="Nr_Processo" source-type="AdditionalFields">
        <TAG><![CDATA[#CONTEXTPROCESS:CA:Nr_Processo#]]></TAG>
        <VALUE><![CDATA[Nr_Processo]]></VALUE>
        <XPATH><![CDATA[/PROCESS/FIELDS/FIELD[NAME='Nr_Processo']/VALUE]]></XPATH>
      </FIELD>
      <FIELD type="AdditionalFields" label="Nr_ConcPubPess" source-type="AdditionalFields">
        <TAG><![CDATA[#CONTEXTPROCESS:CA:Nr_ConcPubPess#]]></TAG>
        <VALUE><![CDATA[Nr_ConcPubPess]]></VALUE>
        <XPATH><![CDATA[/PROCESS/FIELDS/FIELD[NAME='Nr_ConcPubPess']/VALUE]]></XPATH>
      </FIELD>
      <FIELD type="AdditionalFields" label="Nr_Mecanografic" source-type="AdditionalFields">
        <TAG><![CDATA[#CONTEXTPROCESS:CA:Nr_Mecanografic#]]></TAG>
        <VALUE><![CDATA[Nr_Mecanografic]]></VALUE>
        <XPATH><![CDATA[/PROCESS/FIELDS/FIELD[NAME='Nr_Mecanografic']/VALUE]]></XPATH>
      </FIELD>
      <FIELD type="AdditionalFields" label="Nr_NotaInterna" source-type="AdditionalFields">
        <TAG><![CDATA[#CONTEXTPROCESS:CA:Nr_NotaInterna#]]></TAG>
        <VALUE><![CDATA[Nr_NotaInterna]]></VALUE>
        <XPATH><![CDATA[/PROCESS/FIELDS/FIELD[NAME='Nr_NotaInterna']/VALUE]]></XPATH>
      </FIELD>
      <FIELD type="AdditionalFields" label="Nr_Factura" source-type="AdditionalFields">
        <TAG><![CDATA[#CONTEXTPROCESS:CA:Nr_Factura#]]></TAG>
        <VALUE><![CDATA[Nr_Factura]]></VALUE>
        <XPATH><![CDATA[/PROCESS/FIELDS/FIELD[NAME='Nr_Factura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</NODE>
  </NODE>
  <!-- END: Process Context -->
</MENU>
</file>

<file path=customXml/itemProps1.xml><?xml version="1.0" encoding="utf-8"?>
<ds:datastoreItem xmlns:ds="http://schemas.openxmlformats.org/officeDocument/2006/customXml" ds:itemID="{6384F281-8EF0-49B6-B14E-B1EB53E32A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862</Words>
  <Characters>4655</Characters>
  <Application>Microsoft Office Word</Application>
  <DocSecurity>0</DocSecurity>
  <Lines>38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Luis Maurício M. Soares</cp:lastModifiedBy>
  <cp:revision>49</cp:revision>
  <dcterms:created xsi:type="dcterms:W3CDTF">2020-01-11T20:02:00Z</dcterms:created>
  <dcterms:modified xsi:type="dcterms:W3CDTF">2022-06-11T17:06:00Z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