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1A405" w14:textId="561E324D" w:rsidR="001D354B" w:rsidRDefault="001D354B" w:rsidP="00494130">
      <w:pPr>
        <w:pStyle w:val="Nadpis1"/>
        <w:spacing w:before="170"/>
        <w:ind w:left="0"/>
        <w:rPr>
          <w:color w:val="337AB7"/>
          <w:lang w:val="cs-CZ"/>
        </w:rPr>
      </w:pPr>
      <w:r w:rsidRPr="001D354B">
        <w:rPr>
          <w:color w:val="337AB7"/>
          <w:lang w:val="cs-CZ"/>
        </w:rPr>
        <w:t xml:space="preserve">Sonographic evaluation of sciatic nerve in individuals with S1 radicular symptoms </w:t>
      </w:r>
    </w:p>
    <w:p w14:paraId="78326B9F" w14:textId="1A34D42F" w:rsidR="001D354B" w:rsidRPr="001D354B" w:rsidRDefault="001D354B" w:rsidP="001D354B">
      <w:pPr>
        <w:pStyle w:val="Zkladntext"/>
        <w:rPr>
          <w:rFonts w:ascii="Arial"/>
          <w:b/>
          <w:bCs/>
          <w:i/>
          <w:lang w:val="cs-CZ"/>
        </w:rPr>
      </w:pPr>
      <w:r w:rsidRPr="001D354B">
        <w:rPr>
          <w:rFonts w:ascii="Arial"/>
          <w:b/>
          <w:bCs/>
          <w:i/>
          <w:lang w:val="cs-CZ"/>
        </w:rPr>
        <w:t>Simona Kurkov</w:t>
      </w:r>
      <w:r w:rsidRPr="001D354B">
        <w:rPr>
          <w:rFonts w:ascii="Arial"/>
          <w:b/>
          <w:bCs/>
          <w:i/>
          <w:lang w:val="cs-CZ"/>
        </w:rPr>
        <w:t>á</w:t>
      </w:r>
      <w:r w:rsidRPr="001D354B">
        <w:rPr>
          <w:rFonts w:ascii="Arial"/>
          <w:b/>
          <w:bCs/>
          <w:i/>
          <w:lang w:val="cs-CZ"/>
        </w:rPr>
        <w:t xml:space="preserve"> PT, MSc- Department of Rehabilitation and Sports Medicine, Second Faculty of Medicine, Charles University and University Hospital Motol, Czech Republic </w:t>
      </w:r>
    </w:p>
    <w:p w14:paraId="2D860119" w14:textId="728CAF7A" w:rsidR="001D354B" w:rsidRPr="001D354B" w:rsidRDefault="001D354B" w:rsidP="001D354B">
      <w:pPr>
        <w:pStyle w:val="Zkladntext"/>
        <w:rPr>
          <w:rFonts w:ascii="Arial"/>
          <w:i/>
          <w:lang w:val="cs-CZ"/>
        </w:rPr>
      </w:pPr>
      <w:r w:rsidRPr="001D354B">
        <w:rPr>
          <w:rFonts w:ascii="Arial"/>
          <w:i/>
          <w:lang w:val="cs-CZ"/>
        </w:rPr>
        <w:t>Stanislav Macha</w:t>
      </w:r>
      <w:r w:rsidRPr="001D354B">
        <w:rPr>
          <w:rFonts w:ascii="Arial"/>
          <w:i/>
          <w:lang w:val="cs-CZ"/>
        </w:rPr>
        <w:t>č</w:t>
      </w:r>
      <w:r w:rsidRPr="001D354B">
        <w:rPr>
          <w:rFonts w:ascii="Arial"/>
          <w:i/>
          <w:lang w:val="cs-CZ"/>
        </w:rPr>
        <w:t xml:space="preserve"> PT, PhD - Department of Rehabilitation and Sports Medicine, Second Faculty of Medicine, Charles University and University Hospital Moto</w:t>
      </w:r>
      <w:r>
        <w:rPr>
          <w:rFonts w:ascii="Arial"/>
          <w:i/>
          <w:lang w:val="cs-CZ"/>
        </w:rPr>
        <w:t>l</w:t>
      </w:r>
      <w:r w:rsidRPr="001D354B">
        <w:rPr>
          <w:rFonts w:ascii="Arial"/>
          <w:i/>
          <w:lang w:val="cs-CZ"/>
        </w:rPr>
        <w:t xml:space="preserve">, Czech Republic </w:t>
      </w:r>
    </w:p>
    <w:p w14:paraId="4F6856B0" w14:textId="3CBC42D1" w:rsidR="001D354B" w:rsidRPr="001D354B" w:rsidRDefault="001D354B" w:rsidP="001D354B">
      <w:pPr>
        <w:pStyle w:val="Zkladntext"/>
        <w:rPr>
          <w:rFonts w:ascii="Arial"/>
          <w:i/>
          <w:lang w:val="cs-CZ"/>
        </w:rPr>
      </w:pPr>
      <w:r w:rsidRPr="001D354B">
        <w:rPr>
          <w:rFonts w:ascii="Arial"/>
          <w:i/>
          <w:lang w:val="cs-CZ"/>
        </w:rPr>
        <w:t>Martin Kyn</w:t>
      </w:r>
      <w:r w:rsidRPr="001D354B">
        <w:rPr>
          <w:rFonts w:ascii="Arial"/>
          <w:i/>
          <w:lang w:val="cs-CZ"/>
        </w:rPr>
        <w:t>č</w:t>
      </w:r>
      <w:r w:rsidRPr="001D354B">
        <w:rPr>
          <w:rFonts w:ascii="Arial"/>
          <w:i/>
          <w:lang w:val="cs-CZ"/>
        </w:rPr>
        <w:t>l MD, PhD - Department of Radiology, Second Faculty of Medicine, Charles University and University Hospital Motol, Czech Republic</w:t>
      </w:r>
    </w:p>
    <w:p w14:paraId="70D26F88" w14:textId="77777777" w:rsidR="001D354B" w:rsidRPr="001D354B" w:rsidRDefault="001D354B" w:rsidP="001D354B">
      <w:pPr>
        <w:pStyle w:val="Zkladntext"/>
        <w:rPr>
          <w:rFonts w:ascii="Arial"/>
          <w:i/>
          <w:lang w:val="cs-CZ"/>
        </w:rPr>
      </w:pPr>
      <w:r w:rsidRPr="001D354B">
        <w:rPr>
          <w:rFonts w:ascii="Arial"/>
          <w:i/>
          <w:lang w:val="cs-CZ"/>
        </w:rPr>
        <w:t xml:space="preserve">Kamal Mezian MD, PhD - Department of Rehabilitation Medicine, Charles University, First Faculty of Medicine and General University Hospital, Czech Republic </w:t>
      </w:r>
    </w:p>
    <w:p w14:paraId="78AB08AA" w14:textId="77777777" w:rsidR="00AE3E37" w:rsidRDefault="00AE3E37">
      <w:pPr>
        <w:pStyle w:val="Zkladntext"/>
        <w:rPr>
          <w:rFonts w:ascii="Arial"/>
          <w:sz w:val="20"/>
        </w:rPr>
      </w:pPr>
    </w:p>
    <w:p w14:paraId="29CBA6A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AE330D3" w14:textId="08D4F9BB" w:rsidR="001D354B" w:rsidRPr="001D354B" w:rsidRDefault="00A9710C" w:rsidP="001D354B">
      <w:pPr>
        <w:pStyle w:val="Nadpis3"/>
        <w:spacing w:before="147"/>
        <w:jc w:val="both"/>
        <w:rPr>
          <w:color w:val="BF5A14"/>
        </w:rPr>
      </w:pPr>
      <w:r>
        <w:rPr>
          <w:color w:val="BF5A14"/>
        </w:rPr>
        <w:t>Abstract</w:t>
      </w:r>
      <w:r w:rsidR="00404E5B">
        <w:rPr>
          <w:color w:val="BF5A14"/>
        </w:rPr>
        <w:t xml:space="preserve"> (300 word limit)</w:t>
      </w:r>
    </w:p>
    <w:p w14:paraId="7C10D298" w14:textId="77777777" w:rsidR="001D354B" w:rsidRPr="007566B7" w:rsidRDefault="001D354B" w:rsidP="001D354B">
      <w:pPr>
        <w:spacing w:after="200" w:line="276" w:lineRule="auto"/>
        <w:jc w:val="both"/>
        <w:rPr>
          <w:b/>
        </w:rPr>
      </w:pPr>
      <w:r w:rsidRPr="007566B7">
        <w:rPr>
          <w:b/>
          <w:bCs/>
        </w:rPr>
        <w:t>Purpose:</w:t>
      </w:r>
      <w:r w:rsidRPr="007566B7">
        <w:t xml:space="preserve"> This study aimed to evaluate the morphological changes of the sciatic nerve in the dorsal thigh in terms of its cross-section area (CSA) in patients with unilateral S1 radicular symptoms. </w:t>
      </w:r>
    </w:p>
    <w:p w14:paraId="2C6C0C1A" w14:textId="77777777" w:rsidR="001D354B" w:rsidRPr="007566B7" w:rsidRDefault="001D354B" w:rsidP="001D354B">
      <w:pPr>
        <w:spacing w:after="200" w:line="276" w:lineRule="auto"/>
        <w:jc w:val="both"/>
        <w:rPr>
          <w:b/>
        </w:rPr>
      </w:pPr>
      <w:r w:rsidRPr="007566B7">
        <w:rPr>
          <w:b/>
        </w:rPr>
        <w:t>Methods:</w:t>
      </w:r>
      <w:r w:rsidRPr="007566B7">
        <w:t xml:space="preserve"> This observational study was performed in fifteen participants (12 females, 3 males; mean age 46.9±9.9 years; mean body mass index 26.5±4.7 kg/m</w:t>
      </w:r>
      <w:r w:rsidRPr="007566B7">
        <w:rPr>
          <w:vertAlign w:val="superscript"/>
        </w:rPr>
        <w:t>2</w:t>
      </w:r>
      <w:r w:rsidRPr="007566B7">
        <w:t xml:space="preserve">) diagnosed with unilateral S1 radiculopathy. The CSA of the sciatic nerve was measured and evaluated bilaterally by ultrasound imaging at three levels of the dorsal thigh; at the gluteal fold (GF), proximal quarter-thigh (PQT), and mid-thigh (MT). The values ​​for the symptomatic and asymptomatic sides of each patient were compared. </w:t>
      </w:r>
    </w:p>
    <w:p w14:paraId="48191717" w14:textId="77777777" w:rsidR="001D354B" w:rsidRPr="007566B7" w:rsidRDefault="001D354B" w:rsidP="001D354B">
      <w:pPr>
        <w:spacing w:after="200" w:line="276" w:lineRule="auto"/>
        <w:jc w:val="both"/>
        <w:rPr>
          <w:b/>
        </w:rPr>
      </w:pPr>
      <w:r w:rsidRPr="007566B7">
        <w:rPr>
          <w:b/>
        </w:rPr>
        <w:t>Results:</w:t>
      </w:r>
      <w:r w:rsidRPr="007566B7">
        <w:t xml:space="preserve"> The mean CSA values ​​of the symptomatic (39.6 ± 15.6 mm²) and the asymptomatic (32.9 ± 11.2 mm²) sciatic nerves at the level of the GF were measured. A significant increase of the CSA at this level on the patients’ symptomatic side was observed (p = 0.02; d = 0.49, i.e. medium size of the effect). At PQT and MT levels, the side-to-side difference did not reach a level of significance.</w:t>
      </w:r>
    </w:p>
    <w:p w14:paraId="05979870" w14:textId="77777777" w:rsidR="001D354B" w:rsidRPr="007566B7" w:rsidRDefault="001D354B" w:rsidP="001D354B">
      <w:pPr>
        <w:spacing w:after="200" w:line="276" w:lineRule="auto"/>
        <w:jc w:val="both"/>
        <w:rPr>
          <w:b/>
        </w:rPr>
      </w:pPr>
      <w:r w:rsidRPr="007566B7">
        <w:rPr>
          <w:b/>
        </w:rPr>
        <w:t xml:space="preserve">Conclusion: </w:t>
      </w:r>
      <w:r w:rsidRPr="007566B7">
        <w:t>An enlargement of the nerve CSA at the gluteal fold level was observed on the side symptomatic of sciatica, while those changes were generally present during the period when the patient has complained of the subjective symptoms. Ultrasound imaging may be a useful, available tool to assess morphological changes of the sciatic nerve in S1 radicular symptomatic patients.</w:t>
      </w:r>
    </w:p>
    <w:p w14:paraId="6975E83B" w14:textId="77777777" w:rsidR="00AE3E37" w:rsidRDefault="00A9710C">
      <w:pPr>
        <w:pStyle w:val="Nadpis3"/>
        <w:spacing w:before="74"/>
      </w:pPr>
      <w:r>
        <w:rPr>
          <w:b w:val="0"/>
        </w:rPr>
        <w:br w:type="column"/>
      </w:r>
      <w:r>
        <w:rPr>
          <w:color w:val="BF5A14"/>
        </w:rPr>
        <w:t>Image</w:t>
      </w:r>
    </w:p>
    <w:p w14:paraId="6B5B1F2F" w14:textId="68AADC7D" w:rsidR="00AE3E37" w:rsidRDefault="001D354B">
      <w:pPr>
        <w:pStyle w:val="Zkladntext"/>
        <w:spacing w:before="2"/>
        <w:rPr>
          <w:rFonts w:ascii="Arial"/>
          <w:b/>
          <w:sz w:val="16"/>
        </w:rPr>
      </w:pPr>
      <w:r>
        <w:rPr>
          <w:noProof/>
        </w:rPr>
        <w:drawing>
          <wp:inline distT="0" distB="0" distL="0" distR="0" wp14:anchorId="7837C4C7" wp14:editId="1C581C81">
            <wp:extent cx="1258355" cy="1254869"/>
            <wp:effectExtent l="0" t="0" r="0" b="254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9" cstate="email">
                      <a:extLst>
                        <a:ext uri="{28A0092B-C50C-407E-A947-70E740481C1C}">
                          <a14:useLocalDpi xmlns:a14="http://schemas.microsoft.com/office/drawing/2010/main"/>
                        </a:ext>
                      </a:extLst>
                    </a:blip>
                    <a:stretch>
                      <a:fillRect/>
                    </a:stretch>
                  </pic:blipFill>
                  <pic:spPr>
                    <a:xfrm>
                      <a:off x="0" y="0"/>
                      <a:ext cx="1279169" cy="1275625"/>
                    </a:xfrm>
                    <a:prstGeom prst="rect">
                      <a:avLst/>
                    </a:prstGeom>
                  </pic:spPr>
                </pic:pic>
              </a:graphicData>
            </a:graphic>
          </wp:inline>
        </w:drawing>
      </w:r>
    </w:p>
    <w:p w14:paraId="7DD99DCB" w14:textId="77777777" w:rsidR="001D354B" w:rsidRDefault="001D354B">
      <w:pPr>
        <w:pStyle w:val="Zkladntext"/>
        <w:spacing w:before="2"/>
        <w:rPr>
          <w:rFonts w:ascii="Arial"/>
          <w:b/>
          <w:sz w:val="16"/>
        </w:rPr>
      </w:pPr>
    </w:p>
    <w:p w14:paraId="6FC0C77B" w14:textId="77777777" w:rsidR="001D354B" w:rsidRDefault="001D354B" w:rsidP="001D354B">
      <w:pPr>
        <w:spacing w:line="360" w:lineRule="auto"/>
        <w:rPr>
          <w:b/>
        </w:rPr>
      </w:pPr>
      <w:r>
        <w:rPr>
          <w:b/>
        </w:rPr>
        <w:t xml:space="preserve">Image </w:t>
      </w:r>
      <w:r>
        <w:rPr>
          <w:b/>
        </w:rPr>
        <w:fldChar w:fldCharType="begin"/>
      </w:r>
      <w:r>
        <w:rPr>
          <w:b/>
        </w:rPr>
        <w:instrText xml:space="preserve"> SEQ Picture \* ARABIC </w:instrText>
      </w:r>
      <w:r>
        <w:rPr>
          <w:b/>
        </w:rPr>
        <w:fldChar w:fldCharType="separate"/>
      </w:r>
      <w:r>
        <w:rPr>
          <w:b/>
        </w:rPr>
        <w:t>1</w:t>
      </w:r>
      <w:r>
        <w:rPr>
          <w:b/>
        </w:rPr>
        <w:fldChar w:fldCharType="end"/>
      </w:r>
      <w:r>
        <w:rPr>
          <w:b/>
        </w:rPr>
        <w:t>. Transverse ultrasound image of the sciatic nerve and muscles in the dorsal thigh</w:t>
      </w:r>
    </w:p>
    <w:p w14:paraId="51B1B8FC" w14:textId="77777777" w:rsidR="001D354B" w:rsidRPr="007566B7" w:rsidRDefault="001D354B" w:rsidP="001D354B">
      <w:pPr>
        <w:spacing w:line="360" w:lineRule="auto"/>
        <w:rPr>
          <w:rFonts w:cstheme="minorBidi"/>
          <w:bCs/>
        </w:rPr>
      </w:pPr>
      <w:r>
        <w:rPr>
          <w:bCs/>
        </w:rPr>
        <w:t>ST; semitendinosus muscle, BF; biceps femoris muscle, AM; adductor magnus muscle, arrow; sciatic nerve</w:t>
      </w:r>
    </w:p>
    <w:p w14:paraId="50582944" w14:textId="77777777" w:rsidR="001D354B" w:rsidRDefault="001D354B">
      <w:pPr>
        <w:pStyle w:val="Zkladntext"/>
        <w:spacing w:before="2"/>
        <w:rPr>
          <w:rFonts w:ascii="Arial"/>
          <w:b/>
          <w:sz w:val="16"/>
        </w:rPr>
      </w:pPr>
    </w:p>
    <w:p w14:paraId="21C842A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8DDE504" w14:textId="77777777" w:rsidR="00EC45D7" w:rsidRDefault="00EC45D7" w:rsidP="00EC45D7">
      <w:pPr>
        <w:pStyle w:val="Normlnweb"/>
        <w:numPr>
          <w:ilvl w:val="0"/>
          <w:numId w:val="3"/>
        </w:numPr>
        <w:shd w:val="clear" w:color="auto" w:fill="FFFFFF"/>
      </w:pPr>
      <w:r>
        <w:rPr>
          <w:rFonts w:ascii="MyriadPro" w:hAnsi="MyriadPro"/>
          <w:sz w:val="14"/>
          <w:szCs w:val="14"/>
        </w:rPr>
        <w:t xml:space="preserve">Chen J, liu J, Zeng J et al. Ultrasonographic reference values for assessing normal sciatic nerve ultrasonogra- phy in the normal population. J Med Ultrasound 2018; 26(2); 85–89. doi: 10.4103/JMU.JMU_6_17. </w:t>
      </w:r>
    </w:p>
    <w:p w14:paraId="230A6576" w14:textId="77777777" w:rsidR="001D354B" w:rsidRDefault="001D354B" w:rsidP="001D354B">
      <w:pPr>
        <w:pStyle w:val="Normlnweb"/>
        <w:numPr>
          <w:ilvl w:val="0"/>
          <w:numId w:val="3"/>
        </w:numPr>
        <w:shd w:val="clear" w:color="auto" w:fill="FFFFFF"/>
      </w:pPr>
      <w:r>
        <w:rPr>
          <w:rFonts w:ascii="MyriadPro" w:hAnsi="MyriadPro"/>
          <w:sz w:val="14"/>
          <w:szCs w:val="14"/>
        </w:rPr>
        <w:t xml:space="preserve">Kara M, Özçakar l, Tiftik T et al. Sonographic evalua- tion of sciatic nerves in patients with unilateral sciat- ica. Arch Phys Med Rehabil 2012; 93(9): 1598–1602. doi: 10.1016/j.apmr.2012.03.013. </w:t>
      </w:r>
    </w:p>
    <w:p w14:paraId="6F3E55C7" w14:textId="77777777" w:rsidR="001D354B" w:rsidRDefault="001D354B" w:rsidP="001D354B">
      <w:pPr>
        <w:pStyle w:val="Normlnweb"/>
        <w:numPr>
          <w:ilvl w:val="0"/>
          <w:numId w:val="3"/>
        </w:numPr>
        <w:shd w:val="clear" w:color="auto" w:fill="FFFFFF"/>
      </w:pPr>
      <w:r>
        <w:rPr>
          <w:rFonts w:ascii="MyriadPro" w:hAnsi="MyriadPro"/>
          <w:sz w:val="14"/>
          <w:szCs w:val="14"/>
        </w:rPr>
        <w:t xml:space="preserve">wu wT, Chang Kv, Mezian K et al. Basis of shoulder nerve entrapment syndrome: an ultrasonographic study exploring factors influencing cross-sectional area of the suprascapular nerve. Front Neurol 2018; 9: 902. doi: 10.3389/fneur.2018.00902. </w:t>
      </w:r>
    </w:p>
    <w:p w14:paraId="3C7D3749" w14:textId="77777777" w:rsidR="001D354B" w:rsidRDefault="001D354B" w:rsidP="001D354B">
      <w:pPr>
        <w:pStyle w:val="Normlnweb"/>
        <w:numPr>
          <w:ilvl w:val="0"/>
          <w:numId w:val="3"/>
        </w:numPr>
        <w:shd w:val="clear" w:color="auto" w:fill="FFFFFF"/>
      </w:pPr>
      <w:r>
        <w:rPr>
          <w:rFonts w:ascii="MyriadPro" w:hAnsi="MyriadPro"/>
          <w:sz w:val="14"/>
          <w:szCs w:val="14"/>
        </w:rPr>
        <w:t xml:space="preserve">Ökmen M, Ökmen K, lale A. Investigation of the ef- fect of cervical radiculopathy on peripheral nerves of the upper extremity with high-resolution ultra- sonography. Spine 2018; 43(14): E798–E803. doi: 10.1097/BRS.0000000000002539. </w:t>
      </w:r>
    </w:p>
    <w:p w14:paraId="0312D990" w14:textId="7E0CE778" w:rsidR="00EC45D7" w:rsidRPr="00EC45D7" w:rsidRDefault="00EC45D7" w:rsidP="00EC45D7">
      <w:pPr>
        <w:pStyle w:val="Normlnweb"/>
        <w:numPr>
          <w:ilvl w:val="0"/>
          <w:numId w:val="3"/>
        </w:numPr>
        <w:shd w:val="clear" w:color="auto" w:fill="FFFFFF"/>
      </w:pPr>
      <w:r w:rsidRPr="00EC45D7">
        <w:rPr>
          <w:rFonts w:ascii="MyriadPro" w:hAnsi="MyriadPro"/>
          <w:sz w:val="14"/>
          <w:szCs w:val="14"/>
        </w:rPr>
        <w:t xml:space="preserve">Sarafraz H, Hadian MR, Ayoobi yN et al. Neuromuscu- lar morphometric characteristics in low back pain with unilateral radiculopathy caused by disc herniation: an ul- trasound imaging evaluation. Musculoskelet Sci Pract 2019; 40: 80–86. doi: 10.1016/j.msksp.2019.01.016. </w:t>
      </w:r>
    </w:p>
    <w:p w14:paraId="3E7FC47D" w14:textId="76132ABA" w:rsidR="00AE3E37" w:rsidRPr="00EC45D7" w:rsidRDefault="00EC45D7" w:rsidP="00EC45D7">
      <w:pPr>
        <w:pStyle w:val="Normlnweb"/>
        <w:numPr>
          <w:ilvl w:val="0"/>
          <w:numId w:val="3"/>
        </w:numPr>
        <w:shd w:val="clear" w:color="auto" w:fill="FFFFFF"/>
        <w:sectPr w:rsidR="00AE3E37" w:rsidRPr="00EC45D7">
          <w:type w:val="continuous"/>
          <w:pgSz w:w="11910" w:h="16840"/>
          <w:pgMar w:top="1740" w:right="600" w:bottom="840" w:left="620" w:header="720" w:footer="720" w:gutter="0"/>
          <w:cols w:num="2" w:space="720" w:equalWidth="0">
            <w:col w:w="5214" w:space="138"/>
            <w:col w:w="5338"/>
          </w:cols>
        </w:sectPr>
      </w:pPr>
      <w:r>
        <w:rPr>
          <w:rFonts w:ascii="MyriadPro" w:hAnsi="MyriadPro"/>
          <w:sz w:val="14"/>
          <w:szCs w:val="14"/>
        </w:rPr>
        <w:t xml:space="preserve">Frost lR, Brown SHM. Neuromuscular ultrasound imaging in low back pain patients with radiculopa- thy. Man Ther 2016; 21: 83–88. doi: 10.1016/j.math.2015. 05.003. </w:t>
      </w:r>
      <w:r w:rsidR="008756E6" w:rsidRPr="00EC45D7">
        <w:rPr>
          <w:rFonts w:ascii="Calibri" w:hAnsi="Calibri"/>
        </w:rPr>
        <w:t xml:space="preserve">   </w:t>
      </w:r>
    </w:p>
    <w:p w14:paraId="46A1C79A" w14:textId="77777777" w:rsidR="00AE3E37" w:rsidRPr="00D62425" w:rsidRDefault="00D62425">
      <w:pPr>
        <w:pStyle w:val="Zkladntext"/>
        <w:rPr>
          <w:rFonts w:ascii="Calibri"/>
          <w:b/>
          <w:sz w:val="20"/>
        </w:rPr>
      </w:pPr>
      <w:r>
        <w:rPr>
          <w:rFonts w:ascii="Calibri"/>
          <w:sz w:val="20"/>
        </w:rPr>
        <w:t xml:space="preserve">                 </w:t>
      </w:r>
      <w:r w:rsidRPr="00D62425">
        <w:rPr>
          <w:rFonts w:ascii="Calibri"/>
          <w:b/>
          <w:sz w:val="20"/>
        </w:rPr>
        <w:t>Photograph</w:t>
      </w:r>
    </w:p>
    <w:p w14:paraId="477330C4" w14:textId="77777777" w:rsidR="00AE3E37" w:rsidRDefault="00292ED9">
      <w:pPr>
        <w:pStyle w:val="Zkladn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D680B2C" wp14:editId="6B815FA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86CCC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922B688" w14:textId="5BFE2E03" w:rsidR="00AE3E37" w:rsidRDefault="008756E6" w:rsidP="00404E5B">
      <w:pPr>
        <w:spacing w:before="92"/>
        <w:ind w:right="4234"/>
        <w:rPr>
          <w:rFonts w:ascii="Arial"/>
        </w:rPr>
      </w:pPr>
      <w:r>
        <w:rPr>
          <w:noProof/>
        </w:rPr>
        <w:t xml:space="preserve">              </w:t>
      </w:r>
      <w:r w:rsidR="001D354B">
        <w:rPr>
          <w:noProof/>
          <w:lang w:eastAsia="en-IN"/>
        </w:rPr>
        <w:drawing>
          <wp:inline distT="0" distB="0" distL="0" distR="0" wp14:anchorId="058D3E46" wp14:editId="463885C5">
            <wp:extent cx="447262" cy="656117"/>
            <wp:effectExtent l="0" t="0" r="0" b="444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rotWithShape="1">
                    <a:blip r:embed="rId10" cstate="email">
                      <a:extLst>
                        <a:ext uri="{28A0092B-C50C-407E-A947-70E740481C1C}">
                          <a14:useLocalDpi xmlns:a14="http://schemas.microsoft.com/office/drawing/2010/main"/>
                        </a:ext>
                      </a:extLst>
                    </a:blip>
                    <a:srcRect/>
                    <a:stretch/>
                  </pic:blipFill>
                  <pic:spPr bwMode="auto">
                    <a:xfrm flipH="1">
                      <a:off x="0" y="0"/>
                      <a:ext cx="460996" cy="676264"/>
                    </a:xfrm>
                    <a:prstGeom prst="rect">
                      <a:avLst/>
                    </a:prstGeom>
                    <a:ln>
                      <a:noFill/>
                    </a:ln>
                    <a:extLst>
                      <a:ext uri="{53640926-AAD7-44D8-BBD7-CCE9431645EC}">
                        <a14:shadowObscured xmlns:a14="http://schemas.microsoft.com/office/drawing/2010/main"/>
                      </a:ext>
                    </a:extLst>
                  </pic:spPr>
                </pic:pic>
              </a:graphicData>
            </a:graphic>
          </wp:inline>
        </w:drawing>
      </w:r>
      <w:r w:rsidR="001D354B">
        <w:rPr>
          <w:noProof/>
        </w:rPr>
        <w:t xml:space="preserve">  </w:t>
      </w:r>
      <w:r w:rsidR="00A9710C">
        <w:rPr>
          <w:rFonts w:ascii="Arial"/>
          <w:color w:val="BF5A14"/>
        </w:rPr>
        <w:t>Biography</w:t>
      </w:r>
      <w:r w:rsidR="00404E5B">
        <w:rPr>
          <w:rFonts w:ascii="Arial"/>
          <w:color w:val="BF5A14"/>
        </w:rPr>
        <w:t xml:space="preserve"> (150 word limit)</w:t>
      </w:r>
    </w:p>
    <w:p w14:paraId="7B2C2B52" w14:textId="77777777" w:rsidR="001D354B" w:rsidRPr="001D354B" w:rsidRDefault="001D354B" w:rsidP="001D354B">
      <w:pPr>
        <w:spacing w:before="41" w:line="154" w:lineRule="exact"/>
        <w:ind w:left="213" w:right="231"/>
        <w:jc w:val="both"/>
        <w:rPr>
          <w:rFonts w:ascii="Arial"/>
          <w:sz w:val="14"/>
          <w:lang w:val="cs-CZ"/>
        </w:rPr>
      </w:pPr>
      <w:r w:rsidRPr="001D354B">
        <w:rPr>
          <w:rFonts w:ascii="Arial"/>
          <w:sz w:val="14"/>
          <w:lang w:val="cs-CZ"/>
        </w:rPr>
        <w:t>Simona Kurkov</w:t>
      </w:r>
      <w:r w:rsidRPr="001D354B">
        <w:rPr>
          <w:rFonts w:ascii="Arial"/>
          <w:sz w:val="14"/>
          <w:lang w:val="cs-CZ"/>
        </w:rPr>
        <w:t>á</w:t>
      </w:r>
      <w:r w:rsidRPr="001D354B">
        <w:rPr>
          <w:rFonts w:ascii="Arial"/>
          <w:sz w:val="14"/>
          <w:lang w:val="cs-CZ"/>
        </w:rPr>
        <w:t xml:space="preserve"> is PhD student in </w:t>
      </w:r>
      <w:r w:rsidRPr="001D354B">
        <w:rPr>
          <w:rFonts w:ascii="Arial"/>
          <w:sz w:val="14"/>
          <w:lang w:val="en-IN"/>
        </w:rPr>
        <w:t xml:space="preserve">Department of Rehabilitation and Sports Medicine, </w:t>
      </w:r>
      <w:r w:rsidRPr="001D354B">
        <w:rPr>
          <w:rFonts w:ascii="Arial"/>
          <w:sz w:val="14"/>
          <w:lang w:val="cs-CZ"/>
        </w:rPr>
        <w:t xml:space="preserve">Second Faculty of Medicine, Charles University in Prague. Her current scientific research deals with the differential diagnosis of radicular syndrome S1 and deep gluteal syndrome using clinical examination, electromyography and advanced imaging methods (MRI neurography, Diffusion Weighted Imaging and Diffusion Tensor Imaging of lumbosacral plexus and peripheral nerves). </w:t>
      </w:r>
    </w:p>
    <w:p w14:paraId="188FD9D5" w14:textId="35E7E6C8" w:rsidR="00AE3E37" w:rsidRDefault="001D354B" w:rsidP="006A2418">
      <w:pPr>
        <w:spacing w:before="41" w:line="154" w:lineRule="exact"/>
        <w:ind w:left="213" w:right="231"/>
        <w:jc w:val="both"/>
        <w:rPr>
          <w:rFonts w:ascii="Arial"/>
          <w:sz w:val="14"/>
        </w:rPr>
      </w:pPr>
      <w:r w:rsidRPr="001D354B">
        <w:rPr>
          <w:rFonts w:ascii="Arial"/>
          <w:sz w:val="14"/>
          <w:lang w:val="cs-CZ"/>
        </w:rPr>
        <w:t xml:space="preserve">She works as a physiotherapist in the </w:t>
      </w:r>
      <w:r w:rsidR="00EC45D7">
        <w:rPr>
          <w:rFonts w:ascii="Arial"/>
          <w:sz w:val="14"/>
          <w:lang w:val="cs-CZ"/>
        </w:rPr>
        <w:t>C</w:t>
      </w:r>
      <w:r w:rsidRPr="001D354B">
        <w:rPr>
          <w:rFonts w:ascii="Arial"/>
          <w:sz w:val="14"/>
          <w:lang w:val="cs-CZ"/>
        </w:rPr>
        <w:t xml:space="preserve">enter of movement medicine, participates in teaching physiotherapy students at the Faculty of Medicine and teaching musculoskeletal sonography courses. </w:t>
      </w:r>
      <w:r w:rsidR="006A2418">
        <w:rPr>
          <w:rFonts w:ascii="Arial"/>
          <w:sz w:val="14"/>
        </w:rPr>
        <w:t xml:space="preserve">                                   </w:t>
      </w:r>
      <w:r w:rsidR="00A9710C">
        <w:rPr>
          <w:rFonts w:ascii="Arial"/>
          <w:sz w:val="14"/>
        </w:rPr>
        <w:t xml:space="preserve">Email: </w:t>
      </w:r>
      <w:r w:rsidRPr="001D354B">
        <w:rPr>
          <w:sz w:val="18"/>
          <w:szCs w:val="18"/>
        </w:rPr>
        <w:t>kurkova22@gmail.com</w:t>
      </w:r>
    </w:p>
    <w:p w14:paraId="61A48550" w14:textId="77777777" w:rsidR="00AE3E37" w:rsidRDefault="00292ED9">
      <w:pPr>
        <w:pStyle w:val="Zkladntext"/>
        <w:spacing w:before="2"/>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14:anchorId="7E816928" wp14:editId="45AC125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89C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7F9B2C18" w14:textId="77777777" w:rsidR="00AE3E37" w:rsidRDefault="00AE3E37">
      <w:pPr>
        <w:pStyle w:val="Zkladntext"/>
        <w:rPr>
          <w:rFonts w:ascii="Arial"/>
          <w:sz w:val="20"/>
        </w:rPr>
      </w:pPr>
    </w:p>
    <w:p w14:paraId="7EF79358" w14:textId="77777777" w:rsidR="00AE3E37" w:rsidRDefault="00AE3E37">
      <w:pPr>
        <w:pStyle w:val="Zkladntext"/>
        <w:rPr>
          <w:rFonts w:ascii="Arial"/>
          <w:sz w:val="20"/>
        </w:rPr>
      </w:pPr>
    </w:p>
    <w:p w14:paraId="7ADC9645" w14:textId="77777777" w:rsidR="00AE3E37" w:rsidRDefault="00AE3E37">
      <w:pPr>
        <w:pStyle w:val="Zkladntext"/>
        <w:spacing w:before="7"/>
        <w:rPr>
          <w:rFonts w:ascii="Arial"/>
          <w:sz w:val="29"/>
        </w:rPr>
      </w:pPr>
    </w:p>
    <w:p w14:paraId="7B7DC648" w14:textId="77777777" w:rsidR="00AE3E37" w:rsidRPr="00B21A57" w:rsidRDefault="00A9710C">
      <w:pPr>
        <w:spacing w:before="39"/>
        <w:ind w:left="100"/>
        <w:rPr>
          <w:rFonts w:ascii="Minion Pro"/>
          <w:b/>
          <w:sz w:val="20"/>
        </w:rPr>
      </w:pPr>
      <w:r w:rsidRPr="00B21A57">
        <w:rPr>
          <w:rFonts w:ascii="Minion Pro"/>
          <w:b/>
          <w:sz w:val="20"/>
        </w:rPr>
        <w:t>Notes/Comments:</w:t>
      </w:r>
    </w:p>
    <w:p w14:paraId="232CA3A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29016DE" w14:textId="77777777"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B9D3D" w14:textId="77777777" w:rsidR="00DC5A66" w:rsidRDefault="00DC5A66">
      <w:r>
        <w:separator/>
      </w:r>
    </w:p>
  </w:endnote>
  <w:endnote w:type="continuationSeparator" w:id="0">
    <w:p w14:paraId="48560F0A" w14:textId="77777777" w:rsidR="00DC5A66" w:rsidRDefault="00DC5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yriadPro">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2B477" w14:textId="77777777" w:rsidR="00AE3E37" w:rsidRDefault="00292ED9">
    <w:pPr>
      <w:pStyle w:val="Zkladn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BEED893" wp14:editId="54F7574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5B51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E1B12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ED89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5365B51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E1B12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FDCB48F" wp14:editId="4107A3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4DC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5AC8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CB48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3864DC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5AC8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14448A" wp14:editId="6D963CB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E5BF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1BF2D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4448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0FE5BF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1BF2D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1150F" w14:textId="77777777" w:rsidR="00DC5A66" w:rsidRDefault="00DC5A66">
      <w:r>
        <w:separator/>
      </w:r>
    </w:p>
  </w:footnote>
  <w:footnote w:type="continuationSeparator" w:id="0">
    <w:p w14:paraId="2D6DB181" w14:textId="77777777" w:rsidR="00DC5A66" w:rsidRDefault="00DC5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F5F28" w14:textId="77777777" w:rsidR="00AE3E37" w:rsidRDefault="00292ED9">
    <w:pPr>
      <w:pStyle w:val="Zkladn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ACCB1D6" wp14:editId="79CF44C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44FD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CCB1D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37A44FD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F8F1430" wp14:editId="4F06336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D117E"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04DDA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F143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142D117E" w14:textId="77777777"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04DDA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354B"/>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A2418"/>
    <w:rsid w:val="0078738A"/>
    <w:rsid w:val="00873DF0"/>
    <w:rsid w:val="008756E6"/>
    <w:rsid w:val="008C12FC"/>
    <w:rsid w:val="008E74E8"/>
    <w:rsid w:val="009B2D44"/>
    <w:rsid w:val="00A07E82"/>
    <w:rsid w:val="00A9710C"/>
    <w:rsid w:val="00AE3E37"/>
    <w:rsid w:val="00B21A57"/>
    <w:rsid w:val="00C33602"/>
    <w:rsid w:val="00CD6F55"/>
    <w:rsid w:val="00D62425"/>
    <w:rsid w:val="00DC5A66"/>
    <w:rsid w:val="00DE3104"/>
    <w:rsid w:val="00EC45D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40705"/>
  <w15:docId w15:val="{1246904A-F20A-314D-9725-D396AEC73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character" w:styleId="Sledovanodkaz">
    <w:name w:val="FollowedHyperlink"/>
    <w:basedOn w:val="Standardnpsmoodstavce"/>
    <w:uiPriority w:val="99"/>
    <w:semiHidden/>
    <w:unhideWhenUsed/>
    <w:rsid w:val="001D354B"/>
    <w:rPr>
      <w:color w:val="800080" w:themeColor="followedHyperlink"/>
      <w:u w:val="single"/>
    </w:rPr>
  </w:style>
  <w:style w:type="paragraph" w:styleId="Normlnweb">
    <w:name w:val="Normal (Web)"/>
    <w:basedOn w:val="Normln"/>
    <w:uiPriority w:val="99"/>
    <w:unhideWhenUsed/>
    <w:rsid w:val="001D354B"/>
    <w:pPr>
      <w:widowControl/>
      <w:spacing w:before="100" w:beforeAutospacing="1" w:after="100" w:afterAutospacing="1"/>
    </w:pPr>
    <w:rPr>
      <w:rFonts w:ascii="Times New Roman" w:eastAsia="Times New Roman" w:hAnsi="Times New Roman" w:cs="Times New Roman"/>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201982">
      <w:bodyDiv w:val="1"/>
      <w:marLeft w:val="0"/>
      <w:marRight w:val="0"/>
      <w:marTop w:val="0"/>
      <w:marBottom w:val="0"/>
      <w:divBdr>
        <w:top w:val="none" w:sz="0" w:space="0" w:color="auto"/>
        <w:left w:val="none" w:sz="0" w:space="0" w:color="auto"/>
        <w:bottom w:val="none" w:sz="0" w:space="0" w:color="auto"/>
        <w:right w:val="none" w:sz="0" w:space="0" w:color="auto"/>
      </w:divBdr>
      <w:divsChild>
        <w:div w:id="1976060470">
          <w:marLeft w:val="0"/>
          <w:marRight w:val="0"/>
          <w:marTop w:val="0"/>
          <w:marBottom w:val="0"/>
          <w:divBdr>
            <w:top w:val="none" w:sz="0" w:space="0" w:color="auto"/>
            <w:left w:val="none" w:sz="0" w:space="0" w:color="auto"/>
            <w:bottom w:val="none" w:sz="0" w:space="0" w:color="auto"/>
            <w:right w:val="none" w:sz="0" w:space="0" w:color="auto"/>
          </w:divBdr>
          <w:divsChild>
            <w:div w:id="1162158532">
              <w:marLeft w:val="0"/>
              <w:marRight w:val="0"/>
              <w:marTop w:val="0"/>
              <w:marBottom w:val="0"/>
              <w:divBdr>
                <w:top w:val="none" w:sz="0" w:space="0" w:color="auto"/>
                <w:left w:val="none" w:sz="0" w:space="0" w:color="auto"/>
                <w:bottom w:val="none" w:sz="0" w:space="0" w:color="auto"/>
                <w:right w:val="none" w:sz="0" w:space="0" w:color="auto"/>
              </w:divBdr>
              <w:divsChild>
                <w:div w:id="116611654">
                  <w:marLeft w:val="0"/>
                  <w:marRight w:val="0"/>
                  <w:marTop w:val="0"/>
                  <w:marBottom w:val="0"/>
                  <w:divBdr>
                    <w:top w:val="none" w:sz="0" w:space="0" w:color="auto"/>
                    <w:left w:val="none" w:sz="0" w:space="0" w:color="auto"/>
                    <w:bottom w:val="none" w:sz="0" w:space="0" w:color="auto"/>
                    <w:right w:val="none" w:sz="0" w:space="0" w:color="auto"/>
                  </w:divBdr>
                  <w:divsChild>
                    <w:div w:id="14148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641557">
      <w:bodyDiv w:val="1"/>
      <w:marLeft w:val="0"/>
      <w:marRight w:val="0"/>
      <w:marTop w:val="0"/>
      <w:marBottom w:val="0"/>
      <w:divBdr>
        <w:top w:val="none" w:sz="0" w:space="0" w:color="auto"/>
        <w:left w:val="none" w:sz="0" w:space="0" w:color="auto"/>
        <w:bottom w:val="none" w:sz="0" w:space="0" w:color="auto"/>
        <w:right w:val="none" w:sz="0" w:space="0" w:color="auto"/>
      </w:divBdr>
      <w:divsChild>
        <w:div w:id="752361675">
          <w:marLeft w:val="0"/>
          <w:marRight w:val="0"/>
          <w:marTop w:val="0"/>
          <w:marBottom w:val="0"/>
          <w:divBdr>
            <w:top w:val="none" w:sz="0" w:space="0" w:color="auto"/>
            <w:left w:val="none" w:sz="0" w:space="0" w:color="auto"/>
            <w:bottom w:val="none" w:sz="0" w:space="0" w:color="auto"/>
            <w:right w:val="none" w:sz="0" w:space="0" w:color="auto"/>
          </w:divBdr>
          <w:divsChild>
            <w:div w:id="222757359">
              <w:marLeft w:val="0"/>
              <w:marRight w:val="0"/>
              <w:marTop w:val="0"/>
              <w:marBottom w:val="0"/>
              <w:divBdr>
                <w:top w:val="none" w:sz="0" w:space="0" w:color="auto"/>
                <w:left w:val="none" w:sz="0" w:space="0" w:color="auto"/>
                <w:bottom w:val="none" w:sz="0" w:space="0" w:color="auto"/>
                <w:right w:val="none" w:sz="0" w:space="0" w:color="auto"/>
              </w:divBdr>
              <w:divsChild>
                <w:div w:id="685012126">
                  <w:marLeft w:val="0"/>
                  <w:marRight w:val="0"/>
                  <w:marTop w:val="0"/>
                  <w:marBottom w:val="0"/>
                  <w:divBdr>
                    <w:top w:val="none" w:sz="0" w:space="0" w:color="auto"/>
                    <w:left w:val="none" w:sz="0" w:space="0" w:color="auto"/>
                    <w:bottom w:val="none" w:sz="0" w:space="0" w:color="auto"/>
                    <w:right w:val="none" w:sz="0" w:space="0" w:color="auto"/>
                  </w:divBdr>
                  <w:divsChild>
                    <w:div w:id="67465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002639">
      <w:bodyDiv w:val="1"/>
      <w:marLeft w:val="0"/>
      <w:marRight w:val="0"/>
      <w:marTop w:val="0"/>
      <w:marBottom w:val="0"/>
      <w:divBdr>
        <w:top w:val="none" w:sz="0" w:space="0" w:color="auto"/>
        <w:left w:val="none" w:sz="0" w:space="0" w:color="auto"/>
        <w:bottom w:val="none" w:sz="0" w:space="0" w:color="auto"/>
        <w:right w:val="none" w:sz="0" w:space="0" w:color="auto"/>
      </w:divBdr>
      <w:divsChild>
        <w:div w:id="1605307280">
          <w:marLeft w:val="0"/>
          <w:marRight w:val="0"/>
          <w:marTop w:val="0"/>
          <w:marBottom w:val="0"/>
          <w:divBdr>
            <w:top w:val="none" w:sz="0" w:space="0" w:color="auto"/>
            <w:left w:val="none" w:sz="0" w:space="0" w:color="auto"/>
            <w:bottom w:val="none" w:sz="0" w:space="0" w:color="auto"/>
            <w:right w:val="none" w:sz="0" w:space="0" w:color="auto"/>
          </w:divBdr>
          <w:divsChild>
            <w:div w:id="608971638">
              <w:marLeft w:val="0"/>
              <w:marRight w:val="0"/>
              <w:marTop w:val="0"/>
              <w:marBottom w:val="0"/>
              <w:divBdr>
                <w:top w:val="none" w:sz="0" w:space="0" w:color="auto"/>
                <w:left w:val="none" w:sz="0" w:space="0" w:color="auto"/>
                <w:bottom w:val="none" w:sz="0" w:space="0" w:color="auto"/>
                <w:right w:val="none" w:sz="0" w:space="0" w:color="auto"/>
              </w:divBdr>
              <w:divsChild>
                <w:div w:id="2043019565">
                  <w:marLeft w:val="0"/>
                  <w:marRight w:val="0"/>
                  <w:marTop w:val="0"/>
                  <w:marBottom w:val="0"/>
                  <w:divBdr>
                    <w:top w:val="none" w:sz="0" w:space="0" w:color="auto"/>
                    <w:left w:val="none" w:sz="0" w:space="0" w:color="auto"/>
                    <w:bottom w:val="none" w:sz="0" w:space="0" w:color="auto"/>
                    <w:right w:val="none" w:sz="0" w:space="0" w:color="auto"/>
                  </w:divBdr>
                  <w:divsChild>
                    <w:div w:id="17176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1495766">
      <w:bodyDiv w:val="1"/>
      <w:marLeft w:val="0"/>
      <w:marRight w:val="0"/>
      <w:marTop w:val="0"/>
      <w:marBottom w:val="0"/>
      <w:divBdr>
        <w:top w:val="none" w:sz="0" w:space="0" w:color="auto"/>
        <w:left w:val="none" w:sz="0" w:space="0" w:color="auto"/>
        <w:bottom w:val="none" w:sz="0" w:space="0" w:color="auto"/>
        <w:right w:val="none" w:sz="0" w:space="0" w:color="auto"/>
      </w:divBdr>
      <w:divsChild>
        <w:div w:id="842012011">
          <w:marLeft w:val="0"/>
          <w:marRight w:val="0"/>
          <w:marTop w:val="0"/>
          <w:marBottom w:val="0"/>
          <w:divBdr>
            <w:top w:val="none" w:sz="0" w:space="0" w:color="auto"/>
            <w:left w:val="none" w:sz="0" w:space="0" w:color="auto"/>
            <w:bottom w:val="none" w:sz="0" w:space="0" w:color="auto"/>
            <w:right w:val="none" w:sz="0" w:space="0" w:color="auto"/>
          </w:divBdr>
          <w:divsChild>
            <w:div w:id="1604680120">
              <w:marLeft w:val="0"/>
              <w:marRight w:val="0"/>
              <w:marTop w:val="0"/>
              <w:marBottom w:val="0"/>
              <w:divBdr>
                <w:top w:val="none" w:sz="0" w:space="0" w:color="auto"/>
                <w:left w:val="none" w:sz="0" w:space="0" w:color="auto"/>
                <w:bottom w:val="none" w:sz="0" w:space="0" w:color="auto"/>
                <w:right w:val="none" w:sz="0" w:space="0" w:color="auto"/>
              </w:divBdr>
              <w:divsChild>
                <w:div w:id="1238979112">
                  <w:marLeft w:val="0"/>
                  <w:marRight w:val="0"/>
                  <w:marTop w:val="0"/>
                  <w:marBottom w:val="0"/>
                  <w:divBdr>
                    <w:top w:val="none" w:sz="0" w:space="0" w:color="auto"/>
                    <w:left w:val="none" w:sz="0" w:space="0" w:color="auto"/>
                    <w:bottom w:val="none" w:sz="0" w:space="0" w:color="auto"/>
                    <w:right w:val="none" w:sz="0" w:space="0" w:color="auto"/>
                  </w:divBdr>
                  <w:divsChild>
                    <w:div w:id="2983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7548688">
      <w:bodyDiv w:val="1"/>
      <w:marLeft w:val="0"/>
      <w:marRight w:val="0"/>
      <w:marTop w:val="0"/>
      <w:marBottom w:val="0"/>
      <w:divBdr>
        <w:top w:val="none" w:sz="0" w:space="0" w:color="auto"/>
        <w:left w:val="none" w:sz="0" w:space="0" w:color="auto"/>
        <w:bottom w:val="none" w:sz="0" w:space="0" w:color="auto"/>
        <w:right w:val="none" w:sz="0" w:space="0" w:color="auto"/>
      </w:divBdr>
      <w:divsChild>
        <w:div w:id="1271207813">
          <w:marLeft w:val="0"/>
          <w:marRight w:val="0"/>
          <w:marTop w:val="0"/>
          <w:marBottom w:val="0"/>
          <w:divBdr>
            <w:top w:val="none" w:sz="0" w:space="0" w:color="auto"/>
            <w:left w:val="none" w:sz="0" w:space="0" w:color="auto"/>
            <w:bottom w:val="none" w:sz="0" w:space="0" w:color="auto"/>
            <w:right w:val="none" w:sz="0" w:space="0" w:color="auto"/>
          </w:divBdr>
          <w:divsChild>
            <w:div w:id="1321076231">
              <w:marLeft w:val="0"/>
              <w:marRight w:val="0"/>
              <w:marTop w:val="0"/>
              <w:marBottom w:val="0"/>
              <w:divBdr>
                <w:top w:val="none" w:sz="0" w:space="0" w:color="auto"/>
                <w:left w:val="none" w:sz="0" w:space="0" w:color="auto"/>
                <w:bottom w:val="none" w:sz="0" w:space="0" w:color="auto"/>
                <w:right w:val="none" w:sz="0" w:space="0" w:color="auto"/>
              </w:divBdr>
              <w:divsChild>
                <w:div w:id="1132482651">
                  <w:marLeft w:val="0"/>
                  <w:marRight w:val="0"/>
                  <w:marTop w:val="0"/>
                  <w:marBottom w:val="0"/>
                  <w:divBdr>
                    <w:top w:val="none" w:sz="0" w:space="0" w:color="auto"/>
                    <w:left w:val="none" w:sz="0" w:space="0" w:color="auto"/>
                    <w:bottom w:val="none" w:sz="0" w:space="0" w:color="auto"/>
                    <w:right w:val="none" w:sz="0" w:space="0" w:color="auto"/>
                  </w:divBdr>
                  <w:divsChild>
                    <w:div w:id="2845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195821">
      <w:bodyDiv w:val="1"/>
      <w:marLeft w:val="0"/>
      <w:marRight w:val="0"/>
      <w:marTop w:val="0"/>
      <w:marBottom w:val="0"/>
      <w:divBdr>
        <w:top w:val="none" w:sz="0" w:space="0" w:color="auto"/>
        <w:left w:val="none" w:sz="0" w:space="0" w:color="auto"/>
        <w:bottom w:val="none" w:sz="0" w:space="0" w:color="auto"/>
        <w:right w:val="none" w:sz="0" w:space="0" w:color="auto"/>
      </w:divBdr>
      <w:divsChild>
        <w:div w:id="1415934065">
          <w:marLeft w:val="0"/>
          <w:marRight w:val="0"/>
          <w:marTop w:val="0"/>
          <w:marBottom w:val="0"/>
          <w:divBdr>
            <w:top w:val="none" w:sz="0" w:space="0" w:color="auto"/>
            <w:left w:val="none" w:sz="0" w:space="0" w:color="auto"/>
            <w:bottom w:val="none" w:sz="0" w:space="0" w:color="auto"/>
            <w:right w:val="none" w:sz="0" w:space="0" w:color="auto"/>
          </w:divBdr>
          <w:divsChild>
            <w:div w:id="747387293">
              <w:marLeft w:val="0"/>
              <w:marRight w:val="0"/>
              <w:marTop w:val="0"/>
              <w:marBottom w:val="0"/>
              <w:divBdr>
                <w:top w:val="none" w:sz="0" w:space="0" w:color="auto"/>
                <w:left w:val="none" w:sz="0" w:space="0" w:color="auto"/>
                <w:bottom w:val="none" w:sz="0" w:space="0" w:color="auto"/>
                <w:right w:val="none" w:sz="0" w:space="0" w:color="auto"/>
              </w:divBdr>
              <w:divsChild>
                <w:div w:id="1355424041">
                  <w:marLeft w:val="0"/>
                  <w:marRight w:val="0"/>
                  <w:marTop w:val="0"/>
                  <w:marBottom w:val="0"/>
                  <w:divBdr>
                    <w:top w:val="none" w:sz="0" w:space="0" w:color="auto"/>
                    <w:left w:val="none" w:sz="0" w:space="0" w:color="auto"/>
                    <w:bottom w:val="none" w:sz="0" w:space="0" w:color="auto"/>
                    <w:right w:val="none" w:sz="0" w:space="0" w:color="auto"/>
                  </w:divBdr>
                  <w:divsChild>
                    <w:div w:id="83488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632157">
      <w:bodyDiv w:val="1"/>
      <w:marLeft w:val="0"/>
      <w:marRight w:val="0"/>
      <w:marTop w:val="0"/>
      <w:marBottom w:val="0"/>
      <w:divBdr>
        <w:top w:val="none" w:sz="0" w:space="0" w:color="auto"/>
        <w:left w:val="none" w:sz="0" w:space="0" w:color="auto"/>
        <w:bottom w:val="none" w:sz="0" w:space="0" w:color="auto"/>
        <w:right w:val="none" w:sz="0" w:space="0" w:color="auto"/>
      </w:divBdr>
      <w:divsChild>
        <w:div w:id="146824434">
          <w:marLeft w:val="0"/>
          <w:marRight w:val="0"/>
          <w:marTop w:val="0"/>
          <w:marBottom w:val="0"/>
          <w:divBdr>
            <w:top w:val="none" w:sz="0" w:space="0" w:color="auto"/>
            <w:left w:val="none" w:sz="0" w:space="0" w:color="auto"/>
            <w:bottom w:val="none" w:sz="0" w:space="0" w:color="auto"/>
            <w:right w:val="none" w:sz="0" w:space="0" w:color="auto"/>
          </w:divBdr>
          <w:divsChild>
            <w:div w:id="99565753">
              <w:marLeft w:val="0"/>
              <w:marRight w:val="0"/>
              <w:marTop w:val="0"/>
              <w:marBottom w:val="0"/>
              <w:divBdr>
                <w:top w:val="none" w:sz="0" w:space="0" w:color="auto"/>
                <w:left w:val="none" w:sz="0" w:space="0" w:color="auto"/>
                <w:bottom w:val="none" w:sz="0" w:space="0" w:color="auto"/>
                <w:right w:val="none" w:sz="0" w:space="0" w:color="auto"/>
              </w:divBdr>
              <w:divsChild>
                <w:div w:id="812868892">
                  <w:marLeft w:val="0"/>
                  <w:marRight w:val="0"/>
                  <w:marTop w:val="0"/>
                  <w:marBottom w:val="0"/>
                  <w:divBdr>
                    <w:top w:val="none" w:sz="0" w:space="0" w:color="auto"/>
                    <w:left w:val="none" w:sz="0" w:space="0" w:color="auto"/>
                    <w:bottom w:val="none" w:sz="0" w:space="0" w:color="auto"/>
                    <w:right w:val="none" w:sz="0" w:space="0" w:color="auto"/>
                  </w:divBdr>
                  <w:divsChild>
                    <w:div w:id="136860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083216">
      <w:bodyDiv w:val="1"/>
      <w:marLeft w:val="0"/>
      <w:marRight w:val="0"/>
      <w:marTop w:val="0"/>
      <w:marBottom w:val="0"/>
      <w:divBdr>
        <w:top w:val="none" w:sz="0" w:space="0" w:color="auto"/>
        <w:left w:val="none" w:sz="0" w:space="0" w:color="auto"/>
        <w:bottom w:val="none" w:sz="0" w:space="0" w:color="auto"/>
        <w:right w:val="none" w:sz="0" w:space="0" w:color="auto"/>
      </w:divBdr>
      <w:divsChild>
        <w:div w:id="2076196775">
          <w:marLeft w:val="0"/>
          <w:marRight w:val="0"/>
          <w:marTop w:val="0"/>
          <w:marBottom w:val="0"/>
          <w:divBdr>
            <w:top w:val="none" w:sz="0" w:space="0" w:color="auto"/>
            <w:left w:val="none" w:sz="0" w:space="0" w:color="auto"/>
            <w:bottom w:val="none" w:sz="0" w:space="0" w:color="auto"/>
            <w:right w:val="none" w:sz="0" w:space="0" w:color="auto"/>
          </w:divBdr>
          <w:divsChild>
            <w:div w:id="1967084693">
              <w:marLeft w:val="0"/>
              <w:marRight w:val="0"/>
              <w:marTop w:val="0"/>
              <w:marBottom w:val="0"/>
              <w:divBdr>
                <w:top w:val="none" w:sz="0" w:space="0" w:color="auto"/>
                <w:left w:val="none" w:sz="0" w:space="0" w:color="auto"/>
                <w:bottom w:val="none" w:sz="0" w:space="0" w:color="auto"/>
                <w:right w:val="none" w:sz="0" w:space="0" w:color="auto"/>
              </w:divBdr>
              <w:divsChild>
                <w:div w:id="1546217439">
                  <w:marLeft w:val="0"/>
                  <w:marRight w:val="0"/>
                  <w:marTop w:val="0"/>
                  <w:marBottom w:val="0"/>
                  <w:divBdr>
                    <w:top w:val="none" w:sz="0" w:space="0" w:color="auto"/>
                    <w:left w:val="none" w:sz="0" w:space="0" w:color="auto"/>
                    <w:bottom w:val="none" w:sz="0" w:space="0" w:color="auto"/>
                    <w:right w:val="none" w:sz="0" w:space="0" w:color="auto"/>
                  </w:divBdr>
                  <w:divsChild>
                    <w:div w:id="1396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667</Words>
  <Characters>3942</Characters>
  <Application>Microsoft Office Word</Application>
  <DocSecurity>0</DocSecurity>
  <Lines>32</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Simona kurkova</cp:lastModifiedBy>
  <cp:revision>3</cp:revision>
  <dcterms:created xsi:type="dcterms:W3CDTF">2021-10-04T13:07:00Z</dcterms:created>
  <dcterms:modified xsi:type="dcterms:W3CDTF">2021-10-04T13:09:00Z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