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340D0" w14:textId="6F612221" w:rsidR="00EB4302" w:rsidRPr="00EB4302" w:rsidRDefault="00C62937" w:rsidP="00EB4302">
      <w:pPr>
        <w:rPr>
          <w:color w:val="000000" w:themeColor="text1"/>
          <w:sz w:val="30"/>
          <w:szCs w:val="30"/>
          <w:shd w:val="clear" w:color="auto" w:fill="FFFFFF"/>
          <w:lang w:val="en-US"/>
        </w:rPr>
      </w:pPr>
      <w:r w:rsidRPr="00EB4302">
        <w:rPr>
          <w:color w:val="000000" w:themeColor="text1"/>
          <w:sz w:val="30"/>
          <w:szCs w:val="30"/>
          <w:lang w:val="en-US"/>
        </w:rPr>
        <w:t xml:space="preserve">The </w:t>
      </w:r>
      <w:r w:rsidR="00EB4302" w:rsidRPr="00EB4302">
        <w:rPr>
          <w:color w:val="000000" w:themeColor="text1"/>
          <w:sz w:val="30"/>
          <w:szCs w:val="30"/>
          <w:lang w:val="en-US"/>
        </w:rPr>
        <w:t xml:space="preserve">impact of </w:t>
      </w:r>
      <w:r w:rsidRPr="00EB4302">
        <w:rPr>
          <w:color w:val="000000" w:themeColor="text1"/>
          <w:sz w:val="30"/>
          <w:szCs w:val="30"/>
          <w:lang w:val="en-US"/>
        </w:rPr>
        <w:t xml:space="preserve">COVID pandemic at a level III Trauma Center. </w:t>
      </w:r>
      <w:r w:rsidR="00EB4302" w:rsidRPr="00EB4302">
        <w:rPr>
          <w:color w:val="000000" w:themeColor="text1"/>
          <w:sz w:val="30"/>
          <w:szCs w:val="30"/>
          <w:shd w:val="clear" w:color="auto" w:fill="FFFFFF"/>
          <w:lang w:val="en-US"/>
        </w:rPr>
        <w:t xml:space="preserve">Management of </w:t>
      </w:r>
      <w:r w:rsidR="00841B2E">
        <w:rPr>
          <w:color w:val="000000" w:themeColor="text1"/>
          <w:sz w:val="30"/>
          <w:szCs w:val="30"/>
          <w:shd w:val="clear" w:color="auto" w:fill="FFFFFF"/>
          <w:lang w:val="en-US"/>
        </w:rPr>
        <w:t>trauma</w:t>
      </w:r>
      <w:r w:rsidR="00EB4302" w:rsidRPr="00EB4302">
        <w:rPr>
          <w:color w:val="000000" w:themeColor="text1"/>
          <w:sz w:val="30"/>
          <w:szCs w:val="30"/>
          <w:shd w:val="clear" w:color="auto" w:fill="FFFFFF"/>
          <w:lang w:val="en-US"/>
        </w:rPr>
        <w:t xml:space="preserve"> patients</w:t>
      </w:r>
      <w:r w:rsidR="00EB4302" w:rsidRPr="00EB4302">
        <w:rPr>
          <w:color w:val="000000" w:themeColor="text1"/>
          <w:sz w:val="30"/>
          <w:szCs w:val="30"/>
          <w:shd w:val="clear" w:color="auto" w:fill="FFFFFF"/>
          <w:lang w:val="en-US"/>
        </w:rPr>
        <w:t xml:space="preserve"> with spine injuries.</w:t>
      </w:r>
    </w:p>
    <w:p w14:paraId="4D31CE91" w14:textId="77777777" w:rsidR="00EB4302" w:rsidRPr="00EB4302" w:rsidRDefault="00EB4302" w:rsidP="00EB4302">
      <w:pPr>
        <w:rPr>
          <w:lang w:val="en-US"/>
        </w:rPr>
      </w:pPr>
    </w:p>
    <w:p w14:paraId="4379E0D3" w14:textId="2896A3CD" w:rsidR="007E0B1C" w:rsidRPr="007E0B1C" w:rsidRDefault="007E0B1C" w:rsidP="007E0B1C">
      <w:pPr>
        <w:rPr>
          <w:color w:val="000000"/>
          <w:sz w:val="16"/>
          <w:szCs w:val="16"/>
          <w:lang w:val="en-US"/>
        </w:rPr>
      </w:pPr>
      <w:r w:rsidRPr="007E0B1C">
        <w:rPr>
          <w:sz w:val="16"/>
          <w:szCs w:val="16"/>
          <w:lang w:val="en-US"/>
        </w:rPr>
        <w:t xml:space="preserve">Joana </w:t>
      </w:r>
      <w:proofErr w:type="spellStart"/>
      <w:r w:rsidRPr="007E0B1C">
        <w:rPr>
          <w:sz w:val="16"/>
          <w:szCs w:val="16"/>
          <w:lang w:val="en-US"/>
        </w:rPr>
        <w:t>Páscoa</w:t>
      </w:r>
      <w:proofErr w:type="spellEnd"/>
      <w:r w:rsidRPr="007E0B1C">
        <w:rPr>
          <w:sz w:val="16"/>
          <w:szCs w:val="16"/>
          <w:lang w:val="en-US"/>
        </w:rPr>
        <w:t xml:space="preserve"> Pinheiro</w:t>
      </w:r>
      <w:r w:rsidRPr="007E0B1C">
        <w:rPr>
          <w:color w:val="000000"/>
          <w:sz w:val="16"/>
          <w:szCs w:val="16"/>
          <w:lang w:val="en-US"/>
        </w:rPr>
        <w:t>.</w:t>
      </w:r>
      <w:r w:rsidRPr="007E0B1C">
        <w:rPr>
          <w:rStyle w:val="Corpodetexto"/>
          <w:i/>
          <w:iCs/>
          <w:color w:val="000000"/>
          <w:sz w:val="16"/>
          <w:szCs w:val="16"/>
          <w:shd w:val="clear" w:color="auto" w:fill="FFFFFF"/>
          <w:lang w:val="en-US"/>
        </w:rPr>
        <w:t xml:space="preserve"> </w:t>
      </w:r>
      <w:r w:rsidRPr="007E0B1C">
        <w:rPr>
          <w:color w:val="000000"/>
          <w:sz w:val="16"/>
          <w:szCs w:val="16"/>
          <w:shd w:val="clear" w:color="auto" w:fill="FFFFFF"/>
          <w:lang w:val="en-US"/>
        </w:rPr>
        <w:t xml:space="preserve">Northern Lisbon University Hospital Centre (CHULN). </w:t>
      </w:r>
      <w:r w:rsidRPr="007E0B1C">
        <w:rPr>
          <w:sz w:val="16"/>
          <w:szCs w:val="16"/>
          <w:lang w:val="en-US"/>
        </w:rPr>
        <w:t xml:space="preserve"> </w:t>
      </w:r>
    </w:p>
    <w:p w14:paraId="35B2D5DF" w14:textId="21BA64CF" w:rsidR="007E0B1C" w:rsidRPr="007E0B1C" w:rsidRDefault="007E0B1C" w:rsidP="007E0B1C">
      <w:pPr>
        <w:pStyle w:val="Textodenotaderodap"/>
        <w:ind w:firstLine="0"/>
      </w:pPr>
      <w:r w:rsidRPr="006345E2">
        <w:t>David Gonçalves Ferreira</w:t>
      </w:r>
      <w:r w:rsidRPr="006345E2">
        <w:rPr>
          <w:color w:val="000000"/>
        </w:rPr>
        <w:t>.</w:t>
      </w:r>
      <w:r w:rsidRPr="006345E2">
        <w:rPr>
          <w:rStyle w:val="Corpodetexto"/>
          <w:i/>
          <w:iCs/>
          <w:color w:val="000000"/>
          <w:shd w:val="clear" w:color="auto" w:fill="FFFFFF"/>
        </w:rPr>
        <w:t xml:space="preserve"> </w:t>
      </w:r>
      <w:r w:rsidRPr="007E0B1C">
        <w:rPr>
          <w:color w:val="000000"/>
          <w:shd w:val="clear" w:color="auto" w:fill="FFFFFF"/>
          <w:lang w:eastAsia="pt-PT"/>
        </w:rPr>
        <w:t>CHULN</w:t>
      </w:r>
      <w:r w:rsidRPr="007E0B1C">
        <w:t xml:space="preserve"> </w:t>
      </w:r>
    </w:p>
    <w:p w14:paraId="28C38FF9" w14:textId="2B7C4F66" w:rsidR="007E0B1C" w:rsidRPr="006345E2" w:rsidRDefault="007E0B1C" w:rsidP="007E0B1C">
      <w:pPr>
        <w:pStyle w:val="Textodenotaderodap"/>
        <w:ind w:firstLine="0"/>
        <w:rPr>
          <w:lang w:val="pt-PT"/>
        </w:rPr>
      </w:pPr>
      <w:r w:rsidRPr="006345E2">
        <w:rPr>
          <w:lang w:val="pt-PT"/>
        </w:rPr>
        <w:t>Filipe Ramos</w:t>
      </w:r>
      <w:r>
        <w:rPr>
          <w:lang w:val="pt-PT"/>
        </w:rPr>
        <w:t xml:space="preserve">. </w:t>
      </w:r>
      <w:r w:rsidRPr="006345E2">
        <w:rPr>
          <w:color w:val="000000"/>
          <w:shd w:val="clear" w:color="auto" w:fill="FFFFFF"/>
          <w:lang w:val="pt-PT" w:eastAsia="pt-PT"/>
        </w:rPr>
        <w:t>CHULN</w:t>
      </w:r>
      <w:r w:rsidRPr="003E6E77">
        <w:rPr>
          <w:color w:val="000000"/>
          <w:lang w:val="pt-PT"/>
        </w:rPr>
        <w:t xml:space="preserve"> </w:t>
      </w:r>
    </w:p>
    <w:p w14:paraId="717713A1" w14:textId="5AFECC4D" w:rsidR="007E0B1C" w:rsidRPr="006345E2" w:rsidRDefault="007E0B1C" w:rsidP="007E0B1C">
      <w:pPr>
        <w:pStyle w:val="Textodenotaderodap"/>
        <w:ind w:firstLine="0"/>
        <w:rPr>
          <w:lang w:val="pt-PT"/>
        </w:rPr>
      </w:pPr>
      <w:r w:rsidRPr="006345E2">
        <w:rPr>
          <w:lang w:val="pt-PT"/>
        </w:rPr>
        <w:t>Joaquim Soares do Brito</w:t>
      </w:r>
      <w:r>
        <w:rPr>
          <w:lang w:val="pt-PT"/>
        </w:rPr>
        <w:t xml:space="preserve">. </w:t>
      </w:r>
      <w:r w:rsidRPr="006345E2">
        <w:rPr>
          <w:color w:val="000000"/>
          <w:shd w:val="clear" w:color="auto" w:fill="FFFFFF"/>
          <w:lang w:val="pt-PT" w:eastAsia="pt-PT"/>
        </w:rPr>
        <w:t>CHULN</w:t>
      </w:r>
      <w:r w:rsidRPr="006345E2">
        <w:rPr>
          <w:color w:val="000000"/>
          <w:lang w:val="pt-PT"/>
        </w:rPr>
        <w:t xml:space="preserve"> </w:t>
      </w:r>
    </w:p>
    <w:p w14:paraId="0038EEF8" w14:textId="577A9CAB" w:rsidR="007E0B1C" w:rsidRPr="007E0B1C" w:rsidRDefault="007E0B1C" w:rsidP="007E0B1C">
      <w:pPr>
        <w:pStyle w:val="Textodenotaderodap"/>
        <w:ind w:firstLine="0"/>
        <w:rPr>
          <w:lang w:val="pt-PT"/>
        </w:rPr>
      </w:pPr>
      <w:r w:rsidRPr="006345E2">
        <w:rPr>
          <w:lang w:val="pt-PT"/>
        </w:rPr>
        <w:t xml:space="preserve">Samuel </w:t>
      </w:r>
      <w:r>
        <w:rPr>
          <w:lang w:val="pt-PT"/>
        </w:rPr>
        <w:t>M</w:t>
      </w:r>
      <w:r w:rsidRPr="006345E2">
        <w:rPr>
          <w:lang w:val="pt-PT"/>
        </w:rPr>
        <w:t>artins</w:t>
      </w:r>
      <w:r>
        <w:rPr>
          <w:color w:val="000000"/>
          <w:shd w:val="clear" w:color="auto" w:fill="FFFFFF"/>
          <w:lang w:val="pt-PT" w:eastAsia="pt-PT"/>
        </w:rPr>
        <w:t xml:space="preserve">. </w:t>
      </w:r>
      <w:r w:rsidRPr="007E0B1C">
        <w:rPr>
          <w:color w:val="000000"/>
          <w:shd w:val="clear" w:color="auto" w:fill="FFFFFF"/>
          <w:lang w:val="pt-PT" w:eastAsia="pt-PT"/>
        </w:rPr>
        <w:t>CHULN</w:t>
      </w:r>
      <w:r w:rsidRPr="007E0B1C">
        <w:rPr>
          <w:color w:val="000000"/>
          <w:lang w:val="pt-PT"/>
        </w:rPr>
        <w:t xml:space="preserve"> </w:t>
      </w:r>
    </w:p>
    <w:p w14:paraId="23344DBA" w14:textId="0C5190AE" w:rsidR="007E0B1C" w:rsidRPr="007E0B1C" w:rsidRDefault="007E0B1C" w:rsidP="007E0B1C">
      <w:pPr>
        <w:pStyle w:val="Textodenotaderodap"/>
        <w:ind w:firstLine="0"/>
        <w:rPr>
          <w:lang w:val="pt-PT"/>
        </w:rPr>
      </w:pPr>
      <w:r w:rsidRPr="006345E2">
        <w:rPr>
          <w:lang w:val="pt-PT"/>
        </w:rPr>
        <w:t>Marco Sarmento</w:t>
      </w:r>
      <w:r>
        <w:rPr>
          <w:lang w:val="pt-PT"/>
        </w:rPr>
        <w:t xml:space="preserve">. </w:t>
      </w:r>
      <w:r w:rsidRPr="007E0B1C">
        <w:rPr>
          <w:lang w:val="pt-PT"/>
        </w:rPr>
        <w:t xml:space="preserve">CHULN </w:t>
      </w:r>
    </w:p>
    <w:p w14:paraId="1B1FF168" w14:textId="5547BEFF" w:rsidR="00AE3E37" w:rsidRPr="007E0B1C" w:rsidRDefault="00AE3E37">
      <w:pPr>
        <w:pStyle w:val="Corpodetexto"/>
        <w:rPr>
          <w:rFonts w:ascii="Arial"/>
          <w:sz w:val="20"/>
        </w:rPr>
      </w:pPr>
    </w:p>
    <w:p w14:paraId="586DC58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64096C8" w14:textId="0872D210" w:rsidR="00AE3E37" w:rsidRDefault="00A9710C" w:rsidP="007E0B1C">
      <w:pPr>
        <w:pStyle w:val="Ttulo3"/>
        <w:spacing w:before="147"/>
        <w:ind w:left="0"/>
        <w:jc w:val="both"/>
      </w:pPr>
      <w:r>
        <w:rPr>
          <w:color w:val="BF5A14"/>
        </w:rPr>
        <w:t>Abstract</w:t>
      </w:r>
      <w:r w:rsidR="00404E5B">
        <w:rPr>
          <w:color w:val="BF5A14"/>
        </w:rPr>
        <w:t xml:space="preserve"> </w:t>
      </w:r>
    </w:p>
    <w:p w14:paraId="5D162150" w14:textId="74CD9AA6" w:rsidR="00C62937" w:rsidRPr="007E0B1C" w:rsidRDefault="00C62937" w:rsidP="00C62937">
      <w:pPr>
        <w:spacing w:line="276" w:lineRule="auto"/>
        <w:jc w:val="both"/>
        <w:rPr>
          <w:sz w:val="22"/>
          <w:szCs w:val="22"/>
          <w:lang w:val="en-US"/>
        </w:rPr>
      </w:pPr>
      <w:r w:rsidRPr="007E0B1C">
        <w:rPr>
          <w:sz w:val="22"/>
          <w:szCs w:val="22"/>
          <w:lang w:val="en-US"/>
        </w:rPr>
        <w:t xml:space="preserve">The </w:t>
      </w:r>
      <w:r w:rsidR="008A73A0" w:rsidRPr="007E0B1C">
        <w:rPr>
          <w:sz w:val="22"/>
          <w:szCs w:val="22"/>
          <w:lang w:val="en-US"/>
        </w:rPr>
        <w:t>SARS-CoV-2</w:t>
      </w:r>
      <w:r w:rsidRPr="007E0B1C">
        <w:rPr>
          <w:sz w:val="22"/>
          <w:szCs w:val="22"/>
          <w:lang w:val="en-US"/>
        </w:rPr>
        <w:t xml:space="preserve"> </w:t>
      </w:r>
      <w:r w:rsidR="00841B2E" w:rsidRPr="007E0B1C">
        <w:rPr>
          <w:sz w:val="22"/>
          <w:szCs w:val="22"/>
          <w:lang w:val="en-US"/>
        </w:rPr>
        <w:t xml:space="preserve">pandemic </w:t>
      </w:r>
      <w:r w:rsidRPr="007E0B1C">
        <w:rPr>
          <w:sz w:val="22"/>
          <w:szCs w:val="22"/>
          <w:lang w:val="en-US"/>
        </w:rPr>
        <w:t>was responsible for the restructuring of hospitals in order to accommodate admissions related to COVID-19. Essential services, such as Trauma, had to readapt to maintain their functionality and thus guarantee quick access in case of an emergency.</w:t>
      </w:r>
    </w:p>
    <w:p w14:paraId="3508E37D" w14:textId="6872B01A" w:rsidR="00C62937" w:rsidRPr="007E0B1C" w:rsidRDefault="00C62937" w:rsidP="00C62937">
      <w:pPr>
        <w:spacing w:line="276" w:lineRule="auto"/>
        <w:jc w:val="both"/>
        <w:rPr>
          <w:sz w:val="22"/>
          <w:szCs w:val="22"/>
        </w:rPr>
      </w:pPr>
      <w:proofErr w:type="spellStart"/>
      <w:r w:rsidRPr="007E0B1C">
        <w:rPr>
          <w:sz w:val="22"/>
          <w:szCs w:val="22"/>
        </w:rPr>
        <w:t>This</w:t>
      </w:r>
      <w:proofErr w:type="spellEnd"/>
      <w:r w:rsidRPr="007E0B1C">
        <w:rPr>
          <w:sz w:val="22"/>
          <w:szCs w:val="22"/>
        </w:rPr>
        <w:t xml:space="preserve"> </w:t>
      </w:r>
      <w:proofErr w:type="spellStart"/>
      <w:r w:rsidRPr="007E0B1C">
        <w:rPr>
          <w:sz w:val="22"/>
          <w:szCs w:val="22"/>
        </w:rPr>
        <w:t>study</w:t>
      </w:r>
      <w:proofErr w:type="spellEnd"/>
      <w:r w:rsidRPr="007E0B1C">
        <w:rPr>
          <w:sz w:val="22"/>
          <w:szCs w:val="22"/>
        </w:rPr>
        <w:t xml:space="preserve"> </w:t>
      </w:r>
      <w:proofErr w:type="spellStart"/>
      <w:r w:rsidRPr="007E0B1C">
        <w:rPr>
          <w:sz w:val="22"/>
          <w:szCs w:val="22"/>
        </w:rPr>
        <w:t>describes</w:t>
      </w:r>
      <w:proofErr w:type="spellEnd"/>
      <w:r w:rsidRPr="007E0B1C">
        <w:rPr>
          <w:sz w:val="22"/>
          <w:szCs w:val="22"/>
        </w:rPr>
        <w:t xml:space="preserve"> </w:t>
      </w:r>
      <w:proofErr w:type="spellStart"/>
      <w:r w:rsidRPr="007E0B1C">
        <w:rPr>
          <w:sz w:val="22"/>
          <w:szCs w:val="22"/>
        </w:rPr>
        <w:t>the</w:t>
      </w:r>
      <w:proofErr w:type="spellEnd"/>
      <w:r w:rsidRPr="007E0B1C">
        <w:rPr>
          <w:sz w:val="22"/>
          <w:szCs w:val="22"/>
        </w:rPr>
        <w:t xml:space="preserve"> impact of COVID-19 on a Level III Trauma Center and particularly on the clinical management of hospitalized patients with spine injuries.</w:t>
      </w:r>
    </w:p>
    <w:p w14:paraId="33C38181" w14:textId="4636841D" w:rsidR="00C62937" w:rsidRPr="007E0B1C" w:rsidRDefault="00C62937" w:rsidP="00C62937">
      <w:pPr>
        <w:spacing w:line="276" w:lineRule="auto"/>
        <w:jc w:val="both"/>
        <w:rPr>
          <w:sz w:val="22"/>
          <w:szCs w:val="22"/>
        </w:rPr>
      </w:pPr>
      <w:r w:rsidRPr="007E0B1C">
        <w:rPr>
          <w:sz w:val="22"/>
          <w:szCs w:val="22"/>
          <w:lang w:val="en-US"/>
        </w:rPr>
        <w:t xml:space="preserve">This is a retrospective study whose results were obtained through medical records </w:t>
      </w:r>
      <w:r w:rsidR="008A73A0" w:rsidRPr="007E0B1C">
        <w:rPr>
          <w:sz w:val="22"/>
          <w:szCs w:val="22"/>
          <w:lang w:val="en-US"/>
        </w:rPr>
        <w:t xml:space="preserve">from 2019 and 2020 </w:t>
      </w:r>
      <w:r w:rsidRPr="007E0B1C">
        <w:rPr>
          <w:sz w:val="22"/>
          <w:szCs w:val="22"/>
          <w:lang w:val="en-US"/>
        </w:rPr>
        <w:t xml:space="preserve">of patients with spine injuries (March 1st to December 31st). </w:t>
      </w:r>
      <w:r w:rsidRPr="007E0B1C">
        <w:rPr>
          <w:sz w:val="22"/>
          <w:szCs w:val="22"/>
        </w:rPr>
        <w:t xml:space="preserve">A </w:t>
      </w:r>
      <w:proofErr w:type="spellStart"/>
      <w:r w:rsidRPr="007E0B1C">
        <w:rPr>
          <w:sz w:val="22"/>
          <w:szCs w:val="22"/>
        </w:rPr>
        <w:t>comparison</w:t>
      </w:r>
      <w:proofErr w:type="spellEnd"/>
      <w:r w:rsidRPr="007E0B1C">
        <w:rPr>
          <w:sz w:val="22"/>
          <w:szCs w:val="22"/>
        </w:rPr>
        <w:t xml:space="preserve"> </w:t>
      </w:r>
      <w:proofErr w:type="spellStart"/>
      <w:r w:rsidRPr="007E0B1C">
        <w:rPr>
          <w:sz w:val="22"/>
          <w:szCs w:val="22"/>
        </w:rPr>
        <w:t>between</w:t>
      </w:r>
      <w:proofErr w:type="spellEnd"/>
      <w:r w:rsidRPr="007E0B1C">
        <w:rPr>
          <w:sz w:val="22"/>
          <w:szCs w:val="22"/>
        </w:rPr>
        <w:t xml:space="preserve"> </w:t>
      </w:r>
      <w:proofErr w:type="spellStart"/>
      <w:r w:rsidRPr="007E0B1C">
        <w:rPr>
          <w:sz w:val="22"/>
          <w:szCs w:val="22"/>
        </w:rPr>
        <w:t>the</w:t>
      </w:r>
      <w:proofErr w:type="spellEnd"/>
      <w:r w:rsidRPr="007E0B1C">
        <w:rPr>
          <w:sz w:val="22"/>
          <w:szCs w:val="22"/>
        </w:rPr>
        <w:t xml:space="preserve"> two groups was made.</w:t>
      </w:r>
    </w:p>
    <w:p w14:paraId="74DA3C09" w14:textId="5CA06FD6" w:rsidR="00C62937" w:rsidRPr="007E0B1C" w:rsidRDefault="00EB4302" w:rsidP="00C62937">
      <w:pPr>
        <w:spacing w:line="276" w:lineRule="auto"/>
        <w:jc w:val="both"/>
        <w:rPr>
          <w:sz w:val="22"/>
          <w:szCs w:val="22"/>
          <w:lang w:val="en-US"/>
        </w:rPr>
      </w:pPr>
      <w:r w:rsidRPr="007E0B1C">
        <w:rPr>
          <w:sz w:val="22"/>
          <w:szCs w:val="22"/>
          <w:lang w:val="en-US"/>
        </w:rPr>
        <w:t>P</w:t>
      </w:r>
      <w:r w:rsidR="00C62937" w:rsidRPr="007E0B1C">
        <w:rPr>
          <w:sz w:val="22"/>
          <w:szCs w:val="22"/>
          <w:lang w:val="en-US"/>
        </w:rPr>
        <w:t>atients with injuries in the context of trauma who underwent</w:t>
      </w:r>
      <w:r w:rsidR="00841B2E" w:rsidRPr="007E0B1C">
        <w:rPr>
          <w:sz w:val="22"/>
          <w:szCs w:val="22"/>
          <w:lang w:val="en-US"/>
        </w:rPr>
        <w:t xml:space="preserve"> surgery</w:t>
      </w:r>
      <w:r w:rsidR="00C62937" w:rsidRPr="007E0B1C">
        <w:rPr>
          <w:sz w:val="22"/>
          <w:szCs w:val="22"/>
          <w:lang w:val="en-US"/>
        </w:rPr>
        <w:t xml:space="preserve"> </w:t>
      </w:r>
      <w:r w:rsidRPr="007E0B1C">
        <w:rPr>
          <w:sz w:val="22"/>
          <w:szCs w:val="22"/>
          <w:lang w:val="en-US"/>
        </w:rPr>
        <w:t>were included</w:t>
      </w:r>
      <w:r w:rsidR="00C62937" w:rsidRPr="007E0B1C">
        <w:rPr>
          <w:sz w:val="22"/>
          <w:szCs w:val="22"/>
          <w:lang w:val="en-US"/>
        </w:rPr>
        <w:t>. Patients with a</w:t>
      </w:r>
      <w:r w:rsidR="00841B2E" w:rsidRPr="007E0B1C">
        <w:rPr>
          <w:sz w:val="22"/>
          <w:szCs w:val="22"/>
          <w:lang w:val="en-US"/>
        </w:rPr>
        <w:t>n</w:t>
      </w:r>
      <w:r w:rsidR="00C62937" w:rsidRPr="007E0B1C">
        <w:rPr>
          <w:sz w:val="22"/>
          <w:szCs w:val="22"/>
          <w:lang w:val="en-US"/>
        </w:rPr>
        <w:t xml:space="preserve"> injury in a non-traumatic context or not surgically treated were excluded.</w:t>
      </w:r>
    </w:p>
    <w:p w14:paraId="733E2279" w14:textId="4B9EB809" w:rsidR="00C62937" w:rsidRPr="007E0B1C" w:rsidRDefault="00C62937" w:rsidP="00C62937">
      <w:pPr>
        <w:spacing w:line="276" w:lineRule="auto"/>
        <w:jc w:val="both"/>
        <w:rPr>
          <w:b/>
          <w:bCs/>
          <w:sz w:val="22"/>
          <w:szCs w:val="22"/>
          <w:lang w:val="en-US"/>
        </w:rPr>
      </w:pPr>
      <w:r w:rsidRPr="007E0B1C">
        <w:rPr>
          <w:sz w:val="22"/>
          <w:szCs w:val="22"/>
          <w:lang w:val="en-US"/>
        </w:rPr>
        <w:t xml:space="preserve">In total 137 patients underwent surgery of which 71 in 2019 (51.8%) without significant differences in intergroup comparisons. </w:t>
      </w:r>
      <w:proofErr w:type="spellStart"/>
      <w:r w:rsidRPr="007E0B1C">
        <w:rPr>
          <w:sz w:val="22"/>
          <w:szCs w:val="22"/>
        </w:rPr>
        <w:t>The</w:t>
      </w:r>
      <w:proofErr w:type="spellEnd"/>
      <w:r w:rsidRPr="007E0B1C">
        <w:rPr>
          <w:sz w:val="22"/>
          <w:szCs w:val="22"/>
        </w:rPr>
        <w:t xml:space="preserve"> </w:t>
      </w:r>
      <w:proofErr w:type="spellStart"/>
      <w:r w:rsidRPr="007E0B1C">
        <w:rPr>
          <w:sz w:val="22"/>
          <w:szCs w:val="22"/>
        </w:rPr>
        <w:t>most</w:t>
      </w:r>
      <w:proofErr w:type="spellEnd"/>
      <w:r w:rsidRPr="007E0B1C">
        <w:rPr>
          <w:sz w:val="22"/>
          <w:szCs w:val="22"/>
        </w:rPr>
        <w:t xml:space="preserve"> </w:t>
      </w:r>
      <w:proofErr w:type="spellStart"/>
      <w:r w:rsidRPr="007E0B1C">
        <w:rPr>
          <w:sz w:val="22"/>
          <w:szCs w:val="22"/>
        </w:rPr>
        <w:t>frequent</w:t>
      </w:r>
      <w:proofErr w:type="spellEnd"/>
      <w:r w:rsidRPr="007E0B1C">
        <w:rPr>
          <w:sz w:val="22"/>
          <w:szCs w:val="22"/>
        </w:rPr>
        <w:t xml:space="preserve"> </w:t>
      </w:r>
      <w:proofErr w:type="spellStart"/>
      <w:r w:rsidRPr="007E0B1C">
        <w:rPr>
          <w:sz w:val="22"/>
          <w:szCs w:val="22"/>
        </w:rPr>
        <w:t>injury</w:t>
      </w:r>
      <w:proofErr w:type="spellEnd"/>
      <w:r w:rsidRPr="007E0B1C">
        <w:rPr>
          <w:sz w:val="22"/>
          <w:szCs w:val="22"/>
        </w:rPr>
        <w:t xml:space="preserve"> mechanism in 2019 was motor vehicle crash (47.9%) compared to 2020 which </w:t>
      </w:r>
      <w:r w:rsidRPr="007E0B1C">
        <w:rPr>
          <w:sz w:val="22"/>
          <w:szCs w:val="22"/>
        </w:rPr>
        <w:t xml:space="preserve">was fall from height (37.9%), being cervical trauma the most frequent spine injury in both years. </w:t>
      </w:r>
      <w:r w:rsidRPr="007E0B1C">
        <w:rPr>
          <w:sz w:val="22"/>
          <w:szCs w:val="22"/>
          <w:lang w:val="en-US"/>
        </w:rPr>
        <w:t>There was a significant decrease in the need for intensive care in 2020, 51.4% vs 30.3%, p = .015 and the number of complications was also lower in 2020 (1.35% vs 0.98%), being the difference marginally significant. There were no significant differences regarding time for presentation to surgery or days of hospitalization.</w:t>
      </w:r>
    </w:p>
    <w:p w14:paraId="4A93A232" w14:textId="0B0499BA" w:rsidR="00C62937" w:rsidRPr="007E0B1C" w:rsidRDefault="00C62937" w:rsidP="00C62937">
      <w:pPr>
        <w:spacing w:line="276" w:lineRule="auto"/>
        <w:jc w:val="both"/>
        <w:rPr>
          <w:sz w:val="22"/>
          <w:szCs w:val="22"/>
          <w:lang w:val="en-US"/>
        </w:rPr>
      </w:pPr>
      <w:r w:rsidRPr="007E0B1C">
        <w:rPr>
          <w:sz w:val="22"/>
          <w:szCs w:val="22"/>
          <w:lang w:val="en-US"/>
        </w:rPr>
        <w:t>The restructuring at a Level III Trauma Center was effective, with no significant differences between the years of 2019 vs 2020 when compared time for presentation to surgery or the number of days of hospitalization. It was also found that lockdown rules</w:t>
      </w:r>
      <w:r w:rsidR="00841B2E" w:rsidRPr="007E0B1C">
        <w:rPr>
          <w:sz w:val="22"/>
          <w:szCs w:val="22"/>
          <w:lang w:val="en-US"/>
        </w:rPr>
        <w:t xml:space="preserve"> </w:t>
      </w:r>
      <w:r w:rsidRPr="007E0B1C">
        <w:rPr>
          <w:sz w:val="22"/>
          <w:szCs w:val="22"/>
          <w:lang w:val="en-US"/>
        </w:rPr>
        <w:t xml:space="preserve">  were probably responsible for the decrease of road traffic accidents, which justifies a significant decrease in the need for intensive care as well as in the number of complications</w:t>
      </w:r>
      <w:r w:rsidR="00EB4302" w:rsidRPr="007E0B1C">
        <w:rPr>
          <w:sz w:val="22"/>
          <w:szCs w:val="22"/>
          <w:lang w:val="en-US"/>
        </w:rPr>
        <w:t>.</w:t>
      </w:r>
    </w:p>
    <w:p w14:paraId="4F2F7BCD" w14:textId="305D4F79" w:rsidR="00AE3E37" w:rsidRDefault="00AE3E37" w:rsidP="007E0B1C">
      <w:pPr>
        <w:pStyle w:val="Ttulo3"/>
        <w:spacing w:before="74"/>
        <w:ind w:left="0"/>
      </w:pPr>
    </w:p>
    <w:p w14:paraId="6BAD44E8" w14:textId="502DD6F6" w:rsidR="00AE3E37" w:rsidRDefault="00AE3E37">
      <w:pPr>
        <w:pStyle w:val="Corpodetexto"/>
        <w:spacing w:before="2"/>
        <w:rPr>
          <w:rFonts w:ascii="Arial"/>
          <w:b/>
          <w:sz w:val="16"/>
        </w:rPr>
      </w:pPr>
    </w:p>
    <w:p w14:paraId="2538D63E" w14:textId="4CC22C64" w:rsidR="005973B9" w:rsidRPr="00841B2E" w:rsidRDefault="005973B9" w:rsidP="00C62937">
      <w:pPr>
        <w:spacing w:line="204" w:lineRule="exact"/>
        <w:rPr>
          <w:rFonts w:ascii="Calibri" w:hAnsi="Calibri"/>
          <w:lang w:val="en-US"/>
        </w:rPr>
      </w:pPr>
      <w:r w:rsidRPr="00841B2E">
        <w:rPr>
          <w:rFonts w:ascii="Arial"/>
          <w:b/>
          <w:color w:val="BF5A14"/>
          <w:sz w:val="20"/>
          <w:lang w:val="en-US"/>
        </w:rPr>
        <w:br/>
      </w:r>
    </w:p>
    <w:p w14:paraId="107FD1A8" w14:textId="77777777" w:rsidR="00AE3E37" w:rsidRPr="00841B2E" w:rsidRDefault="00AE3E37" w:rsidP="008756E6">
      <w:pPr>
        <w:tabs>
          <w:tab w:val="left" w:pos="384"/>
        </w:tabs>
        <w:ind w:right="117"/>
        <w:rPr>
          <w:lang w:val="en-US"/>
        </w:rPr>
      </w:pPr>
    </w:p>
    <w:p w14:paraId="129AD84D" w14:textId="77777777" w:rsidR="00AE3E37" w:rsidRPr="00841B2E" w:rsidRDefault="008756E6">
      <w:pPr>
        <w:spacing w:line="200" w:lineRule="exact"/>
        <w:jc w:val="both"/>
        <w:rPr>
          <w:rFonts w:ascii="Calibri" w:hAnsi="Calibri"/>
          <w:lang w:val="en-US"/>
        </w:rPr>
        <w:sectPr w:rsidR="00AE3E37" w:rsidRPr="00841B2E">
          <w:type w:val="continuous"/>
          <w:pgSz w:w="11910" w:h="16840"/>
          <w:pgMar w:top="1740" w:right="600" w:bottom="840" w:left="620" w:header="720" w:footer="720" w:gutter="0"/>
          <w:cols w:num="2" w:space="720" w:equalWidth="0">
            <w:col w:w="5214" w:space="138"/>
            <w:col w:w="5338"/>
          </w:cols>
        </w:sectPr>
      </w:pPr>
      <w:r w:rsidRPr="00841B2E">
        <w:rPr>
          <w:rFonts w:ascii="Calibri" w:hAnsi="Calibri"/>
          <w:lang w:val="en-US"/>
        </w:rPr>
        <w:t xml:space="preserve">   </w:t>
      </w:r>
    </w:p>
    <w:p w14:paraId="5968B346" w14:textId="6D7028B4" w:rsidR="00AE3E37" w:rsidRPr="007E0B1C" w:rsidRDefault="00D62425">
      <w:pPr>
        <w:pStyle w:val="Corpodetexto"/>
        <w:rPr>
          <w:rFonts w:ascii="Calibri"/>
          <w:sz w:val="20"/>
        </w:rPr>
      </w:pPr>
      <w:r>
        <w:rPr>
          <w:rFonts w:ascii="Calibri"/>
          <w:sz w:val="20"/>
        </w:rPr>
        <w:t xml:space="preserve">               </w:t>
      </w:r>
    </w:p>
    <w:p w14:paraId="20B27234" w14:textId="686D06B2" w:rsidR="00AE3E37" w:rsidRDefault="00292ED9">
      <w:pPr>
        <w:pStyle w:val="Corpodetexto"/>
        <w:spacing w:line="40" w:lineRule="exact"/>
        <w:ind w:left="2202"/>
        <w:rPr>
          <w:rFonts w:ascii="Calibri"/>
          <w:sz w:val="4"/>
        </w:rPr>
      </w:pPr>
      <w:r>
        <w:rPr>
          <w:rFonts w:ascii="Calibri"/>
          <w:noProof/>
          <w:sz w:val="4"/>
          <w:lang w:val="en-IN" w:eastAsia="en-IN"/>
        </w:rPr>
        <mc:AlternateContent>
          <mc:Choice Requires="wpg">
            <w:drawing>
              <wp:inline distT="0" distB="0" distL="0" distR="0" wp14:anchorId="09730F22" wp14:editId="5F508A2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F389602"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527127FD" w14:textId="4F5F4AB9" w:rsidR="007E0B1C" w:rsidRPr="007E0B1C" w:rsidRDefault="008756E6" w:rsidP="00404E5B">
      <w:pPr>
        <w:spacing w:before="92"/>
        <w:ind w:right="4234"/>
        <w:rPr>
          <w:noProof/>
          <w:lang w:val="en-US"/>
        </w:rPr>
      </w:pPr>
      <w:r w:rsidRPr="007E0B1C">
        <w:rPr>
          <w:noProof/>
          <w:lang w:val="en-US"/>
        </w:rPr>
        <w:t xml:space="preserve">              </w:t>
      </w:r>
    </w:p>
    <w:p w14:paraId="78D3EC56" w14:textId="1C79275E" w:rsidR="00AE3E37" w:rsidRDefault="007E0B1C" w:rsidP="00404E5B">
      <w:pPr>
        <w:spacing w:before="92"/>
        <w:ind w:right="4234"/>
        <w:rPr>
          <w:rFonts w:ascii="Arial"/>
          <w:color w:val="BF5A14"/>
          <w:lang w:val="en-US"/>
        </w:rPr>
      </w:pPr>
      <w:r>
        <w:rPr>
          <w:rFonts w:ascii="Calibri"/>
          <w:noProof/>
          <w:sz w:val="20"/>
        </w:rPr>
        <w:drawing>
          <wp:anchor distT="0" distB="0" distL="114300" distR="114300" simplePos="0" relativeHeight="251661824" behindDoc="1" locked="0" layoutInCell="1" allowOverlap="1" wp14:anchorId="4E668CCE" wp14:editId="5C36ADCD">
            <wp:simplePos x="0" y="0"/>
            <wp:positionH relativeFrom="column">
              <wp:posOffset>-3078</wp:posOffset>
            </wp:positionH>
            <wp:positionV relativeFrom="paragraph">
              <wp:posOffset>44303</wp:posOffset>
            </wp:positionV>
            <wp:extent cx="554355" cy="758825"/>
            <wp:effectExtent l="0" t="0" r="4445" b="3175"/>
            <wp:wrapTight wrapText="bothSides">
              <wp:wrapPolygon edited="0">
                <wp:start x="0" y="0"/>
                <wp:lineTo x="0" y="21329"/>
                <wp:lineTo x="21278" y="21329"/>
                <wp:lineTo x="21278"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4355" cy="758825"/>
                    </a:xfrm>
                    <a:prstGeom prst="rect">
                      <a:avLst/>
                    </a:prstGeom>
                  </pic:spPr>
                </pic:pic>
              </a:graphicData>
            </a:graphic>
            <wp14:sizeRelH relativeFrom="page">
              <wp14:pctWidth>0</wp14:pctWidth>
            </wp14:sizeRelH>
            <wp14:sizeRelV relativeFrom="page">
              <wp14:pctHeight>0</wp14:pctHeight>
            </wp14:sizeRelV>
          </wp:anchor>
        </w:drawing>
      </w:r>
      <w:r w:rsidR="00A9710C" w:rsidRPr="007E0B1C">
        <w:rPr>
          <w:rFonts w:ascii="Arial"/>
          <w:color w:val="BF5A14"/>
          <w:lang w:val="en-US"/>
        </w:rPr>
        <w:t>Biography</w:t>
      </w:r>
      <w:r w:rsidR="00404E5B" w:rsidRPr="007E0B1C">
        <w:rPr>
          <w:rFonts w:ascii="Arial"/>
          <w:color w:val="BF5A14"/>
          <w:lang w:val="en-US"/>
        </w:rPr>
        <w:t xml:space="preserve"> (</w:t>
      </w:r>
      <w:proofErr w:type="gramStart"/>
      <w:r w:rsidR="00404E5B" w:rsidRPr="007E0B1C">
        <w:rPr>
          <w:rFonts w:ascii="Arial"/>
          <w:color w:val="BF5A14"/>
          <w:lang w:val="en-US"/>
        </w:rPr>
        <w:t>150 word</w:t>
      </w:r>
      <w:proofErr w:type="gramEnd"/>
      <w:r w:rsidR="00404E5B" w:rsidRPr="007E0B1C">
        <w:rPr>
          <w:rFonts w:ascii="Arial"/>
          <w:color w:val="BF5A14"/>
          <w:lang w:val="en-US"/>
        </w:rPr>
        <w:t xml:space="preserve"> limit)</w:t>
      </w:r>
    </w:p>
    <w:p w14:paraId="6EE8010F" w14:textId="77777777" w:rsidR="00B60783" w:rsidRPr="00B60783" w:rsidRDefault="00B60783" w:rsidP="00404E5B">
      <w:pPr>
        <w:spacing w:before="92"/>
        <w:ind w:right="4234"/>
        <w:rPr>
          <w:noProof/>
          <w:sz w:val="6"/>
          <w:szCs w:val="6"/>
          <w:lang w:val="en-US"/>
        </w:rPr>
      </w:pPr>
    </w:p>
    <w:p w14:paraId="59B4F282" w14:textId="2BFE719E" w:rsidR="00E02EC3" w:rsidRDefault="00E02EC3" w:rsidP="00E02EC3">
      <w:pPr>
        <w:rPr>
          <w:rFonts w:ascii="Arial" w:hAnsi="Arial" w:cs="Arial"/>
          <w:color w:val="000000" w:themeColor="text1"/>
          <w:sz w:val="14"/>
          <w:szCs w:val="14"/>
          <w:shd w:val="clear" w:color="auto" w:fill="FFFFFF"/>
          <w:lang w:val="en-US"/>
        </w:rPr>
      </w:pPr>
      <w:r w:rsidRPr="00E02EC3">
        <w:rPr>
          <w:rFonts w:ascii="Arial" w:hAnsi="Arial" w:cs="Arial"/>
          <w:sz w:val="14"/>
          <w:szCs w:val="14"/>
          <w:lang w:val="en-US"/>
        </w:rPr>
        <w:t xml:space="preserve">Dr. Joana Pinheiro is an </w:t>
      </w:r>
      <w:r w:rsidRPr="00E02EC3">
        <w:rPr>
          <w:rStyle w:val="nfase"/>
          <w:rFonts w:ascii="Arial" w:hAnsi="Arial" w:cs="Arial"/>
          <w:i w:val="0"/>
          <w:iCs w:val="0"/>
          <w:color w:val="000000" w:themeColor="text1"/>
          <w:sz w:val="14"/>
          <w:szCs w:val="14"/>
          <w:shd w:val="clear" w:color="auto" w:fill="FFFFFF"/>
          <w:lang w:val="en-US"/>
        </w:rPr>
        <w:t xml:space="preserve">orthopedics and traumatology </w:t>
      </w:r>
      <w:r>
        <w:rPr>
          <w:rStyle w:val="nfase"/>
          <w:rFonts w:ascii="Arial" w:hAnsi="Arial" w:cs="Arial"/>
          <w:i w:val="0"/>
          <w:iCs w:val="0"/>
          <w:color w:val="000000" w:themeColor="text1"/>
          <w:sz w:val="14"/>
          <w:szCs w:val="14"/>
          <w:shd w:val="clear" w:color="auto" w:fill="FFFFFF"/>
          <w:lang w:val="en-US"/>
        </w:rPr>
        <w:t>Re</w:t>
      </w:r>
      <w:r w:rsidRPr="00E02EC3">
        <w:rPr>
          <w:rStyle w:val="nfase"/>
          <w:rFonts w:ascii="Arial" w:hAnsi="Arial" w:cs="Arial"/>
          <w:i w:val="0"/>
          <w:iCs w:val="0"/>
          <w:color w:val="000000" w:themeColor="text1"/>
          <w:sz w:val="14"/>
          <w:szCs w:val="14"/>
          <w:shd w:val="clear" w:color="auto" w:fill="FFFFFF"/>
          <w:lang w:val="en-US"/>
        </w:rPr>
        <w:t>siden</w:t>
      </w:r>
      <w:r>
        <w:rPr>
          <w:rStyle w:val="nfase"/>
          <w:rFonts w:ascii="Arial" w:hAnsi="Arial" w:cs="Arial"/>
          <w:i w:val="0"/>
          <w:iCs w:val="0"/>
          <w:color w:val="000000" w:themeColor="text1"/>
          <w:sz w:val="14"/>
          <w:szCs w:val="14"/>
          <w:shd w:val="clear" w:color="auto" w:fill="FFFFFF"/>
          <w:lang w:val="en-US"/>
        </w:rPr>
        <w:t xml:space="preserve">t from </w:t>
      </w:r>
      <w:r w:rsidRPr="00E02EC3">
        <w:rPr>
          <w:color w:val="000000"/>
          <w:sz w:val="16"/>
          <w:szCs w:val="16"/>
          <w:shd w:val="clear" w:color="auto" w:fill="FFFFFF"/>
          <w:lang w:val="en-US"/>
        </w:rPr>
        <w:t>Northern Lisbon University Hospital Centre (CHULN)</w:t>
      </w:r>
      <w:r w:rsidRPr="00E02EC3">
        <w:rPr>
          <w:color w:val="000000"/>
          <w:sz w:val="16"/>
          <w:szCs w:val="16"/>
          <w:shd w:val="clear" w:color="auto" w:fill="FFFFFF"/>
          <w:lang w:val="en-US"/>
        </w:rPr>
        <w:t xml:space="preserve"> in </w:t>
      </w:r>
      <w:r>
        <w:rPr>
          <w:color w:val="000000"/>
          <w:sz w:val="16"/>
          <w:szCs w:val="16"/>
          <w:shd w:val="clear" w:color="auto" w:fill="FFFFFF"/>
          <w:lang w:val="en-US"/>
        </w:rPr>
        <w:t>Lisbon, Portugal</w:t>
      </w:r>
      <w:r w:rsidRPr="00E02EC3">
        <w:rPr>
          <w:rFonts w:ascii="Arial" w:hAnsi="Arial" w:cs="Arial"/>
          <w:sz w:val="14"/>
          <w:szCs w:val="14"/>
          <w:lang w:val="en-US"/>
        </w:rPr>
        <w:t xml:space="preserve">. She went to college at </w:t>
      </w:r>
      <w:r w:rsidR="00B60783" w:rsidRPr="00B60783">
        <w:rPr>
          <w:rStyle w:val="nfase"/>
          <w:rFonts w:ascii="Arial" w:hAnsi="Arial" w:cs="Arial"/>
          <w:i w:val="0"/>
          <w:iCs w:val="0"/>
          <w:color w:val="000000" w:themeColor="text1"/>
          <w:sz w:val="13"/>
          <w:szCs w:val="13"/>
          <w:shd w:val="clear" w:color="auto" w:fill="FFFFFF"/>
          <w:lang w:val="en-US"/>
        </w:rPr>
        <w:t>Faculty of Medicine</w:t>
      </w:r>
      <w:r w:rsidR="00B60783" w:rsidRPr="00B60783">
        <w:rPr>
          <w:rFonts w:ascii="Arial" w:hAnsi="Arial" w:cs="Arial"/>
          <w:color w:val="000000" w:themeColor="text1"/>
          <w:sz w:val="13"/>
          <w:szCs w:val="13"/>
          <w:shd w:val="clear" w:color="auto" w:fill="FFFFFF"/>
          <w:lang w:val="en-US"/>
        </w:rPr>
        <w:t> of the </w:t>
      </w:r>
      <w:r w:rsidR="00B60783" w:rsidRPr="00B60783">
        <w:rPr>
          <w:rStyle w:val="nfase"/>
          <w:rFonts w:ascii="Arial" w:hAnsi="Arial" w:cs="Arial"/>
          <w:i w:val="0"/>
          <w:iCs w:val="0"/>
          <w:color w:val="000000" w:themeColor="text1"/>
          <w:sz w:val="13"/>
          <w:szCs w:val="13"/>
          <w:shd w:val="clear" w:color="auto" w:fill="FFFFFF"/>
          <w:lang w:val="en-US"/>
        </w:rPr>
        <w:t>University</w:t>
      </w:r>
      <w:r w:rsidR="00B60783" w:rsidRPr="00B60783">
        <w:rPr>
          <w:rFonts w:ascii="Arial" w:hAnsi="Arial" w:cs="Arial"/>
          <w:color w:val="000000" w:themeColor="text1"/>
          <w:sz w:val="13"/>
          <w:szCs w:val="13"/>
          <w:shd w:val="clear" w:color="auto" w:fill="FFFFFF"/>
          <w:lang w:val="en-US"/>
        </w:rPr>
        <w:t> of </w:t>
      </w:r>
      <w:r w:rsidR="00B60783" w:rsidRPr="00B60783">
        <w:rPr>
          <w:rStyle w:val="nfase"/>
          <w:rFonts w:ascii="Arial" w:hAnsi="Arial" w:cs="Arial"/>
          <w:i w:val="0"/>
          <w:iCs w:val="0"/>
          <w:color w:val="000000" w:themeColor="text1"/>
          <w:sz w:val="13"/>
          <w:szCs w:val="13"/>
          <w:shd w:val="clear" w:color="auto" w:fill="FFFFFF"/>
          <w:lang w:val="en-US"/>
        </w:rPr>
        <w:t>Lisbon</w:t>
      </w:r>
      <w:r w:rsidR="00B60783">
        <w:rPr>
          <w:lang w:val="en-US"/>
        </w:rPr>
        <w:t xml:space="preserve"> </w:t>
      </w:r>
      <w:r w:rsidRPr="00E02EC3">
        <w:rPr>
          <w:rFonts w:ascii="Arial" w:hAnsi="Arial" w:cs="Arial"/>
          <w:sz w:val="14"/>
          <w:szCs w:val="14"/>
          <w:lang w:val="en-US"/>
        </w:rPr>
        <w:t xml:space="preserve">where she earned her medical degree. While in Lisbon university she attended several volunteer programs, </w:t>
      </w:r>
      <w:proofErr w:type="spellStart"/>
      <w:r w:rsidRPr="00E02EC3">
        <w:rPr>
          <w:rFonts w:ascii="Arial" w:hAnsi="Arial" w:cs="Arial"/>
          <w:sz w:val="14"/>
          <w:szCs w:val="14"/>
          <w:lang w:val="en-US"/>
        </w:rPr>
        <w:t>nacional</w:t>
      </w:r>
      <w:proofErr w:type="spellEnd"/>
      <w:r w:rsidRPr="00E02EC3">
        <w:rPr>
          <w:rFonts w:ascii="Arial" w:hAnsi="Arial" w:cs="Arial"/>
          <w:sz w:val="14"/>
          <w:szCs w:val="14"/>
          <w:lang w:val="en-US"/>
        </w:rPr>
        <w:t xml:space="preserve"> and international, and </w:t>
      </w:r>
      <w:r w:rsidR="00B60783" w:rsidRPr="00B60783">
        <w:rPr>
          <w:rFonts w:ascii="Arial" w:hAnsi="Arial" w:cs="Arial"/>
          <w:color w:val="000000" w:themeColor="text1"/>
          <w:sz w:val="14"/>
          <w:szCs w:val="14"/>
          <w:lang w:val="en-US"/>
        </w:rPr>
        <w:t xml:space="preserve">participated </w:t>
      </w:r>
      <w:r w:rsidR="00B60783" w:rsidRPr="00B60783">
        <w:rPr>
          <w:rFonts w:ascii="Arial" w:hAnsi="Arial" w:cs="Arial"/>
          <w:color w:val="000000" w:themeColor="text1"/>
          <w:sz w:val="14"/>
          <w:szCs w:val="14"/>
          <w:shd w:val="clear" w:color="auto" w:fill="FFFFFF"/>
          <w:lang w:val="en-US"/>
        </w:rPr>
        <w:t>in</w:t>
      </w:r>
      <w:r w:rsidRPr="00B60783">
        <w:rPr>
          <w:rFonts w:ascii="Arial" w:hAnsi="Arial" w:cs="Arial"/>
          <w:color w:val="000000" w:themeColor="text1"/>
          <w:sz w:val="14"/>
          <w:szCs w:val="14"/>
          <w:shd w:val="clear" w:color="auto" w:fill="FFFFFF"/>
          <w:lang w:val="en-US"/>
        </w:rPr>
        <w:t xml:space="preserve"> a European Union student exchange </w:t>
      </w:r>
      <w:r w:rsidR="00B60783" w:rsidRPr="00B60783">
        <w:rPr>
          <w:rFonts w:ascii="Arial" w:hAnsi="Arial" w:cs="Arial"/>
          <w:color w:val="000000" w:themeColor="text1"/>
          <w:sz w:val="14"/>
          <w:szCs w:val="14"/>
          <w:shd w:val="clear" w:color="auto" w:fill="FFFFFF"/>
          <w:lang w:val="en-US"/>
        </w:rPr>
        <w:t>program</w:t>
      </w:r>
      <w:r w:rsidRPr="00B60783">
        <w:rPr>
          <w:rFonts w:ascii="Arial" w:hAnsi="Arial" w:cs="Arial"/>
          <w:color w:val="000000" w:themeColor="text1"/>
          <w:sz w:val="14"/>
          <w:szCs w:val="14"/>
          <w:shd w:val="clear" w:color="auto" w:fill="FFFFFF"/>
          <w:lang w:val="en-US"/>
        </w:rPr>
        <w:t xml:space="preserve"> where she had the opportunity to study in Munich, Germany for almost one year.</w:t>
      </w:r>
      <w:r w:rsidR="00B60783">
        <w:rPr>
          <w:rFonts w:ascii="Arial" w:hAnsi="Arial" w:cs="Arial"/>
          <w:color w:val="000000" w:themeColor="text1"/>
          <w:sz w:val="14"/>
          <w:szCs w:val="14"/>
          <w:shd w:val="clear" w:color="auto" w:fill="FFFFFF"/>
          <w:lang w:val="en-US"/>
        </w:rPr>
        <w:t xml:space="preserve"> She is a sport lover and i</w:t>
      </w:r>
      <w:r w:rsidR="00B60783" w:rsidRPr="00B60783">
        <w:rPr>
          <w:rFonts w:ascii="Arial" w:hAnsi="Arial" w:cs="Arial"/>
          <w:color w:val="000000" w:themeColor="text1"/>
          <w:sz w:val="14"/>
          <w:szCs w:val="14"/>
          <w:shd w:val="clear" w:color="auto" w:fill="FFFFFF"/>
          <w:lang w:val="en-US"/>
        </w:rPr>
        <w:t>n her free time, she enjoys spending time with her family</w:t>
      </w:r>
      <w:r w:rsidR="00B60783">
        <w:rPr>
          <w:rFonts w:ascii="Arial" w:hAnsi="Arial" w:cs="Arial"/>
          <w:color w:val="000000" w:themeColor="text1"/>
          <w:sz w:val="14"/>
          <w:szCs w:val="14"/>
          <w:shd w:val="clear" w:color="auto" w:fill="FFFFFF"/>
          <w:lang w:val="en-US"/>
        </w:rPr>
        <w:t xml:space="preserve"> and friends and traveling.</w:t>
      </w:r>
    </w:p>
    <w:p w14:paraId="5B597AC3" w14:textId="77777777" w:rsidR="00B60783" w:rsidRPr="00B60783" w:rsidRDefault="00B60783" w:rsidP="00E02EC3">
      <w:pPr>
        <w:rPr>
          <w:lang w:val="en-US"/>
        </w:rPr>
      </w:pPr>
    </w:p>
    <w:p w14:paraId="2F7950F6" w14:textId="23029E90" w:rsidR="00AE3E37" w:rsidRDefault="00A9710C">
      <w:pPr>
        <w:spacing w:before="62"/>
        <w:ind w:left="4217" w:right="4235"/>
        <w:jc w:val="center"/>
        <w:rPr>
          <w:rFonts w:ascii="Arial"/>
          <w:sz w:val="14"/>
        </w:rPr>
      </w:pPr>
      <w:r>
        <w:rPr>
          <w:rFonts w:ascii="Arial"/>
          <w:sz w:val="14"/>
        </w:rPr>
        <w:t xml:space="preserve">Email: </w:t>
      </w:r>
      <w:r w:rsidR="007E0B1C">
        <w:rPr>
          <w:rFonts w:ascii="Arial"/>
          <w:sz w:val="14"/>
        </w:rPr>
        <w:t>joanapascoapinheiro@gmail.com</w:t>
      </w:r>
    </w:p>
    <w:p w14:paraId="5C23B020"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E9F0586" wp14:editId="05A3984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3CD08"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6028B5C2" w14:textId="77777777" w:rsidR="00AE3E37" w:rsidRDefault="00AE3E37">
      <w:pPr>
        <w:pStyle w:val="Corpodetexto"/>
        <w:rPr>
          <w:rFonts w:ascii="Arial"/>
          <w:sz w:val="20"/>
        </w:rPr>
      </w:pPr>
    </w:p>
    <w:p w14:paraId="14D1B02A" w14:textId="77777777" w:rsidR="00AE3E37" w:rsidRDefault="00AE3E37">
      <w:pPr>
        <w:pStyle w:val="Corpodetexto"/>
        <w:rPr>
          <w:rFonts w:ascii="Arial"/>
          <w:sz w:val="20"/>
        </w:rPr>
      </w:pPr>
    </w:p>
    <w:p w14:paraId="4B60092F" w14:textId="77777777" w:rsidR="00AE3E37" w:rsidRDefault="00AE3E37">
      <w:pPr>
        <w:pStyle w:val="Corpodetexto"/>
        <w:spacing w:before="7"/>
        <w:rPr>
          <w:rFonts w:ascii="Arial"/>
          <w:sz w:val="29"/>
        </w:rPr>
      </w:pPr>
    </w:p>
    <w:p w14:paraId="3E4D2651" w14:textId="77777777" w:rsidR="00AE3E37" w:rsidRPr="00B21A57" w:rsidRDefault="00A9710C">
      <w:pPr>
        <w:spacing w:before="39"/>
        <w:ind w:left="100"/>
        <w:rPr>
          <w:rFonts w:ascii="Minion Pro"/>
          <w:b/>
          <w:sz w:val="20"/>
        </w:rPr>
      </w:pPr>
      <w:r w:rsidRPr="00B21A57">
        <w:rPr>
          <w:rFonts w:ascii="Minion Pro"/>
          <w:b/>
          <w:sz w:val="20"/>
        </w:rPr>
        <w:t>Notes/Comments:</w:t>
      </w:r>
    </w:p>
    <w:p w14:paraId="30C3CDE3" w14:textId="77777777" w:rsidR="00AE3E37" w:rsidRDefault="00AE3E37">
      <w:pPr>
        <w:rPr>
          <w:rFonts w:ascii="Minion Pro"/>
        </w:rPr>
        <w:sectPr w:rsidR="00AE3E37">
          <w:type w:val="continuous"/>
          <w:pgSz w:w="11910" w:h="16840"/>
          <w:pgMar w:top="1740" w:right="600" w:bottom="840" w:left="620" w:header="720" w:footer="720" w:gutter="0"/>
          <w:cols w:space="720"/>
        </w:sectPr>
      </w:pPr>
    </w:p>
    <w:p w14:paraId="62BE5CD9"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EF75F" w14:textId="77777777" w:rsidR="00CB0825" w:rsidRDefault="00CB0825">
      <w:r>
        <w:separator/>
      </w:r>
    </w:p>
  </w:endnote>
  <w:endnote w:type="continuationSeparator" w:id="0">
    <w:p w14:paraId="661780CC" w14:textId="77777777" w:rsidR="00CB0825" w:rsidRDefault="00CB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5310D"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54EB4EC7" wp14:editId="6239FC5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F31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0C532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EB4EC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HJ/JK6wEAAL0DAAAOAAAAAAAAAAAAAAAAAC4CAABkcnMv&#13;&#10;ZTJvRG9jLnhtbFBLAQItABQABgAIAAAAIQAFltnu5QAAABEBAAAPAAAAAAAAAAAAAAAAAEUEAABk&#13;&#10;cnMvZG93bnJldi54bWxQSwUGAAAAAAQABADzAAAAVwUAAAAA&#13;&#10;" filled="f" stroked="f">
              <v:textbox inset="0,0,0,0">
                <w:txbxContent>
                  <w:p w14:paraId="0EFF312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F0C532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5934DFB" wp14:editId="5F2379F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C6102"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44527B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34DFB"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BZQN93qAQAAvQMAAA4AAAAAAAAAAAAAAAAALgIAAGRycy9l&#13;&#10;Mm9Eb2MueG1sUEsBAi0AFAAGAAgAAAAhAApQz0nlAAAAEgEAAA8AAAAAAAAAAAAAAAAARAQAAGRy&#13;&#10;cy9kb3ducmV2LnhtbFBLBQYAAAAABAAEAPMAAABWBQAAAAA=&#13;&#10;" filled="f" stroked="f">
              <v:textbox inset="0,0,0,0">
                <w:txbxContent>
                  <w:p w14:paraId="61EC6102"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44527B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6F0BB6A6" wp14:editId="2F6AF30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DA124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FC25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BB6A6"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9USZ6QEAAL0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ukStENb/2GOIHBZYlo+ZIk8/o4vAQ4pQ6&#13;&#10;p6RiDu5N3+fp9+43B2EmT2afCE/U49iMWaa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fVEmekBAAC9AwAADgAAAAAAAAAAAAAAAAAuAgAAZHJzL2Uy&#13;&#10;b0RvYy54bWxQSwECLQAUAAYACAAAACEAt5EcjuUAAAATAQAADwAAAAAAAAAAAAAAAABDBAAAZHJz&#13;&#10;L2Rvd25yZXYueG1sUEsFBgAAAAAEAAQA8wAAAFUFAAAAAA==&#13;&#10;" filled="f" stroked="f">
              <v:textbox inset="0,0,0,0">
                <w:txbxContent>
                  <w:p w14:paraId="1CDA124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FC25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B67F8E" w14:textId="77777777" w:rsidR="00CB0825" w:rsidRDefault="00CB0825">
      <w:r>
        <w:separator/>
      </w:r>
    </w:p>
  </w:footnote>
  <w:footnote w:type="continuationSeparator" w:id="0">
    <w:p w14:paraId="7A535CD1" w14:textId="77777777" w:rsidR="00CB0825" w:rsidRDefault="00CB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54A91" w14:textId="77777777"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32600AF4" wp14:editId="2991113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AC6D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600AF4"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FkTtvzoAQAAtwMAAA4AAAAAAAAAAAAAAAAALgIAAGRycy9lMm9E&#13;&#10;b2MueG1sUEsBAi0AFAAGAAgAAAAhAPtKzG/kAAAADwEAAA8AAAAAAAAAAAAAAAAAQgQAAGRycy9k&#13;&#10;b3ducmV2LnhtbFBLBQYAAAAABAAEAPMAAABTBQAAAAA=&#13;&#10;" filled="f" stroked="f">
              <v:textbox inset="0,0,0,0">
                <w:txbxContent>
                  <w:p w14:paraId="34FAC6D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3D4DB435" wp14:editId="6907378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0A8E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CC4DC8"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DB435"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" filled="f" stroked="f">
              <v:textbox inset="0,0,0,0">
                <w:txbxContent>
                  <w:p w14:paraId="1B30A8E6"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4CC4DC8"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E0B1C"/>
    <w:rsid w:val="00841B2E"/>
    <w:rsid w:val="00873DF0"/>
    <w:rsid w:val="008756E6"/>
    <w:rsid w:val="008A73A0"/>
    <w:rsid w:val="009B2D44"/>
    <w:rsid w:val="00A07E82"/>
    <w:rsid w:val="00A9710C"/>
    <w:rsid w:val="00AE3E37"/>
    <w:rsid w:val="00B21A57"/>
    <w:rsid w:val="00B60783"/>
    <w:rsid w:val="00C33602"/>
    <w:rsid w:val="00C62937"/>
    <w:rsid w:val="00CB0825"/>
    <w:rsid w:val="00CD6F55"/>
    <w:rsid w:val="00D62425"/>
    <w:rsid w:val="00DE3104"/>
    <w:rsid w:val="00E02EC3"/>
    <w:rsid w:val="00EB4302"/>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C2B1DD"/>
  <w15:docId w15:val="{58A44740-35CA-AC42-BC8C-8F9F79208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02EC3"/>
    <w:pPr>
      <w:widowControl/>
    </w:pPr>
    <w:rPr>
      <w:rFonts w:ascii="Times New Roman" w:eastAsia="Times New Roman" w:hAnsi="Times New Roman" w:cs="Times New Roman"/>
      <w:sz w:val="24"/>
      <w:szCs w:val="24"/>
      <w:lang w:val="pt-PT" w:eastAsia="pt-P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paragraph" w:customStyle="1" w:styleId="Abstract">
    <w:name w:val="Abstract"/>
    <w:basedOn w:val="Normal"/>
    <w:next w:val="Normal"/>
    <w:rsid w:val="007E0B1C"/>
    <w:pPr>
      <w:autoSpaceDE w:val="0"/>
      <w:autoSpaceDN w:val="0"/>
      <w:spacing w:before="20"/>
      <w:ind w:firstLine="202"/>
      <w:jc w:val="both"/>
    </w:pPr>
    <w:rPr>
      <w:b/>
      <w:bCs/>
      <w:sz w:val="18"/>
      <w:szCs w:val="18"/>
      <w:lang w:val="en-US" w:eastAsia="en-US"/>
    </w:rPr>
  </w:style>
  <w:style w:type="paragraph" w:styleId="Textodenotaderodap">
    <w:name w:val="footnote text"/>
    <w:basedOn w:val="Normal"/>
    <w:link w:val="TextodenotaderodapCarter"/>
    <w:semiHidden/>
    <w:rsid w:val="007E0B1C"/>
    <w:pPr>
      <w:autoSpaceDE w:val="0"/>
      <w:autoSpaceDN w:val="0"/>
      <w:ind w:firstLine="202"/>
      <w:jc w:val="both"/>
    </w:pPr>
    <w:rPr>
      <w:sz w:val="16"/>
      <w:szCs w:val="16"/>
      <w:lang w:val="en-US" w:eastAsia="en-US"/>
    </w:rPr>
  </w:style>
  <w:style w:type="character" w:customStyle="1" w:styleId="TextodenotaderodapCarter">
    <w:name w:val="Texto de nota de rodapé Caráter"/>
    <w:basedOn w:val="Tipodeletrapredefinidodopargrafo"/>
    <w:link w:val="Textodenotaderodap"/>
    <w:semiHidden/>
    <w:rsid w:val="007E0B1C"/>
    <w:rPr>
      <w:rFonts w:ascii="Times New Roman" w:eastAsia="Times New Roman" w:hAnsi="Times New Roman" w:cs="Times New Roman"/>
      <w:sz w:val="16"/>
      <w:szCs w:val="16"/>
    </w:rPr>
  </w:style>
  <w:style w:type="character" w:styleId="nfase">
    <w:name w:val="Emphasis"/>
    <w:basedOn w:val="Tipodeletrapredefinidodopargrafo"/>
    <w:uiPriority w:val="20"/>
    <w:qFormat/>
    <w:rsid w:val="007E0B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27689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05445554">
      <w:bodyDiv w:val="1"/>
      <w:marLeft w:val="0"/>
      <w:marRight w:val="0"/>
      <w:marTop w:val="0"/>
      <w:marBottom w:val="0"/>
      <w:divBdr>
        <w:top w:val="none" w:sz="0" w:space="0" w:color="auto"/>
        <w:left w:val="none" w:sz="0" w:space="0" w:color="auto"/>
        <w:bottom w:val="none" w:sz="0" w:space="0" w:color="auto"/>
        <w:right w:val="none" w:sz="0" w:space="0" w:color="auto"/>
      </w:divBdr>
    </w:div>
    <w:div w:id="869614139">
      <w:bodyDiv w:val="1"/>
      <w:marLeft w:val="0"/>
      <w:marRight w:val="0"/>
      <w:marTop w:val="0"/>
      <w:marBottom w:val="0"/>
      <w:divBdr>
        <w:top w:val="none" w:sz="0" w:space="0" w:color="auto"/>
        <w:left w:val="none" w:sz="0" w:space="0" w:color="auto"/>
        <w:bottom w:val="none" w:sz="0" w:space="0" w:color="auto"/>
        <w:right w:val="none" w:sz="0" w:space="0" w:color="auto"/>
      </w:divBdr>
    </w:div>
    <w:div w:id="133236548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4048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463</Words>
  <Characters>2505</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cp:revision>
  <dcterms:created xsi:type="dcterms:W3CDTF">2021-05-28T11:49:00Z</dcterms:created>
  <dcterms:modified xsi:type="dcterms:W3CDTF">2021-05-28T11:49:00Z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