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1C41EB5" w14:textId="77777777" w:rsidR="00DF5767" w:rsidRPr="00170C18" w:rsidRDefault="002B4D44" w:rsidP="00DF5767">
      <w:pPr>
        <w:spacing w:after="0" w:line="360" w:lineRule="auto"/>
        <w:ind w:firstLine="851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170C18">
        <w:rPr>
          <w:rFonts w:ascii="Times New Roman" w:hAnsi="Times New Roman" w:cs="Times New Roman"/>
          <w:b/>
          <w:sz w:val="24"/>
          <w:szCs w:val="24"/>
          <w:lang w:val="en-US"/>
        </w:rPr>
        <w:t>First experience of using the dynamic anterior scoliosis correction (ASC) technique in patients with various scoliosis types</w:t>
      </w:r>
    </w:p>
    <w:p w14:paraId="6BDAD4BA" w14:textId="77777777" w:rsidR="002B4D44" w:rsidRPr="00170C18" w:rsidRDefault="002B4D44" w:rsidP="00DF5767">
      <w:pPr>
        <w:spacing w:after="0" w:line="360" w:lineRule="auto"/>
        <w:ind w:firstLine="851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  <w:lang w:val="en-US"/>
        </w:rPr>
        <w:t>Kolesov</w:t>
      </w:r>
      <w:proofErr w:type="spellEnd"/>
      <w:r w:rsidRPr="00170C18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S</w:t>
      </w:r>
      <w:r w:rsidRPr="00170C18">
        <w:rPr>
          <w:rFonts w:ascii="Times New Roman" w:hAnsi="Times New Roman" w:cs="Times New Roman"/>
          <w:b/>
          <w:sz w:val="24"/>
          <w:szCs w:val="24"/>
          <w:lang w:val="en-US"/>
        </w:rPr>
        <w:t>.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V</w:t>
      </w:r>
      <w:r w:rsidRPr="00170C18">
        <w:rPr>
          <w:rFonts w:ascii="Times New Roman" w:hAnsi="Times New Roman" w:cs="Times New Roman"/>
          <w:b/>
          <w:sz w:val="24"/>
          <w:szCs w:val="24"/>
          <w:lang w:val="en-US"/>
        </w:rPr>
        <w:t xml:space="preserve">.,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n-US"/>
        </w:rPr>
        <w:t>Pereverzev</w:t>
      </w:r>
      <w:proofErr w:type="spellEnd"/>
      <w:r w:rsidRPr="00170C18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V</w:t>
      </w:r>
      <w:r w:rsidRPr="00170C18">
        <w:rPr>
          <w:rFonts w:ascii="Times New Roman" w:hAnsi="Times New Roman" w:cs="Times New Roman"/>
          <w:b/>
          <w:sz w:val="24"/>
          <w:szCs w:val="24"/>
          <w:lang w:val="en-US"/>
        </w:rPr>
        <w:t>.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S</w:t>
      </w:r>
      <w:r w:rsidRPr="00170C18">
        <w:rPr>
          <w:rFonts w:ascii="Times New Roman" w:hAnsi="Times New Roman" w:cs="Times New Roman"/>
          <w:b/>
          <w:sz w:val="24"/>
          <w:szCs w:val="24"/>
          <w:lang w:val="en-US"/>
        </w:rPr>
        <w:t xml:space="preserve">.,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n-US"/>
        </w:rPr>
        <w:t>Panteleyev</w:t>
      </w:r>
      <w:proofErr w:type="spellEnd"/>
      <w:r w:rsidRPr="00170C18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A</w:t>
      </w:r>
      <w:r w:rsidRPr="00170C18">
        <w:rPr>
          <w:rFonts w:ascii="Times New Roman" w:hAnsi="Times New Roman" w:cs="Times New Roman"/>
          <w:b/>
          <w:sz w:val="24"/>
          <w:szCs w:val="24"/>
          <w:lang w:val="en-US"/>
        </w:rPr>
        <w:t>.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A</w:t>
      </w:r>
      <w:r w:rsidRPr="00170C18">
        <w:rPr>
          <w:rFonts w:ascii="Times New Roman" w:hAnsi="Times New Roman" w:cs="Times New Roman"/>
          <w:b/>
          <w:sz w:val="24"/>
          <w:szCs w:val="24"/>
          <w:lang w:val="en-US"/>
        </w:rPr>
        <w:t xml:space="preserve">.,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Shvets</w:t>
      </w:r>
      <w:r w:rsidRPr="00170C18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V</w:t>
      </w:r>
      <w:r w:rsidRPr="00170C18">
        <w:rPr>
          <w:rFonts w:ascii="Times New Roman" w:hAnsi="Times New Roman" w:cs="Times New Roman"/>
          <w:b/>
          <w:sz w:val="24"/>
          <w:szCs w:val="24"/>
          <w:lang w:val="en-US"/>
        </w:rPr>
        <w:t>.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V</w:t>
      </w:r>
      <w:r w:rsidRPr="00170C18">
        <w:rPr>
          <w:rFonts w:ascii="Times New Roman" w:hAnsi="Times New Roman" w:cs="Times New Roman"/>
          <w:b/>
          <w:sz w:val="24"/>
          <w:szCs w:val="24"/>
          <w:lang w:val="en-US"/>
        </w:rPr>
        <w:t xml:space="preserve">.,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n-US"/>
        </w:rPr>
        <w:t>Gorbatyuk</w:t>
      </w:r>
      <w:proofErr w:type="spellEnd"/>
      <w:r w:rsidRPr="00170C18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D</w:t>
      </w:r>
      <w:r w:rsidRPr="00170C18">
        <w:rPr>
          <w:rFonts w:ascii="Times New Roman" w:hAnsi="Times New Roman" w:cs="Times New Roman"/>
          <w:b/>
          <w:sz w:val="24"/>
          <w:szCs w:val="24"/>
          <w:lang w:val="en-US"/>
        </w:rPr>
        <w:t>.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S</w:t>
      </w:r>
      <w:r w:rsidRPr="00170C18">
        <w:rPr>
          <w:rFonts w:ascii="Times New Roman" w:hAnsi="Times New Roman" w:cs="Times New Roman"/>
          <w:b/>
          <w:sz w:val="24"/>
          <w:szCs w:val="24"/>
          <w:lang w:val="en-US"/>
        </w:rPr>
        <w:t>.</w:t>
      </w:r>
    </w:p>
    <w:p w14:paraId="451FCEA5" w14:textId="77777777" w:rsidR="00DF5767" w:rsidRPr="00170C18" w:rsidRDefault="002B4D44" w:rsidP="00DF5767">
      <w:pPr>
        <w:spacing w:after="0" w:line="480" w:lineRule="auto"/>
        <w:jc w:val="both"/>
        <w:outlineLvl w:val="0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  <w:t>Authors</w:t>
      </w:r>
      <w:r w:rsidR="00DF5767" w:rsidRPr="00170C18">
        <w:rPr>
          <w:rFonts w:ascii="Times New Roman" w:hAnsi="Times New Roman"/>
          <w:b/>
          <w:sz w:val="24"/>
          <w:szCs w:val="24"/>
          <w:lang w:val="en-US"/>
        </w:rPr>
        <w:t xml:space="preserve">: </w:t>
      </w:r>
    </w:p>
    <w:p w14:paraId="63E2C70B" w14:textId="727436AD" w:rsidR="00170C18" w:rsidRDefault="00170C18" w:rsidP="00170C18">
      <w:pPr>
        <w:spacing w:after="0"/>
        <w:jc w:val="both"/>
        <w:outlineLvl w:val="0"/>
        <w:rPr>
          <w:rStyle w:val="a3"/>
          <w:rFonts w:ascii="Times New Roman" w:hAnsi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/>
          <w:sz w:val="24"/>
          <w:szCs w:val="24"/>
          <w:lang w:val="en-US"/>
        </w:rPr>
        <w:t>Perevzev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Vladimir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Sergeyevich</w:t>
      </w:r>
      <w:proofErr w:type="spellEnd"/>
      <w:r w:rsidRPr="004C6ACC">
        <w:rPr>
          <w:rFonts w:ascii="Times New Roman" w:hAnsi="Times New Roman"/>
          <w:sz w:val="24"/>
          <w:szCs w:val="24"/>
          <w:lang w:val="en-US"/>
        </w:rPr>
        <w:t>,</w:t>
      </w:r>
      <w:r>
        <w:rPr>
          <w:rFonts w:ascii="Times New Roman" w:hAnsi="Times New Roman"/>
          <w:sz w:val="24"/>
          <w:szCs w:val="24"/>
          <w:lang w:val="en-US"/>
        </w:rPr>
        <w:t xml:space="preserve"> MD,</w:t>
      </w:r>
      <w:r w:rsidRPr="004C6ACC">
        <w:rPr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>orthopedic spine surgeon, Spinal</w:t>
      </w:r>
      <w:r w:rsidRPr="004C6ACC">
        <w:rPr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>Pathology</w:t>
      </w:r>
      <w:r w:rsidRPr="004C6ACC">
        <w:rPr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>Department</w:t>
      </w:r>
      <w:r w:rsidRPr="004C6ACC">
        <w:rPr>
          <w:rFonts w:ascii="Times New Roman" w:hAnsi="Times New Roman"/>
          <w:sz w:val="24"/>
          <w:szCs w:val="24"/>
          <w:lang w:val="en-US"/>
        </w:rPr>
        <w:t xml:space="preserve">, N.N. </w:t>
      </w:r>
      <w:proofErr w:type="spellStart"/>
      <w:r w:rsidRPr="004C6ACC">
        <w:rPr>
          <w:rFonts w:ascii="Times New Roman" w:hAnsi="Times New Roman"/>
          <w:sz w:val="24"/>
          <w:szCs w:val="24"/>
          <w:lang w:val="en-US"/>
        </w:rPr>
        <w:t>Priorov</w:t>
      </w:r>
      <w:proofErr w:type="spellEnd"/>
      <w:r w:rsidRPr="004C6ACC">
        <w:rPr>
          <w:rFonts w:ascii="Times New Roman" w:hAnsi="Times New Roman"/>
          <w:sz w:val="24"/>
          <w:szCs w:val="24"/>
          <w:lang w:val="en-US"/>
        </w:rPr>
        <w:t xml:space="preserve"> National Medical Research Center for Traumatology and Orthopedics, </w:t>
      </w:r>
      <w:r>
        <w:rPr>
          <w:rFonts w:ascii="Times New Roman" w:hAnsi="Times New Roman"/>
          <w:sz w:val="24"/>
          <w:szCs w:val="24"/>
          <w:lang w:val="en-US"/>
        </w:rPr>
        <w:t>Moscow</w:t>
      </w:r>
      <w:r w:rsidRPr="004C6ACC">
        <w:rPr>
          <w:rFonts w:ascii="Times New Roman" w:hAnsi="Times New Roman"/>
          <w:sz w:val="24"/>
          <w:szCs w:val="24"/>
          <w:lang w:val="en-US"/>
        </w:rPr>
        <w:t xml:space="preserve">. </w:t>
      </w:r>
      <w:r>
        <w:rPr>
          <w:rFonts w:ascii="Times New Roman" w:hAnsi="Times New Roman"/>
          <w:sz w:val="24"/>
          <w:szCs w:val="24"/>
          <w:lang w:val="en-US"/>
        </w:rPr>
        <w:t>E</w:t>
      </w:r>
      <w:r w:rsidRPr="004C6ACC">
        <w:rPr>
          <w:rFonts w:ascii="Times New Roman" w:hAnsi="Times New Roman"/>
          <w:sz w:val="24"/>
          <w:szCs w:val="24"/>
          <w:lang w:val="en-US"/>
        </w:rPr>
        <w:t>-</w:t>
      </w:r>
      <w:r>
        <w:rPr>
          <w:rFonts w:ascii="Times New Roman" w:hAnsi="Times New Roman"/>
          <w:sz w:val="24"/>
          <w:szCs w:val="24"/>
          <w:lang w:val="en-US"/>
        </w:rPr>
        <w:t>mail</w:t>
      </w:r>
      <w:r w:rsidRPr="004C6ACC">
        <w:rPr>
          <w:rFonts w:ascii="Times New Roman" w:hAnsi="Times New Roman"/>
          <w:sz w:val="24"/>
          <w:szCs w:val="24"/>
          <w:lang w:val="en-US"/>
        </w:rPr>
        <w:t xml:space="preserve">: </w:t>
      </w:r>
      <w:hyperlink r:id="rId4" w:history="1">
        <w:r w:rsidRPr="004D3828">
          <w:rPr>
            <w:rStyle w:val="a3"/>
            <w:rFonts w:ascii="Times New Roman" w:hAnsi="Times New Roman"/>
            <w:sz w:val="24"/>
            <w:szCs w:val="24"/>
            <w:lang w:val="en-US"/>
          </w:rPr>
          <w:t>vcpereverz</w:t>
        </w:r>
        <w:r w:rsidRPr="004C6ACC">
          <w:rPr>
            <w:rStyle w:val="a3"/>
            <w:rFonts w:ascii="Times New Roman" w:hAnsi="Times New Roman"/>
            <w:sz w:val="24"/>
            <w:szCs w:val="24"/>
            <w:lang w:val="en-US"/>
          </w:rPr>
          <w:t>@</w:t>
        </w:r>
        <w:r w:rsidRPr="004D3828">
          <w:rPr>
            <w:rStyle w:val="a3"/>
            <w:rFonts w:ascii="Times New Roman" w:hAnsi="Times New Roman"/>
            <w:sz w:val="24"/>
            <w:szCs w:val="24"/>
            <w:lang w:val="en-US"/>
          </w:rPr>
          <w:t>gmail</w:t>
        </w:r>
        <w:r w:rsidRPr="004C6ACC">
          <w:rPr>
            <w:rStyle w:val="a3"/>
            <w:rFonts w:ascii="Times New Roman" w:hAnsi="Times New Roman"/>
            <w:sz w:val="24"/>
            <w:szCs w:val="24"/>
            <w:lang w:val="en-US"/>
          </w:rPr>
          <w:t>.</w:t>
        </w:r>
        <w:r w:rsidRPr="004D3828">
          <w:rPr>
            <w:rStyle w:val="a3"/>
            <w:rFonts w:ascii="Times New Roman" w:hAnsi="Times New Roman"/>
            <w:sz w:val="24"/>
            <w:szCs w:val="24"/>
            <w:lang w:val="en-US"/>
          </w:rPr>
          <w:t>com</w:t>
        </w:r>
      </w:hyperlink>
    </w:p>
    <w:p w14:paraId="6F628B59" w14:textId="3288C2F4" w:rsidR="00170C18" w:rsidRDefault="00170C18" w:rsidP="00170C18">
      <w:pPr>
        <w:spacing w:after="0"/>
        <w:jc w:val="both"/>
        <w:outlineLvl w:val="0"/>
        <w:rPr>
          <w:rStyle w:val="a3"/>
          <w:rFonts w:ascii="Times New Roman" w:hAnsi="Times New Roman"/>
          <w:sz w:val="24"/>
          <w:szCs w:val="24"/>
          <w:lang w:val="en-US"/>
        </w:rPr>
      </w:pPr>
    </w:p>
    <w:p w14:paraId="32EDA56D" w14:textId="77777777" w:rsidR="00170C18" w:rsidRDefault="00170C18" w:rsidP="00170C18">
      <w:pPr>
        <w:spacing w:after="0"/>
        <w:jc w:val="both"/>
        <w:outlineLvl w:val="0"/>
        <w:rPr>
          <w:rFonts w:ascii="Times New Roman" w:hAnsi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/>
          <w:sz w:val="24"/>
          <w:szCs w:val="24"/>
          <w:lang w:val="en-US"/>
        </w:rPr>
        <w:t>Panteleyev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Andrey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Andreyevich</w:t>
      </w:r>
      <w:proofErr w:type="spellEnd"/>
      <w:r w:rsidRPr="004C6ACC">
        <w:rPr>
          <w:rFonts w:ascii="Times New Roman" w:hAnsi="Times New Roman"/>
          <w:sz w:val="24"/>
          <w:szCs w:val="24"/>
          <w:lang w:val="en-US"/>
        </w:rPr>
        <w:t xml:space="preserve">, </w:t>
      </w:r>
      <w:r>
        <w:rPr>
          <w:rFonts w:ascii="Times New Roman" w:hAnsi="Times New Roman"/>
          <w:sz w:val="24"/>
          <w:szCs w:val="24"/>
          <w:lang w:val="en-US"/>
        </w:rPr>
        <w:t>MD, orthopedic spine surgeon,</w:t>
      </w:r>
      <w:r w:rsidRPr="004C6ACC">
        <w:rPr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>Spinal</w:t>
      </w:r>
      <w:r w:rsidRPr="004C6ACC">
        <w:rPr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>Pathology</w:t>
      </w:r>
      <w:r w:rsidRPr="004C6ACC">
        <w:rPr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>Department</w:t>
      </w:r>
      <w:r w:rsidRPr="004C6ACC">
        <w:rPr>
          <w:rFonts w:ascii="Times New Roman" w:hAnsi="Times New Roman"/>
          <w:sz w:val="24"/>
          <w:szCs w:val="24"/>
          <w:lang w:val="en-US"/>
        </w:rPr>
        <w:t xml:space="preserve">, N.N. </w:t>
      </w:r>
      <w:proofErr w:type="spellStart"/>
      <w:r w:rsidRPr="004C6ACC">
        <w:rPr>
          <w:rFonts w:ascii="Times New Roman" w:hAnsi="Times New Roman"/>
          <w:sz w:val="24"/>
          <w:szCs w:val="24"/>
          <w:lang w:val="en-US"/>
        </w:rPr>
        <w:t>Priorov</w:t>
      </w:r>
      <w:proofErr w:type="spellEnd"/>
      <w:r w:rsidRPr="004C6ACC">
        <w:rPr>
          <w:rFonts w:ascii="Times New Roman" w:hAnsi="Times New Roman"/>
          <w:sz w:val="24"/>
          <w:szCs w:val="24"/>
          <w:lang w:val="en-US"/>
        </w:rPr>
        <w:t xml:space="preserve"> National Medical Research Center for Traumatology and Orthopedics, </w:t>
      </w:r>
      <w:r>
        <w:rPr>
          <w:rFonts w:ascii="Times New Roman" w:hAnsi="Times New Roman"/>
          <w:sz w:val="24"/>
          <w:szCs w:val="24"/>
          <w:lang w:val="en-US"/>
        </w:rPr>
        <w:t>Moscow</w:t>
      </w:r>
      <w:r w:rsidRPr="004C6ACC">
        <w:rPr>
          <w:rFonts w:ascii="Times New Roman" w:hAnsi="Times New Roman"/>
          <w:sz w:val="24"/>
          <w:szCs w:val="24"/>
          <w:lang w:val="en-US"/>
        </w:rPr>
        <w:t xml:space="preserve">. </w:t>
      </w:r>
      <w:r>
        <w:rPr>
          <w:rFonts w:ascii="Times New Roman" w:hAnsi="Times New Roman"/>
          <w:sz w:val="24"/>
          <w:szCs w:val="24"/>
          <w:lang w:val="en-US"/>
        </w:rPr>
        <w:t>E</w:t>
      </w:r>
      <w:r w:rsidRPr="00170C18">
        <w:rPr>
          <w:rFonts w:ascii="Times New Roman" w:hAnsi="Times New Roman"/>
          <w:sz w:val="24"/>
          <w:szCs w:val="24"/>
          <w:lang w:val="en-US"/>
        </w:rPr>
        <w:t>-</w:t>
      </w:r>
      <w:r>
        <w:rPr>
          <w:rFonts w:ascii="Times New Roman" w:hAnsi="Times New Roman"/>
          <w:sz w:val="24"/>
          <w:szCs w:val="24"/>
          <w:lang w:val="en-US"/>
        </w:rPr>
        <w:t>mail</w:t>
      </w:r>
      <w:r w:rsidRPr="00170C18">
        <w:rPr>
          <w:rFonts w:ascii="Times New Roman" w:hAnsi="Times New Roman"/>
          <w:sz w:val="24"/>
          <w:szCs w:val="24"/>
          <w:lang w:val="en-US"/>
        </w:rPr>
        <w:t xml:space="preserve">: </w:t>
      </w:r>
      <w:hyperlink r:id="rId5" w:history="1">
        <w:r w:rsidRPr="004D3828">
          <w:rPr>
            <w:rStyle w:val="a3"/>
            <w:rFonts w:ascii="Times New Roman" w:hAnsi="Times New Roman"/>
            <w:sz w:val="24"/>
            <w:szCs w:val="24"/>
            <w:lang w:val="en-US"/>
          </w:rPr>
          <w:t>apanteleyev</w:t>
        </w:r>
        <w:r w:rsidRPr="00170C18">
          <w:rPr>
            <w:rStyle w:val="a3"/>
            <w:rFonts w:ascii="Times New Roman" w:hAnsi="Times New Roman"/>
            <w:sz w:val="24"/>
            <w:szCs w:val="24"/>
            <w:lang w:val="en-US"/>
          </w:rPr>
          <w:t>@</w:t>
        </w:r>
        <w:r w:rsidRPr="004D3828">
          <w:rPr>
            <w:rStyle w:val="a3"/>
            <w:rFonts w:ascii="Times New Roman" w:hAnsi="Times New Roman"/>
            <w:sz w:val="24"/>
            <w:szCs w:val="24"/>
            <w:lang w:val="en-US"/>
          </w:rPr>
          <w:t>gmail</w:t>
        </w:r>
        <w:r w:rsidRPr="00170C18">
          <w:rPr>
            <w:rStyle w:val="a3"/>
            <w:rFonts w:ascii="Times New Roman" w:hAnsi="Times New Roman"/>
            <w:sz w:val="24"/>
            <w:szCs w:val="24"/>
            <w:lang w:val="en-US"/>
          </w:rPr>
          <w:t>.</w:t>
        </w:r>
        <w:r w:rsidRPr="004D3828">
          <w:rPr>
            <w:rStyle w:val="a3"/>
            <w:rFonts w:ascii="Times New Roman" w:hAnsi="Times New Roman"/>
            <w:sz w:val="24"/>
            <w:szCs w:val="24"/>
            <w:lang w:val="en-US"/>
          </w:rPr>
          <w:t>com</w:t>
        </w:r>
      </w:hyperlink>
    </w:p>
    <w:p w14:paraId="43ABDA97" w14:textId="77777777" w:rsidR="00170C18" w:rsidRDefault="00170C18" w:rsidP="00170C18">
      <w:pPr>
        <w:spacing w:after="0"/>
        <w:jc w:val="both"/>
        <w:outlineLvl w:val="0"/>
        <w:rPr>
          <w:rStyle w:val="a3"/>
          <w:rFonts w:ascii="Times New Roman" w:hAnsi="Times New Roman"/>
          <w:sz w:val="24"/>
          <w:szCs w:val="24"/>
          <w:lang w:val="en-US"/>
        </w:rPr>
      </w:pPr>
    </w:p>
    <w:p w14:paraId="45518832" w14:textId="77777777" w:rsidR="00170C18" w:rsidRDefault="00170C18" w:rsidP="00DF5767">
      <w:pPr>
        <w:spacing w:after="0"/>
        <w:jc w:val="both"/>
        <w:outlineLvl w:val="0"/>
        <w:rPr>
          <w:rFonts w:ascii="Times New Roman" w:hAnsi="Times New Roman"/>
          <w:sz w:val="24"/>
          <w:szCs w:val="24"/>
          <w:lang w:val="en-US"/>
        </w:rPr>
      </w:pPr>
    </w:p>
    <w:p w14:paraId="70475925" w14:textId="5F7C7997" w:rsidR="00DF5767" w:rsidRPr="00170C18" w:rsidRDefault="002B4D44" w:rsidP="00DF5767">
      <w:pPr>
        <w:spacing w:after="0"/>
        <w:jc w:val="both"/>
        <w:outlineLvl w:val="0"/>
        <w:rPr>
          <w:rFonts w:ascii="Times New Roman" w:hAnsi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/>
          <w:sz w:val="24"/>
          <w:szCs w:val="24"/>
          <w:lang w:val="en-US"/>
        </w:rPr>
        <w:t>Kolesov</w:t>
      </w:r>
      <w:proofErr w:type="spellEnd"/>
      <w:r w:rsidRPr="004C6ACC">
        <w:rPr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>Sergey</w:t>
      </w:r>
      <w:r w:rsidRPr="004C6ACC">
        <w:rPr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>Vasilyevich</w:t>
      </w:r>
      <w:r w:rsidR="00DF5767" w:rsidRPr="004C6ACC">
        <w:rPr>
          <w:rFonts w:ascii="Times New Roman" w:hAnsi="Times New Roman"/>
          <w:sz w:val="24"/>
          <w:szCs w:val="24"/>
          <w:lang w:val="en-US"/>
        </w:rPr>
        <w:t>,</w:t>
      </w:r>
      <w:r w:rsidRPr="004C6ACC">
        <w:rPr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>MD</w:t>
      </w:r>
      <w:r w:rsidRPr="004C6ACC">
        <w:rPr>
          <w:rFonts w:ascii="Times New Roman" w:hAnsi="Times New Roman"/>
          <w:sz w:val="24"/>
          <w:szCs w:val="24"/>
          <w:lang w:val="en-US"/>
        </w:rPr>
        <w:t xml:space="preserve">, </w:t>
      </w:r>
      <w:r>
        <w:rPr>
          <w:rFonts w:ascii="Times New Roman" w:hAnsi="Times New Roman"/>
          <w:sz w:val="24"/>
          <w:szCs w:val="24"/>
          <w:lang w:val="en-US"/>
        </w:rPr>
        <w:t>PhD</w:t>
      </w:r>
      <w:r w:rsidRPr="004C6ACC">
        <w:rPr>
          <w:rFonts w:ascii="Times New Roman" w:hAnsi="Times New Roman"/>
          <w:sz w:val="24"/>
          <w:szCs w:val="24"/>
          <w:lang w:val="en-US"/>
        </w:rPr>
        <w:t xml:space="preserve">, </w:t>
      </w:r>
      <w:r>
        <w:rPr>
          <w:rFonts w:ascii="Times New Roman" w:hAnsi="Times New Roman"/>
          <w:sz w:val="24"/>
          <w:szCs w:val="24"/>
          <w:lang w:val="en-US"/>
        </w:rPr>
        <w:t>head</w:t>
      </w:r>
      <w:r w:rsidRPr="004C6ACC">
        <w:rPr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>of</w:t>
      </w:r>
      <w:r w:rsidRPr="004C6ACC">
        <w:rPr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>the</w:t>
      </w:r>
      <w:r w:rsidRPr="004C6ACC">
        <w:rPr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>Spinal</w:t>
      </w:r>
      <w:r w:rsidRPr="004C6ACC">
        <w:rPr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>Pathology</w:t>
      </w:r>
      <w:r w:rsidRPr="004C6ACC">
        <w:rPr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>Department</w:t>
      </w:r>
      <w:r w:rsidRPr="004C6ACC">
        <w:rPr>
          <w:rFonts w:ascii="Times New Roman" w:hAnsi="Times New Roman"/>
          <w:sz w:val="24"/>
          <w:szCs w:val="24"/>
          <w:lang w:val="en-US"/>
        </w:rPr>
        <w:t xml:space="preserve">, </w:t>
      </w:r>
      <w:r w:rsidR="004C6ACC" w:rsidRPr="004C6ACC">
        <w:rPr>
          <w:rFonts w:ascii="Times New Roman" w:hAnsi="Times New Roman"/>
          <w:sz w:val="24"/>
          <w:szCs w:val="24"/>
          <w:lang w:val="en-US"/>
        </w:rPr>
        <w:t xml:space="preserve">N.N. </w:t>
      </w:r>
      <w:proofErr w:type="spellStart"/>
      <w:r w:rsidR="004C6ACC" w:rsidRPr="004C6ACC">
        <w:rPr>
          <w:rFonts w:ascii="Times New Roman" w:hAnsi="Times New Roman"/>
          <w:sz w:val="24"/>
          <w:szCs w:val="24"/>
          <w:lang w:val="en-US"/>
        </w:rPr>
        <w:t>Priorov</w:t>
      </w:r>
      <w:proofErr w:type="spellEnd"/>
      <w:r w:rsidR="004C6ACC" w:rsidRPr="004C6ACC">
        <w:rPr>
          <w:rFonts w:ascii="Times New Roman" w:hAnsi="Times New Roman"/>
          <w:sz w:val="24"/>
          <w:szCs w:val="24"/>
          <w:lang w:val="en-US"/>
        </w:rPr>
        <w:t xml:space="preserve"> National Medical Research Center for Traumatology and Orthopedics</w:t>
      </w:r>
      <w:r w:rsidR="00DF5767" w:rsidRPr="004C6ACC">
        <w:rPr>
          <w:rFonts w:ascii="Times New Roman" w:hAnsi="Times New Roman"/>
          <w:sz w:val="24"/>
          <w:szCs w:val="24"/>
          <w:lang w:val="en-US"/>
        </w:rPr>
        <w:t xml:space="preserve">, </w:t>
      </w:r>
      <w:r w:rsidR="004C6ACC">
        <w:rPr>
          <w:rFonts w:ascii="Times New Roman" w:hAnsi="Times New Roman"/>
          <w:sz w:val="24"/>
          <w:szCs w:val="24"/>
          <w:lang w:val="en-US"/>
        </w:rPr>
        <w:t>Moscow</w:t>
      </w:r>
      <w:r w:rsidR="00DF5767" w:rsidRPr="004C6ACC">
        <w:rPr>
          <w:rFonts w:ascii="Times New Roman" w:hAnsi="Times New Roman"/>
          <w:sz w:val="24"/>
          <w:szCs w:val="24"/>
          <w:lang w:val="en-US"/>
        </w:rPr>
        <w:t xml:space="preserve">. </w:t>
      </w:r>
      <w:r w:rsidR="00DF5767">
        <w:rPr>
          <w:rFonts w:ascii="Times New Roman" w:hAnsi="Times New Roman"/>
          <w:sz w:val="24"/>
          <w:szCs w:val="24"/>
          <w:lang w:val="en-US"/>
        </w:rPr>
        <w:t>E</w:t>
      </w:r>
      <w:r w:rsidR="00DF5767" w:rsidRPr="00170C18">
        <w:rPr>
          <w:rFonts w:ascii="Times New Roman" w:hAnsi="Times New Roman"/>
          <w:sz w:val="24"/>
          <w:szCs w:val="24"/>
          <w:lang w:val="en-US"/>
        </w:rPr>
        <w:t>-</w:t>
      </w:r>
      <w:r w:rsidR="00DF5767">
        <w:rPr>
          <w:rFonts w:ascii="Times New Roman" w:hAnsi="Times New Roman"/>
          <w:sz w:val="24"/>
          <w:szCs w:val="24"/>
          <w:lang w:val="en-US"/>
        </w:rPr>
        <w:t>mail</w:t>
      </w:r>
      <w:r w:rsidR="00DF5767" w:rsidRPr="00170C18">
        <w:rPr>
          <w:rFonts w:ascii="Times New Roman" w:hAnsi="Times New Roman"/>
          <w:sz w:val="24"/>
          <w:szCs w:val="24"/>
          <w:lang w:val="en-US"/>
        </w:rPr>
        <w:t xml:space="preserve">: </w:t>
      </w:r>
      <w:hyperlink r:id="rId6" w:history="1">
        <w:r w:rsidR="00DF5767" w:rsidRPr="004D3828">
          <w:rPr>
            <w:rStyle w:val="a3"/>
            <w:rFonts w:ascii="Times New Roman" w:hAnsi="Times New Roman"/>
            <w:sz w:val="24"/>
            <w:szCs w:val="24"/>
            <w:lang w:val="en-US"/>
          </w:rPr>
          <w:t>dr</w:t>
        </w:r>
        <w:r w:rsidR="00DF5767" w:rsidRPr="00170C18">
          <w:rPr>
            <w:rStyle w:val="a3"/>
            <w:rFonts w:ascii="Times New Roman" w:hAnsi="Times New Roman"/>
            <w:sz w:val="24"/>
            <w:szCs w:val="24"/>
            <w:lang w:val="en-US"/>
          </w:rPr>
          <w:t>-</w:t>
        </w:r>
        <w:r w:rsidR="00DF5767" w:rsidRPr="004D3828">
          <w:rPr>
            <w:rStyle w:val="a3"/>
            <w:rFonts w:ascii="Times New Roman" w:hAnsi="Times New Roman"/>
            <w:sz w:val="24"/>
            <w:szCs w:val="24"/>
            <w:lang w:val="en-US"/>
          </w:rPr>
          <w:t>kolesov</w:t>
        </w:r>
        <w:r w:rsidR="00DF5767" w:rsidRPr="00170C18">
          <w:rPr>
            <w:rStyle w:val="a3"/>
            <w:rFonts w:ascii="Times New Roman" w:hAnsi="Times New Roman"/>
            <w:sz w:val="24"/>
            <w:szCs w:val="24"/>
            <w:lang w:val="en-US"/>
          </w:rPr>
          <w:t>@</w:t>
        </w:r>
        <w:r w:rsidR="00DF5767" w:rsidRPr="004D3828">
          <w:rPr>
            <w:rStyle w:val="a3"/>
            <w:rFonts w:ascii="Times New Roman" w:hAnsi="Times New Roman"/>
            <w:sz w:val="24"/>
            <w:szCs w:val="24"/>
            <w:lang w:val="en-US"/>
          </w:rPr>
          <w:t>yandex</w:t>
        </w:r>
        <w:r w:rsidR="00DF5767" w:rsidRPr="00170C18">
          <w:rPr>
            <w:rStyle w:val="a3"/>
            <w:rFonts w:ascii="Times New Roman" w:hAnsi="Times New Roman"/>
            <w:sz w:val="24"/>
            <w:szCs w:val="24"/>
            <w:lang w:val="en-US"/>
          </w:rPr>
          <w:t>.</w:t>
        </w:r>
        <w:r w:rsidR="00DF5767" w:rsidRPr="004D3828">
          <w:rPr>
            <w:rStyle w:val="a3"/>
            <w:rFonts w:ascii="Times New Roman" w:hAnsi="Times New Roman"/>
            <w:sz w:val="24"/>
            <w:szCs w:val="24"/>
            <w:lang w:val="en-US"/>
          </w:rPr>
          <w:t>ru</w:t>
        </w:r>
      </w:hyperlink>
    </w:p>
    <w:p w14:paraId="7C33CC09" w14:textId="77777777" w:rsidR="00DF5767" w:rsidRPr="00170C18" w:rsidRDefault="00DF5767" w:rsidP="00DF5767">
      <w:pPr>
        <w:spacing w:after="0"/>
        <w:jc w:val="both"/>
        <w:outlineLvl w:val="0"/>
        <w:rPr>
          <w:rFonts w:ascii="Times New Roman" w:hAnsi="Times New Roman"/>
          <w:sz w:val="24"/>
          <w:szCs w:val="24"/>
          <w:lang w:val="en-US"/>
        </w:rPr>
      </w:pPr>
    </w:p>
    <w:p w14:paraId="05E0FF92" w14:textId="77777777" w:rsidR="004C6ACC" w:rsidRPr="004C6ACC" w:rsidRDefault="004C6ACC" w:rsidP="00DF5767">
      <w:pPr>
        <w:spacing w:after="0"/>
        <w:jc w:val="both"/>
        <w:outlineLvl w:val="0"/>
        <w:rPr>
          <w:rFonts w:ascii="Times New Roman" w:hAnsi="Times New Roman"/>
          <w:sz w:val="24"/>
          <w:szCs w:val="24"/>
          <w:lang w:val="en-US"/>
        </w:rPr>
      </w:pPr>
    </w:p>
    <w:p w14:paraId="46A4C33E" w14:textId="77777777" w:rsidR="00DF5767" w:rsidRPr="00170C18" w:rsidRDefault="00DF5767" w:rsidP="00DF5767">
      <w:pPr>
        <w:spacing w:after="0" w:line="480" w:lineRule="auto"/>
        <w:jc w:val="both"/>
        <w:rPr>
          <w:rFonts w:ascii="Times New Roman" w:hAnsi="Times New Roman"/>
          <w:sz w:val="24"/>
          <w:szCs w:val="24"/>
          <w:lang w:val="en-US"/>
        </w:rPr>
      </w:pPr>
    </w:p>
    <w:p w14:paraId="39E30A46" w14:textId="77777777" w:rsidR="00DF5767" w:rsidRPr="00170C18" w:rsidRDefault="002B4D44" w:rsidP="00DF5767">
      <w:pPr>
        <w:spacing w:after="0" w:line="480" w:lineRule="auto"/>
        <w:jc w:val="both"/>
        <w:rPr>
          <w:rFonts w:ascii="Times New Roman" w:hAnsi="Times New Roman"/>
          <w:b/>
          <w:i/>
          <w:sz w:val="24"/>
          <w:szCs w:val="24"/>
          <w:lang w:val="en-US"/>
        </w:rPr>
      </w:pPr>
      <w:r>
        <w:rPr>
          <w:rFonts w:ascii="Times New Roman" w:hAnsi="Times New Roman"/>
          <w:b/>
          <w:i/>
          <w:sz w:val="24"/>
          <w:szCs w:val="24"/>
          <w:lang w:val="en-US"/>
        </w:rPr>
        <w:t>Affiliations</w:t>
      </w:r>
      <w:r w:rsidR="00DF5767" w:rsidRPr="00170C18">
        <w:rPr>
          <w:rFonts w:ascii="Times New Roman" w:hAnsi="Times New Roman"/>
          <w:b/>
          <w:i/>
          <w:sz w:val="24"/>
          <w:szCs w:val="24"/>
          <w:lang w:val="en-US"/>
        </w:rPr>
        <w:t>:</w:t>
      </w:r>
    </w:p>
    <w:p w14:paraId="560DF6B8" w14:textId="77777777" w:rsidR="002B4D44" w:rsidRPr="002B4D44" w:rsidRDefault="002B4D44" w:rsidP="002B4D44">
      <w:pPr>
        <w:spacing w:after="0" w:line="48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2B4D44">
        <w:rPr>
          <w:rFonts w:ascii="Times New Roman" w:hAnsi="Times New Roman"/>
          <w:sz w:val="24"/>
          <w:szCs w:val="24"/>
          <w:lang w:val="en-US"/>
        </w:rPr>
        <w:t xml:space="preserve">N.N. </w:t>
      </w:r>
      <w:proofErr w:type="spellStart"/>
      <w:r w:rsidRPr="002B4D44">
        <w:rPr>
          <w:rFonts w:ascii="Times New Roman" w:hAnsi="Times New Roman"/>
          <w:sz w:val="24"/>
          <w:szCs w:val="24"/>
          <w:lang w:val="en-US"/>
        </w:rPr>
        <w:t>Priorov</w:t>
      </w:r>
      <w:proofErr w:type="spellEnd"/>
      <w:r w:rsidRPr="002B4D44">
        <w:rPr>
          <w:rFonts w:ascii="Times New Roman" w:hAnsi="Times New Roman"/>
          <w:sz w:val="24"/>
          <w:szCs w:val="24"/>
          <w:lang w:val="en-US"/>
        </w:rPr>
        <w:t xml:space="preserve"> National Medical Research Center for Traumatology and Orthopedics,</w:t>
      </w:r>
    </w:p>
    <w:p w14:paraId="70BEE222" w14:textId="77777777" w:rsidR="002B4D44" w:rsidRDefault="002B4D44" w:rsidP="002B4D44">
      <w:pPr>
        <w:spacing w:after="0" w:line="48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2B4D44">
        <w:rPr>
          <w:rFonts w:ascii="Times New Roman" w:hAnsi="Times New Roman"/>
          <w:sz w:val="24"/>
          <w:szCs w:val="24"/>
          <w:lang w:val="en-US"/>
        </w:rPr>
        <w:t xml:space="preserve">10 </w:t>
      </w:r>
      <w:proofErr w:type="spellStart"/>
      <w:r w:rsidRPr="002B4D44">
        <w:rPr>
          <w:rFonts w:ascii="Times New Roman" w:hAnsi="Times New Roman"/>
          <w:sz w:val="24"/>
          <w:szCs w:val="24"/>
          <w:lang w:val="en-US"/>
        </w:rPr>
        <w:t>Priorova</w:t>
      </w:r>
      <w:proofErr w:type="spellEnd"/>
      <w:r w:rsidRPr="002B4D44">
        <w:rPr>
          <w:rFonts w:ascii="Times New Roman" w:hAnsi="Times New Roman"/>
          <w:sz w:val="24"/>
          <w:szCs w:val="24"/>
          <w:lang w:val="en-US"/>
        </w:rPr>
        <w:t xml:space="preserve"> St., Moscow, Russia, 127299.</w:t>
      </w:r>
    </w:p>
    <w:p w14:paraId="65F624C4" w14:textId="77777777" w:rsidR="00DF5767" w:rsidRPr="002B4D44" w:rsidRDefault="00DF5767" w:rsidP="00DF5767">
      <w:pPr>
        <w:spacing w:after="0" w:line="48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2B4D44">
        <w:rPr>
          <w:rFonts w:ascii="Times New Roman" w:hAnsi="Times New Roman"/>
          <w:sz w:val="24"/>
          <w:szCs w:val="24"/>
          <w:lang w:val="en-US"/>
        </w:rPr>
        <w:t xml:space="preserve">e-mail: vcpereverz@gmail.com, </w:t>
      </w:r>
      <w:proofErr w:type="spellStart"/>
      <w:r w:rsidR="002B4D44">
        <w:rPr>
          <w:rFonts w:ascii="Times New Roman" w:hAnsi="Times New Roman"/>
          <w:sz w:val="24"/>
          <w:szCs w:val="24"/>
          <w:lang w:val="en-US"/>
        </w:rPr>
        <w:t>Pereverzev</w:t>
      </w:r>
      <w:proofErr w:type="spellEnd"/>
      <w:r w:rsidR="002B4D44">
        <w:rPr>
          <w:rFonts w:ascii="Times New Roman" w:hAnsi="Times New Roman"/>
          <w:sz w:val="24"/>
          <w:szCs w:val="24"/>
          <w:lang w:val="en-US"/>
        </w:rPr>
        <w:t xml:space="preserve"> Vladimir </w:t>
      </w:r>
      <w:proofErr w:type="spellStart"/>
      <w:r w:rsidR="002B4D44">
        <w:rPr>
          <w:rFonts w:ascii="Times New Roman" w:hAnsi="Times New Roman"/>
          <w:sz w:val="24"/>
          <w:szCs w:val="24"/>
          <w:lang w:val="en-US"/>
        </w:rPr>
        <w:t>Sergeyevich</w:t>
      </w:r>
      <w:proofErr w:type="spellEnd"/>
    </w:p>
    <w:p w14:paraId="2EED5B21" w14:textId="77777777" w:rsidR="00DF5767" w:rsidRPr="00170C18" w:rsidRDefault="002B4D44" w:rsidP="00DF5767">
      <w:pPr>
        <w:spacing w:after="0" w:line="480" w:lineRule="auto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Tel</w:t>
      </w:r>
      <w:r w:rsidR="00DF5767" w:rsidRPr="00170C18">
        <w:rPr>
          <w:rFonts w:ascii="Times New Roman" w:hAnsi="Times New Roman"/>
          <w:sz w:val="24"/>
          <w:szCs w:val="24"/>
          <w:lang w:val="en-US"/>
        </w:rPr>
        <w:t>: 8 (495) 450-38-41, 8 (916) 3546707</w:t>
      </w:r>
    </w:p>
    <w:p w14:paraId="62CDD85A" w14:textId="77777777" w:rsidR="00DF5767" w:rsidRPr="00170C18" w:rsidRDefault="00DF5767" w:rsidP="00DF5767">
      <w:pPr>
        <w:spacing w:after="0" w:line="360" w:lineRule="auto"/>
        <w:ind w:firstLine="851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0DF1ECF5" w14:textId="77777777" w:rsidR="00DF5767" w:rsidRPr="00170C18" w:rsidRDefault="00DF5767" w:rsidP="00DF5767">
      <w:pPr>
        <w:spacing w:after="0" w:line="360" w:lineRule="auto"/>
        <w:ind w:firstLine="851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151C3AF0" w14:textId="77777777" w:rsidR="00DF5767" w:rsidRPr="00170C18" w:rsidRDefault="00DF5767" w:rsidP="00DF5767">
      <w:pPr>
        <w:spacing w:after="0" w:line="360" w:lineRule="auto"/>
        <w:ind w:firstLine="851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770DCB0C" w14:textId="77777777" w:rsidR="00DF5767" w:rsidRPr="00170C18" w:rsidRDefault="00DF5767" w:rsidP="00DF5767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67337E99" w14:textId="77777777" w:rsidR="002B4D44" w:rsidRPr="00170C18" w:rsidRDefault="002B4D44" w:rsidP="00DF5767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3D8C9B82" w14:textId="77777777" w:rsidR="002B4D44" w:rsidRPr="00170C18" w:rsidRDefault="002B4D44" w:rsidP="00DF5767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5636A198" w14:textId="77777777" w:rsidR="002B4D44" w:rsidRPr="00170C18" w:rsidRDefault="002B4D44" w:rsidP="00DF5767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08E2161E" w14:textId="55106F3D" w:rsidR="00DF5767" w:rsidRDefault="00DF5767" w:rsidP="00DF5767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72884768" w14:textId="71284F39" w:rsidR="00170C18" w:rsidRDefault="00170C18" w:rsidP="00DF5767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32743405" w14:textId="2EFC7677" w:rsidR="00170C18" w:rsidRDefault="00170C18" w:rsidP="00DF5767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2659741F" w14:textId="50C88847" w:rsidR="00170C18" w:rsidRDefault="00170C18" w:rsidP="00DF5767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3820DC6B" w14:textId="77777777" w:rsidR="00170C18" w:rsidRPr="00170C18" w:rsidRDefault="00170C18" w:rsidP="00DF5767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647744D4" w14:textId="77777777" w:rsidR="00DF5767" w:rsidRPr="006C54F8" w:rsidRDefault="006C54F8" w:rsidP="00DF5767">
      <w:pPr>
        <w:spacing w:after="0" w:line="360" w:lineRule="auto"/>
        <w:ind w:firstLine="851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Abstract</w:t>
      </w:r>
    </w:p>
    <w:p w14:paraId="4E98613E" w14:textId="77777777" w:rsidR="00DF5767" w:rsidRPr="006C54F8" w:rsidRDefault="006C54F8" w:rsidP="00E71472">
      <w:pPr>
        <w:spacing w:after="0" w:line="240" w:lineRule="auto"/>
        <w:ind w:firstLine="851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Introduction</w:t>
      </w:r>
    </w:p>
    <w:p w14:paraId="46D75466" w14:textId="77777777" w:rsidR="00FE43DC" w:rsidRDefault="00B37F52" w:rsidP="00E7147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D</w:t>
      </w:r>
      <w:r w:rsidR="00FE43DC" w:rsidRPr="00FE43DC">
        <w:rPr>
          <w:rFonts w:ascii="Times New Roman" w:hAnsi="Times New Roman" w:cs="Times New Roman"/>
          <w:sz w:val="24"/>
          <w:szCs w:val="24"/>
          <w:lang w:val="en-US"/>
        </w:rPr>
        <w:t xml:space="preserve">ynamic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anterior </w:t>
      </w:r>
      <w:r w:rsidRPr="00FE43DC">
        <w:rPr>
          <w:rFonts w:ascii="Times New Roman" w:hAnsi="Times New Roman" w:cs="Times New Roman"/>
          <w:sz w:val="24"/>
          <w:szCs w:val="24"/>
          <w:lang w:val="en-US"/>
        </w:rPr>
        <w:t xml:space="preserve">scoliosis </w:t>
      </w:r>
      <w:r w:rsidR="00FE43DC" w:rsidRPr="00FE43DC">
        <w:rPr>
          <w:rFonts w:ascii="Times New Roman" w:hAnsi="Times New Roman" w:cs="Times New Roman"/>
          <w:sz w:val="24"/>
          <w:szCs w:val="24"/>
          <w:lang w:val="en-US"/>
        </w:rPr>
        <w:t xml:space="preserve">correction </w:t>
      </w:r>
      <w:r>
        <w:rPr>
          <w:rFonts w:ascii="Times New Roman" w:hAnsi="Times New Roman" w:cs="Times New Roman"/>
          <w:sz w:val="24"/>
          <w:szCs w:val="24"/>
          <w:lang w:val="en-US"/>
        </w:rPr>
        <w:t>(ASC) is a novel</w:t>
      </w:r>
      <w:r w:rsidR="00FE43DC" w:rsidRPr="00FE43DC">
        <w:rPr>
          <w:rFonts w:ascii="Times New Roman" w:hAnsi="Times New Roman" w:cs="Times New Roman"/>
          <w:sz w:val="24"/>
          <w:szCs w:val="24"/>
          <w:lang w:val="en-US"/>
        </w:rPr>
        <w:t xml:space="preserve"> method of surgical treatment of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adult </w:t>
      </w:r>
      <w:r w:rsidR="00FE43DC" w:rsidRPr="00FE43DC">
        <w:rPr>
          <w:rFonts w:ascii="Times New Roman" w:hAnsi="Times New Roman" w:cs="Times New Roman"/>
          <w:sz w:val="24"/>
          <w:szCs w:val="24"/>
          <w:lang w:val="en-US"/>
        </w:rPr>
        <w:t xml:space="preserve">spinal deformities. </w:t>
      </w:r>
      <w:r>
        <w:rPr>
          <w:rFonts w:ascii="Times New Roman" w:hAnsi="Times New Roman" w:cs="Times New Roman"/>
          <w:sz w:val="24"/>
          <w:szCs w:val="24"/>
          <w:lang w:val="en-US"/>
        </w:rPr>
        <w:t>Currently</w:t>
      </w:r>
      <w:r w:rsidR="00FE43DC" w:rsidRPr="00FE43DC">
        <w:rPr>
          <w:rFonts w:ascii="Times New Roman" w:hAnsi="Times New Roman" w:cs="Times New Roman"/>
          <w:sz w:val="24"/>
          <w:szCs w:val="24"/>
          <w:lang w:val="en-US"/>
        </w:rPr>
        <w:t xml:space="preserve">, spinal surgeons around the world </w:t>
      </w:r>
      <w:r>
        <w:rPr>
          <w:rFonts w:ascii="Times New Roman" w:hAnsi="Times New Roman" w:cs="Times New Roman"/>
          <w:sz w:val="24"/>
          <w:szCs w:val="24"/>
          <w:lang w:val="en-US"/>
        </w:rPr>
        <w:t>are starting</w:t>
      </w:r>
      <w:r w:rsidR="00FE43DC" w:rsidRPr="00FE43DC">
        <w:rPr>
          <w:rFonts w:ascii="Times New Roman" w:hAnsi="Times New Roman" w:cs="Times New Roman"/>
          <w:sz w:val="24"/>
          <w:szCs w:val="24"/>
          <w:lang w:val="en-US"/>
        </w:rPr>
        <w:t xml:space="preserve"> to actively </w:t>
      </w:r>
      <w:r>
        <w:rPr>
          <w:rFonts w:ascii="Times New Roman" w:hAnsi="Times New Roman" w:cs="Times New Roman"/>
          <w:sz w:val="24"/>
          <w:szCs w:val="24"/>
          <w:lang w:val="en-US"/>
        </w:rPr>
        <w:t>utilize</w:t>
      </w:r>
      <w:r w:rsidR="00FE43DC" w:rsidRPr="00FE43D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this approach</w:t>
      </w:r>
      <w:r w:rsidR="00FE43DC" w:rsidRPr="00FE43DC">
        <w:rPr>
          <w:rFonts w:ascii="Times New Roman" w:hAnsi="Times New Roman" w:cs="Times New Roman"/>
          <w:sz w:val="24"/>
          <w:szCs w:val="24"/>
          <w:lang w:val="en-US"/>
        </w:rPr>
        <w:t xml:space="preserve"> and accumulate </w:t>
      </w:r>
      <w:r>
        <w:rPr>
          <w:rFonts w:ascii="Times New Roman" w:hAnsi="Times New Roman" w:cs="Times New Roman"/>
          <w:sz w:val="24"/>
          <w:szCs w:val="24"/>
          <w:lang w:val="en-US"/>
        </w:rPr>
        <w:t>data regarding the effectiveness of this</w:t>
      </w:r>
      <w:r w:rsidR="00FE43DC" w:rsidRPr="00FE43DC">
        <w:rPr>
          <w:rFonts w:ascii="Times New Roman" w:hAnsi="Times New Roman" w:cs="Times New Roman"/>
          <w:sz w:val="24"/>
          <w:szCs w:val="24"/>
          <w:lang w:val="en-US"/>
        </w:rPr>
        <w:t xml:space="preserve"> technique. We present a </w:t>
      </w:r>
      <w:r>
        <w:rPr>
          <w:rFonts w:ascii="Times New Roman" w:hAnsi="Times New Roman" w:cs="Times New Roman"/>
          <w:sz w:val="24"/>
          <w:szCs w:val="24"/>
          <w:lang w:val="en-US"/>
        </w:rPr>
        <w:t>cohort</w:t>
      </w:r>
      <w:r w:rsidR="00FE43DC" w:rsidRPr="00FE43DC">
        <w:rPr>
          <w:rFonts w:ascii="Times New Roman" w:hAnsi="Times New Roman" w:cs="Times New Roman"/>
          <w:sz w:val="24"/>
          <w:szCs w:val="24"/>
          <w:lang w:val="en-US"/>
        </w:rPr>
        <w:t xml:space="preserve"> of patients with </w:t>
      </w:r>
      <w:r>
        <w:rPr>
          <w:rFonts w:ascii="Times New Roman" w:hAnsi="Times New Roman" w:cs="Times New Roman"/>
          <w:sz w:val="24"/>
          <w:szCs w:val="24"/>
          <w:lang w:val="en-US"/>
        </w:rPr>
        <w:t>scoliosis</w:t>
      </w:r>
      <w:r w:rsidR="00FE43DC" w:rsidRPr="00FE43DC">
        <w:rPr>
          <w:rFonts w:ascii="Times New Roman" w:hAnsi="Times New Roman" w:cs="Times New Roman"/>
          <w:sz w:val="24"/>
          <w:szCs w:val="24"/>
          <w:lang w:val="en-US"/>
        </w:rPr>
        <w:t xml:space="preserve"> and </w:t>
      </w:r>
      <w:r>
        <w:rPr>
          <w:rFonts w:ascii="Times New Roman" w:hAnsi="Times New Roman" w:cs="Times New Roman"/>
          <w:sz w:val="24"/>
          <w:szCs w:val="24"/>
          <w:lang w:val="en-US"/>
        </w:rPr>
        <w:t>skeletal maturity,</w:t>
      </w:r>
      <w:r w:rsidR="00FE43DC" w:rsidRPr="00FE43DC">
        <w:rPr>
          <w:rFonts w:ascii="Times New Roman" w:hAnsi="Times New Roman" w:cs="Times New Roman"/>
          <w:sz w:val="24"/>
          <w:szCs w:val="24"/>
          <w:lang w:val="en-US"/>
        </w:rPr>
        <w:t xml:space="preserve"> who underwent surgery using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="00FE43DC" w:rsidRPr="00FE43DC">
        <w:rPr>
          <w:rFonts w:ascii="Times New Roman" w:hAnsi="Times New Roman" w:cs="Times New Roman"/>
          <w:sz w:val="24"/>
          <w:szCs w:val="24"/>
          <w:lang w:val="en-US"/>
        </w:rPr>
        <w:t>ASC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approach</w:t>
      </w:r>
      <w:r w:rsidR="00FE43DC" w:rsidRPr="00FE43DC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4DCDB4D4" w14:textId="77777777" w:rsidR="00DF5767" w:rsidRPr="006C54F8" w:rsidRDefault="006C54F8" w:rsidP="00E7147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en-US" w:eastAsia="ru-RU"/>
        </w:rPr>
        <w:t>Purpose</w:t>
      </w:r>
    </w:p>
    <w:p w14:paraId="679F18CE" w14:textId="77777777" w:rsidR="00FE43DC" w:rsidRDefault="00B37F52" w:rsidP="00E7147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  <w:t>To d</w:t>
      </w:r>
      <w:r w:rsidR="00FE43DC" w:rsidRPr="00FE43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  <w:t xml:space="preserve">escribe the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  <w:t xml:space="preserve">dynamic anterior scoliosis </w:t>
      </w:r>
      <w:r w:rsidR="00FE43DC" w:rsidRPr="00FE43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  <w:t xml:space="preserve">correction </w:t>
      </w:r>
      <w:r w:rsidRPr="00FE43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  <w:t>technique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  <w:t xml:space="preserve"> </w:t>
      </w:r>
      <w:r w:rsidR="00FE43DC" w:rsidRPr="00FE43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  <w:t xml:space="preserve">and evaluate the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  <w:t>early postoperative</w:t>
      </w:r>
      <w:r w:rsidR="00FE43DC" w:rsidRPr="00FE43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  <w:t xml:space="preserve"> results of treatment using this method.</w:t>
      </w:r>
    </w:p>
    <w:p w14:paraId="5D879756" w14:textId="77777777" w:rsidR="00DF5767" w:rsidRPr="006C54F8" w:rsidRDefault="006C54F8" w:rsidP="00E7147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en-US" w:eastAsia="ru-RU"/>
        </w:rPr>
        <w:t>Material and methods</w:t>
      </w:r>
    </w:p>
    <w:p w14:paraId="35C5ABCA" w14:textId="77777777" w:rsidR="00FE43DC" w:rsidRDefault="00FE43DC" w:rsidP="00E71472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 w:rsidRPr="00FE43DC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A retrospective analysis of clinical and radiological data </w:t>
      </w:r>
      <w:r w:rsidR="00B37F52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of</w:t>
      </w:r>
      <w:r w:rsidR="00B37F52" w:rsidRPr="00FE43DC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19 patients who underwent dynamic </w:t>
      </w:r>
      <w:r w:rsidR="00B37F52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anterior scoliosis </w:t>
      </w:r>
      <w:r w:rsidR="00B37F52" w:rsidRPr="00FE43DC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correction </w:t>
      </w:r>
      <w:r w:rsidRPr="00FE43DC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was carried out. </w:t>
      </w:r>
      <w:r w:rsidR="00B37F52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The following p</w:t>
      </w:r>
      <w:r w:rsidRPr="00FE43DC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atient groups were formed: </w:t>
      </w:r>
      <w:proofErr w:type="spellStart"/>
      <w:r w:rsidRPr="00FE43DC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Lenke</w:t>
      </w:r>
      <w:proofErr w:type="spellEnd"/>
      <w:r w:rsidRPr="00FE43DC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1 - 8, </w:t>
      </w:r>
      <w:proofErr w:type="spellStart"/>
      <w:r w:rsidRPr="00FE43DC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Lenke</w:t>
      </w:r>
      <w:proofErr w:type="spellEnd"/>
      <w:r w:rsidRPr="00FE43DC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3 - 4, </w:t>
      </w:r>
      <w:proofErr w:type="spellStart"/>
      <w:r w:rsidRPr="00FE43DC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Lenke</w:t>
      </w:r>
      <w:proofErr w:type="spellEnd"/>
      <w:r w:rsidRPr="00FE43DC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5 - 7, </w:t>
      </w:r>
      <w:r w:rsidR="00B37F52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for </w:t>
      </w:r>
      <w:r w:rsidRPr="00FE43DC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a total of 19 patients, who were compared with each other in pairs. The following indicators were chosen for statistical analysis: age; </w:t>
      </w:r>
      <w:r w:rsidR="00B37F52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the</w:t>
      </w:r>
      <w:r w:rsidRPr="00FE43DC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Cobb </w:t>
      </w:r>
      <w:r w:rsidR="00B37F52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deformity angle </w:t>
      </w:r>
      <w:r w:rsidRPr="00FE43DC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before and after </w:t>
      </w:r>
      <w:r w:rsidR="00B37F52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surgery</w:t>
      </w:r>
      <w:r w:rsidRPr="00FE43DC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; correction angle; blood loss</w:t>
      </w:r>
      <w:r w:rsidR="00B37F52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volume</w:t>
      </w:r>
      <w:r w:rsidRPr="00FE43DC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. The number of levels of fixation, </w:t>
      </w:r>
      <w:r w:rsidR="00184FF1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surgery</w:t>
      </w:r>
      <w:r w:rsidRPr="00FE43DC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duration, </w:t>
      </w:r>
      <w:r w:rsidR="00184FF1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and the length of hospital stay were also evaluated</w:t>
      </w:r>
      <w:r w:rsidRPr="00FE43DC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. The functional status was assessed using the VAS scale and the SRS-22 questionnaire. </w:t>
      </w:r>
      <w:r w:rsidR="00707909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The patients were assessed</w:t>
      </w:r>
      <w:r w:rsidRPr="00FE43DC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before </w:t>
      </w:r>
      <w:r w:rsidR="00707909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surgery</w:t>
      </w:r>
      <w:r w:rsidRPr="00FE43DC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, immediately after </w:t>
      </w:r>
      <w:r w:rsidR="00707909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surgery</w:t>
      </w:r>
      <w:r w:rsidRPr="00FE43DC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, 4-6 weeks, 3 months, 6 months and 12 months after </w:t>
      </w:r>
      <w:r w:rsidR="00707909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surgery</w:t>
      </w:r>
      <w:r w:rsidRPr="00FE43DC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. </w:t>
      </w:r>
      <w:r w:rsidR="00707909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The </w:t>
      </w:r>
      <w:r w:rsidRPr="00FE43DC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Mann-Whitney U-test was used for static analysis by groups. SRS-22</w:t>
      </w:r>
      <w:r w:rsidR="00707909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and</w:t>
      </w:r>
      <w:r w:rsidRPr="00FE43DC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VAS </w:t>
      </w:r>
      <w:r w:rsidR="00707909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data analysis </w:t>
      </w:r>
      <w:r w:rsidRPr="00FE43DC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was carried out using the Wilcoxon W-test.</w:t>
      </w:r>
    </w:p>
    <w:p w14:paraId="7B5C2D49" w14:textId="77777777" w:rsidR="00DF5767" w:rsidRPr="006C54F8" w:rsidRDefault="006C54F8" w:rsidP="00E71472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>Results</w:t>
      </w:r>
    </w:p>
    <w:p w14:paraId="1A423F9C" w14:textId="77777777" w:rsidR="00FE43DC" w:rsidRPr="00FE43DC" w:rsidRDefault="00FE43DC" w:rsidP="00E71472">
      <w:pPr>
        <w:spacing w:after="0" w:line="240" w:lineRule="auto"/>
        <w:ind w:firstLine="851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  <w:lang w:val="en-US"/>
        </w:rPr>
      </w:pPr>
      <w:r w:rsidRPr="00FE43DC">
        <w:rPr>
          <w:rFonts w:ascii="Times New Roman" w:hAnsi="Times New Roman" w:cs="Times New Roman"/>
          <w:bCs/>
          <w:color w:val="000000" w:themeColor="text1"/>
          <w:sz w:val="24"/>
          <w:szCs w:val="24"/>
          <w:lang w:val="en-US"/>
        </w:rPr>
        <w:t xml:space="preserve">The number of dynamic fixation </w:t>
      </w:r>
      <w:r w:rsidR="00E71472" w:rsidRPr="00FE43DC">
        <w:rPr>
          <w:rFonts w:ascii="Times New Roman" w:hAnsi="Times New Roman" w:cs="Times New Roman"/>
          <w:bCs/>
          <w:color w:val="000000" w:themeColor="text1"/>
          <w:sz w:val="24"/>
          <w:szCs w:val="24"/>
          <w:lang w:val="en-US"/>
        </w:rPr>
        <w:t xml:space="preserve">levels </w:t>
      </w:r>
      <w:r w:rsidRPr="00FE43DC">
        <w:rPr>
          <w:rFonts w:ascii="Times New Roman" w:hAnsi="Times New Roman" w:cs="Times New Roman"/>
          <w:bCs/>
          <w:color w:val="000000" w:themeColor="text1"/>
          <w:sz w:val="24"/>
          <w:szCs w:val="24"/>
          <w:lang w:val="en-US"/>
        </w:rPr>
        <w:t xml:space="preserve">for all </w:t>
      </w:r>
      <w:r w:rsidR="00E71472">
        <w:rPr>
          <w:rFonts w:ascii="Times New Roman" w:hAnsi="Times New Roman" w:cs="Times New Roman"/>
          <w:bCs/>
          <w:color w:val="000000" w:themeColor="text1"/>
          <w:sz w:val="24"/>
          <w:szCs w:val="24"/>
          <w:lang w:val="en-US"/>
        </w:rPr>
        <w:t xml:space="preserve">scoliosis </w:t>
      </w:r>
      <w:r w:rsidRPr="00FE43DC">
        <w:rPr>
          <w:rFonts w:ascii="Times New Roman" w:hAnsi="Times New Roman" w:cs="Times New Roman"/>
          <w:bCs/>
          <w:color w:val="000000" w:themeColor="text1"/>
          <w:sz w:val="24"/>
          <w:szCs w:val="24"/>
          <w:lang w:val="en-US"/>
        </w:rPr>
        <w:t xml:space="preserve">types ranged from 6 to 12. The most proximal level of fixation </w:t>
      </w:r>
      <w:r w:rsidR="00E71472">
        <w:rPr>
          <w:rFonts w:ascii="Times New Roman" w:hAnsi="Times New Roman" w:cs="Times New Roman"/>
          <w:bCs/>
          <w:color w:val="000000" w:themeColor="text1"/>
          <w:sz w:val="24"/>
          <w:szCs w:val="24"/>
          <w:lang w:val="en-US"/>
        </w:rPr>
        <w:t>was</w:t>
      </w:r>
      <w:r w:rsidRPr="00FE43DC">
        <w:rPr>
          <w:rFonts w:ascii="Times New Roman" w:hAnsi="Times New Roman" w:cs="Times New Roman"/>
          <w:bCs/>
          <w:color w:val="000000" w:themeColor="text1"/>
          <w:sz w:val="24"/>
          <w:szCs w:val="24"/>
          <w:lang w:val="en-US"/>
        </w:rPr>
        <w:t xml:space="preserve"> Th5, the most distal </w:t>
      </w:r>
      <w:r w:rsidR="00E71472">
        <w:rPr>
          <w:rFonts w:ascii="Times New Roman" w:hAnsi="Times New Roman" w:cs="Times New Roman"/>
          <w:bCs/>
          <w:color w:val="000000" w:themeColor="text1"/>
          <w:sz w:val="24"/>
          <w:szCs w:val="24"/>
          <w:lang w:val="en-US"/>
        </w:rPr>
        <w:t>was</w:t>
      </w:r>
      <w:r w:rsidRPr="00FE43DC">
        <w:rPr>
          <w:rFonts w:ascii="Times New Roman" w:hAnsi="Times New Roman" w:cs="Times New Roman"/>
          <w:bCs/>
          <w:color w:val="000000" w:themeColor="text1"/>
          <w:sz w:val="24"/>
          <w:szCs w:val="24"/>
          <w:lang w:val="en-US"/>
        </w:rPr>
        <w:t xml:space="preserve"> L4. The average </w:t>
      </w:r>
      <w:r w:rsidR="00E71472">
        <w:rPr>
          <w:rFonts w:ascii="Times New Roman" w:hAnsi="Times New Roman" w:cs="Times New Roman"/>
          <w:bCs/>
          <w:color w:val="000000" w:themeColor="text1"/>
          <w:sz w:val="24"/>
          <w:szCs w:val="24"/>
          <w:lang w:val="en-US"/>
        </w:rPr>
        <w:t>surgery</w:t>
      </w:r>
      <w:r w:rsidRPr="00FE43DC">
        <w:rPr>
          <w:rFonts w:ascii="Times New Roman" w:hAnsi="Times New Roman" w:cs="Times New Roman"/>
          <w:bCs/>
          <w:color w:val="000000" w:themeColor="text1"/>
          <w:sz w:val="24"/>
          <w:szCs w:val="24"/>
          <w:lang w:val="en-US"/>
        </w:rPr>
        <w:t xml:space="preserve"> time for transthoracic access </w:t>
      </w:r>
      <w:r w:rsidR="00E71472">
        <w:rPr>
          <w:rFonts w:ascii="Times New Roman" w:hAnsi="Times New Roman" w:cs="Times New Roman"/>
          <w:bCs/>
          <w:color w:val="000000" w:themeColor="text1"/>
          <w:sz w:val="24"/>
          <w:szCs w:val="24"/>
          <w:lang w:val="en-US"/>
        </w:rPr>
        <w:t>was</w:t>
      </w:r>
      <w:r w:rsidRPr="00FE43DC">
        <w:rPr>
          <w:rFonts w:ascii="Times New Roman" w:hAnsi="Times New Roman" w:cs="Times New Roman"/>
          <w:bCs/>
          <w:color w:val="000000" w:themeColor="text1"/>
          <w:sz w:val="24"/>
          <w:szCs w:val="24"/>
          <w:lang w:val="en-US"/>
        </w:rPr>
        <w:t xml:space="preserve"> 181 ± 28 minutes, </w:t>
      </w:r>
      <w:r w:rsidR="00E71472" w:rsidRPr="00FE43DC">
        <w:rPr>
          <w:rFonts w:ascii="Times New Roman" w:hAnsi="Times New Roman" w:cs="Times New Roman"/>
          <w:bCs/>
          <w:color w:val="000000" w:themeColor="text1"/>
          <w:sz w:val="24"/>
          <w:szCs w:val="24"/>
          <w:lang w:val="en-US"/>
        </w:rPr>
        <w:t xml:space="preserve">198 ± 34 minutes </w:t>
      </w:r>
      <w:r w:rsidRPr="00FE43DC">
        <w:rPr>
          <w:rFonts w:ascii="Times New Roman" w:hAnsi="Times New Roman" w:cs="Times New Roman"/>
          <w:bCs/>
          <w:color w:val="000000" w:themeColor="text1"/>
          <w:sz w:val="24"/>
          <w:szCs w:val="24"/>
          <w:lang w:val="en-US"/>
        </w:rPr>
        <w:t xml:space="preserve">with </w:t>
      </w:r>
      <w:proofErr w:type="spellStart"/>
      <w:r w:rsidRPr="00FE43DC">
        <w:rPr>
          <w:rFonts w:ascii="Times New Roman" w:hAnsi="Times New Roman" w:cs="Times New Roman"/>
          <w:bCs/>
          <w:color w:val="000000" w:themeColor="text1"/>
          <w:sz w:val="24"/>
          <w:szCs w:val="24"/>
          <w:lang w:val="en-US"/>
        </w:rPr>
        <w:t>thoracophrenolumbotomy</w:t>
      </w:r>
      <w:proofErr w:type="spellEnd"/>
      <w:r w:rsidRPr="00FE43DC">
        <w:rPr>
          <w:rFonts w:ascii="Times New Roman" w:hAnsi="Times New Roman" w:cs="Times New Roman"/>
          <w:bCs/>
          <w:color w:val="000000" w:themeColor="text1"/>
          <w:sz w:val="24"/>
          <w:szCs w:val="24"/>
          <w:lang w:val="en-US"/>
        </w:rPr>
        <w:t xml:space="preserve">. Average hospital stay </w:t>
      </w:r>
      <w:r w:rsidR="00E71472">
        <w:rPr>
          <w:rFonts w:ascii="Times New Roman" w:hAnsi="Times New Roman" w:cs="Times New Roman"/>
          <w:bCs/>
          <w:color w:val="000000" w:themeColor="text1"/>
          <w:sz w:val="24"/>
          <w:szCs w:val="24"/>
          <w:lang w:val="en-US"/>
        </w:rPr>
        <w:t xml:space="preserve">amounted to </w:t>
      </w:r>
      <w:r w:rsidRPr="00FE43DC">
        <w:rPr>
          <w:rFonts w:ascii="Times New Roman" w:hAnsi="Times New Roman" w:cs="Times New Roman"/>
          <w:bCs/>
          <w:color w:val="000000" w:themeColor="text1"/>
          <w:sz w:val="24"/>
          <w:szCs w:val="24"/>
          <w:lang w:val="en-US"/>
        </w:rPr>
        <w:t>7.2 ± 1.5 days</w:t>
      </w:r>
    </w:p>
    <w:p w14:paraId="7A8F0156" w14:textId="77777777" w:rsidR="00FE43DC" w:rsidRPr="00FE43DC" w:rsidRDefault="00FE43DC" w:rsidP="00E71472">
      <w:pPr>
        <w:spacing w:after="0" w:line="240" w:lineRule="auto"/>
        <w:ind w:firstLine="851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  <w:lang w:val="en-US"/>
        </w:rPr>
      </w:pPr>
      <w:r w:rsidRPr="00FE43DC">
        <w:rPr>
          <w:rFonts w:ascii="Times New Roman" w:hAnsi="Times New Roman" w:cs="Times New Roman"/>
          <w:bCs/>
          <w:color w:val="000000" w:themeColor="text1"/>
          <w:sz w:val="24"/>
          <w:szCs w:val="24"/>
          <w:lang w:val="en-US"/>
        </w:rPr>
        <w:t xml:space="preserve">When comparing </w:t>
      </w:r>
      <w:r w:rsidR="00E71472">
        <w:rPr>
          <w:rFonts w:ascii="Times New Roman" w:hAnsi="Times New Roman" w:cs="Times New Roman"/>
          <w:bCs/>
          <w:color w:val="000000" w:themeColor="text1"/>
          <w:sz w:val="24"/>
          <w:szCs w:val="24"/>
          <w:lang w:val="en-US"/>
        </w:rPr>
        <w:t>the patients in terms of</w:t>
      </w:r>
      <w:r w:rsidRPr="00FE43DC">
        <w:rPr>
          <w:rFonts w:ascii="Times New Roman" w:hAnsi="Times New Roman" w:cs="Times New Roman"/>
          <w:bCs/>
          <w:color w:val="000000" w:themeColor="text1"/>
          <w:sz w:val="24"/>
          <w:szCs w:val="24"/>
          <w:lang w:val="en-US"/>
        </w:rPr>
        <w:t xml:space="preserve"> age, mean deformity </w:t>
      </w:r>
      <w:r w:rsidR="00E71472" w:rsidRPr="00FE43DC">
        <w:rPr>
          <w:rFonts w:ascii="Times New Roman" w:hAnsi="Times New Roman" w:cs="Times New Roman"/>
          <w:bCs/>
          <w:color w:val="000000" w:themeColor="text1"/>
          <w:sz w:val="24"/>
          <w:szCs w:val="24"/>
          <w:lang w:val="en-US"/>
        </w:rPr>
        <w:t xml:space="preserve">angle </w:t>
      </w:r>
      <w:r w:rsidRPr="00FE43DC">
        <w:rPr>
          <w:rFonts w:ascii="Times New Roman" w:hAnsi="Times New Roman" w:cs="Times New Roman"/>
          <w:bCs/>
          <w:color w:val="000000" w:themeColor="text1"/>
          <w:sz w:val="24"/>
          <w:szCs w:val="24"/>
          <w:lang w:val="en-US"/>
        </w:rPr>
        <w:t xml:space="preserve">before and after surgery, mean correction </w:t>
      </w:r>
      <w:r w:rsidR="00E71472" w:rsidRPr="00FE43DC">
        <w:rPr>
          <w:rFonts w:ascii="Times New Roman" w:hAnsi="Times New Roman" w:cs="Times New Roman"/>
          <w:bCs/>
          <w:color w:val="000000" w:themeColor="text1"/>
          <w:sz w:val="24"/>
          <w:szCs w:val="24"/>
          <w:lang w:val="en-US"/>
        </w:rPr>
        <w:t>angle</w:t>
      </w:r>
      <w:r w:rsidR="00E71472">
        <w:rPr>
          <w:rFonts w:ascii="Times New Roman" w:hAnsi="Times New Roman" w:cs="Times New Roman"/>
          <w:bCs/>
          <w:color w:val="000000" w:themeColor="text1"/>
          <w:sz w:val="24"/>
          <w:szCs w:val="24"/>
          <w:lang w:val="en-US"/>
        </w:rPr>
        <w:t>,</w:t>
      </w:r>
      <w:r w:rsidR="00E71472" w:rsidRPr="00FE43DC">
        <w:rPr>
          <w:rFonts w:ascii="Times New Roman" w:hAnsi="Times New Roman" w:cs="Times New Roman"/>
          <w:bCs/>
          <w:color w:val="000000" w:themeColor="text1"/>
          <w:sz w:val="24"/>
          <w:szCs w:val="24"/>
          <w:lang w:val="en-US"/>
        </w:rPr>
        <w:t xml:space="preserve"> </w:t>
      </w:r>
      <w:r w:rsidRPr="00FE43DC">
        <w:rPr>
          <w:rFonts w:ascii="Times New Roman" w:hAnsi="Times New Roman" w:cs="Times New Roman"/>
          <w:bCs/>
          <w:color w:val="000000" w:themeColor="text1"/>
          <w:sz w:val="24"/>
          <w:szCs w:val="24"/>
          <w:lang w:val="en-US"/>
        </w:rPr>
        <w:t xml:space="preserve">and blood loss between groups with </w:t>
      </w:r>
      <w:proofErr w:type="spellStart"/>
      <w:r w:rsidRPr="00FE43DC">
        <w:rPr>
          <w:rFonts w:ascii="Times New Roman" w:hAnsi="Times New Roman" w:cs="Times New Roman"/>
          <w:bCs/>
          <w:color w:val="000000" w:themeColor="text1"/>
          <w:sz w:val="24"/>
          <w:szCs w:val="24"/>
          <w:lang w:val="en-US"/>
        </w:rPr>
        <w:t>Lenke</w:t>
      </w:r>
      <w:proofErr w:type="spellEnd"/>
      <w:r w:rsidRPr="00FE43DC">
        <w:rPr>
          <w:rFonts w:ascii="Times New Roman" w:hAnsi="Times New Roman" w:cs="Times New Roman"/>
          <w:bCs/>
          <w:color w:val="000000" w:themeColor="text1"/>
          <w:sz w:val="24"/>
          <w:szCs w:val="24"/>
          <w:lang w:val="en-US"/>
        </w:rPr>
        <w:t xml:space="preserve"> I and III, no statistically significant differences were found</w:t>
      </w:r>
      <w:r w:rsidR="00E71472">
        <w:rPr>
          <w:rFonts w:ascii="Times New Roman" w:hAnsi="Times New Roman" w:cs="Times New Roman"/>
          <w:bCs/>
          <w:color w:val="000000" w:themeColor="text1"/>
          <w:sz w:val="24"/>
          <w:szCs w:val="24"/>
          <w:lang w:val="en-US"/>
        </w:rPr>
        <w:t>.</w:t>
      </w:r>
    </w:p>
    <w:p w14:paraId="5B332CE3" w14:textId="77777777" w:rsidR="00FE43DC" w:rsidRPr="00FE43DC" w:rsidRDefault="00FE43DC" w:rsidP="00E71472">
      <w:pPr>
        <w:spacing w:after="0" w:line="240" w:lineRule="auto"/>
        <w:ind w:firstLine="851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  <w:lang w:val="en-US"/>
        </w:rPr>
      </w:pPr>
      <w:r w:rsidRPr="00FE43DC">
        <w:rPr>
          <w:rFonts w:ascii="Times New Roman" w:hAnsi="Times New Roman" w:cs="Times New Roman"/>
          <w:bCs/>
          <w:color w:val="000000" w:themeColor="text1"/>
          <w:sz w:val="24"/>
          <w:szCs w:val="24"/>
          <w:lang w:val="en-US"/>
        </w:rPr>
        <w:t xml:space="preserve">Comparison of the same indicators for groups with scoliosis </w:t>
      </w:r>
      <w:r w:rsidR="00E71472">
        <w:rPr>
          <w:rFonts w:ascii="Times New Roman" w:hAnsi="Times New Roman" w:cs="Times New Roman"/>
          <w:bCs/>
          <w:color w:val="000000" w:themeColor="text1"/>
          <w:sz w:val="24"/>
          <w:szCs w:val="24"/>
          <w:lang w:val="en-US"/>
        </w:rPr>
        <w:t xml:space="preserve">of </w:t>
      </w:r>
      <w:proofErr w:type="spellStart"/>
      <w:r w:rsidR="00E71472" w:rsidRPr="00FE43DC">
        <w:rPr>
          <w:rFonts w:ascii="Times New Roman" w:hAnsi="Times New Roman" w:cs="Times New Roman"/>
          <w:bCs/>
          <w:color w:val="000000" w:themeColor="text1"/>
          <w:sz w:val="24"/>
          <w:szCs w:val="24"/>
          <w:lang w:val="en-US"/>
        </w:rPr>
        <w:t>Lenke</w:t>
      </w:r>
      <w:proofErr w:type="spellEnd"/>
      <w:r w:rsidR="00E71472" w:rsidRPr="00FE43DC">
        <w:rPr>
          <w:rFonts w:ascii="Times New Roman" w:hAnsi="Times New Roman" w:cs="Times New Roman"/>
          <w:bCs/>
          <w:color w:val="000000" w:themeColor="text1"/>
          <w:sz w:val="24"/>
          <w:szCs w:val="24"/>
          <w:lang w:val="en-US"/>
        </w:rPr>
        <w:t xml:space="preserve"> </w:t>
      </w:r>
      <w:r w:rsidRPr="00FE43DC">
        <w:rPr>
          <w:rFonts w:ascii="Times New Roman" w:hAnsi="Times New Roman" w:cs="Times New Roman"/>
          <w:bCs/>
          <w:color w:val="000000" w:themeColor="text1"/>
          <w:sz w:val="24"/>
          <w:szCs w:val="24"/>
          <w:lang w:val="en-US"/>
        </w:rPr>
        <w:t xml:space="preserve">types III and V showed differences in the angles of deformity after the intervention and the number of </w:t>
      </w:r>
      <w:r w:rsidR="00E71472">
        <w:rPr>
          <w:rFonts w:ascii="Times New Roman" w:hAnsi="Times New Roman" w:cs="Times New Roman"/>
          <w:bCs/>
          <w:color w:val="000000" w:themeColor="text1"/>
          <w:sz w:val="24"/>
          <w:szCs w:val="24"/>
          <w:lang w:val="en-US"/>
        </w:rPr>
        <w:t>fixation</w:t>
      </w:r>
      <w:r w:rsidRPr="00FE43DC">
        <w:rPr>
          <w:rFonts w:ascii="Times New Roman" w:hAnsi="Times New Roman" w:cs="Times New Roman"/>
          <w:bCs/>
          <w:color w:val="000000" w:themeColor="text1"/>
          <w:sz w:val="24"/>
          <w:szCs w:val="24"/>
          <w:lang w:val="en-US"/>
        </w:rPr>
        <w:t xml:space="preserve"> levels (p = 0.024 and p = 0.006). Since the differences </w:t>
      </w:r>
      <w:r w:rsidR="00E71472">
        <w:rPr>
          <w:rFonts w:ascii="Times New Roman" w:hAnsi="Times New Roman" w:cs="Times New Roman"/>
          <w:bCs/>
          <w:color w:val="000000" w:themeColor="text1"/>
          <w:sz w:val="24"/>
          <w:szCs w:val="24"/>
          <w:lang w:val="en-US"/>
        </w:rPr>
        <w:t>between</w:t>
      </w:r>
      <w:r w:rsidRPr="00FE43DC">
        <w:rPr>
          <w:rFonts w:ascii="Times New Roman" w:hAnsi="Times New Roman" w:cs="Times New Roman"/>
          <w:bCs/>
          <w:color w:val="000000" w:themeColor="text1"/>
          <w:sz w:val="24"/>
          <w:szCs w:val="24"/>
          <w:lang w:val="en-US"/>
        </w:rPr>
        <w:t xml:space="preserve"> the </w:t>
      </w:r>
      <w:r w:rsidR="00E71472">
        <w:rPr>
          <w:rFonts w:ascii="Times New Roman" w:hAnsi="Times New Roman" w:cs="Times New Roman"/>
          <w:bCs/>
          <w:color w:val="000000" w:themeColor="text1"/>
          <w:sz w:val="24"/>
          <w:szCs w:val="24"/>
          <w:lang w:val="en-US"/>
        </w:rPr>
        <w:t>preoperative</w:t>
      </w:r>
      <w:r w:rsidRPr="00FE43DC">
        <w:rPr>
          <w:rFonts w:ascii="Times New Roman" w:hAnsi="Times New Roman" w:cs="Times New Roman"/>
          <w:bCs/>
          <w:color w:val="000000" w:themeColor="text1"/>
          <w:sz w:val="24"/>
          <w:szCs w:val="24"/>
          <w:lang w:val="en-US"/>
        </w:rPr>
        <w:t xml:space="preserve"> deformity angle</w:t>
      </w:r>
      <w:r w:rsidR="00E71472">
        <w:rPr>
          <w:rFonts w:ascii="Times New Roman" w:hAnsi="Times New Roman" w:cs="Times New Roman"/>
          <w:bCs/>
          <w:color w:val="000000" w:themeColor="text1"/>
          <w:sz w:val="24"/>
          <w:szCs w:val="24"/>
          <w:lang w:val="en-US"/>
        </w:rPr>
        <w:t>s</w:t>
      </w:r>
      <w:r w:rsidRPr="00FE43DC">
        <w:rPr>
          <w:rFonts w:ascii="Times New Roman" w:hAnsi="Times New Roman" w:cs="Times New Roman"/>
          <w:bCs/>
          <w:color w:val="000000" w:themeColor="text1"/>
          <w:sz w:val="24"/>
          <w:szCs w:val="24"/>
          <w:lang w:val="en-US"/>
        </w:rPr>
        <w:t xml:space="preserve"> </w:t>
      </w:r>
      <w:r w:rsidR="00E71472">
        <w:rPr>
          <w:rFonts w:ascii="Times New Roman" w:hAnsi="Times New Roman" w:cs="Times New Roman"/>
          <w:bCs/>
          <w:color w:val="000000" w:themeColor="text1"/>
          <w:sz w:val="24"/>
          <w:szCs w:val="24"/>
          <w:lang w:val="en-US"/>
        </w:rPr>
        <w:t>were</w:t>
      </w:r>
      <w:r w:rsidRPr="00FE43DC">
        <w:rPr>
          <w:rFonts w:ascii="Times New Roman" w:hAnsi="Times New Roman" w:cs="Times New Roman"/>
          <w:bCs/>
          <w:color w:val="000000" w:themeColor="text1"/>
          <w:sz w:val="24"/>
          <w:szCs w:val="24"/>
          <w:lang w:val="en-US"/>
        </w:rPr>
        <w:t xml:space="preserve"> statistically insignificant, we </w:t>
      </w:r>
      <w:r w:rsidR="00E71472">
        <w:rPr>
          <w:rFonts w:ascii="Times New Roman" w:hAnsi="Times New Roman" w:cs="Times New Roman"/>
          <w:bCs/>
          <w:color w:val="000000" w:themeColor="text1"/>
          <w:sz w:val="24"/>
          <w:szCs w:val="24"/>
          <w:lang w:val="en-US"/>
        </w:rPr>
        <w:t>speculate</w:t>
      </w:r>
      <w:r w:rsidRPr="00FE43DC">
        <w:rPr>
          <w:rFonts w:ascii="Times New Roman" w:hAnsi="Times New Roman" w:cs="Times New Roman"/>
          <w:bCs/>
          <w:color w:val="000000" w:themeColor="text1"/>
          <w:sz w:val="24"/>
          <w:szCs w:val="24"/>
          <w:lang w:val="en-US"/>
        </w:rPr>
        <w:t xml:space="preserve"> that differen</w:t>
      </w:r>
      <w:r w:rsidR="00E71472">
        <w:rPr>
          <w:rFonts w:ascii="Times New Roman" w:hAnsi="Times New Roman" w:cs="Times New Roman"/>
          <w:bCs/>
          <w:color w:val="000000" w:themeColor="text1"/>
          <w:sz w:val="24"/>
          <w:szCs w:val="24"/>
          <w:lang w:val="en-US"/>
        </w:rPr>
        <w:t>ce</w:t>
      </w:r>
      <w:r w:rsidRPr="00FE43DC">
        <w:rPr>
          <w:rFonts w:ascii="Times New Roman" w:hAnsi="Times New Roman" w:cs="Times New Roman"/>
          <w:bCs/>
          <w:color w:val="000000" w:themeColor="text1"/>
          <w:sz w:val="24"/>
          <w:szCs w:val="24"/>
          <w:lang w:val="en-US"/>
        </w:rPr>
        <w:t xml:space="preserve"> </w:t>
      </w:r>
      <w:r w:rsidR="00E71472">
        <w:rPr>
          <w:rFonts w:ascii="Times New Roman" w:hAnsi="Times New Roman" w:cs="Times New Roman"/>
          <w:bCs/>
          <w:color w:val="000000" w:themeColor="text1"/>
          <w:sz w:val="24"/>
          <w:szCs w:val="24"/>
          <w:lang w:val="en-US"/>
        </w:rPr>
        <w:t xml:space="preserve">in </w:t>
      </w:r>
      <w:r w:rsidRPr="00FE43DC">
        <w:rPr>
          <w:rFonts w:ascii="Times New Roman" w:hAnsi="Times New Roman" w:cs="Times New Roman"/>
          <w:bCs/>
          <w:color w:val="000000" w:themeColor="text1"/>
          <w:sz w:val="24"/>
          <w:szCs w:val="24"/>
          <w:lang w:val="en-US"/>
        </w:rPr>
        <w:t>eff</w:t>
      </w:r>
      <w:r w:rsidR="00E71472">
        <w:rPr>
          <w:rFonts w:ascii="Times New Roman" w:hAnsi="Times New Roman" w:cs="Times New Roman"/>
          <w:bCs/>
          <w:color w:val="000000" w:themeColor="text1"/>
          <w:sz w:val="24"/>
          <w:szCs w:val="24"/>
          <w:lang w:val="en-US"/>
        </w:rPr>
        <w:t>ectiveness of the method</w:t>
      </w:r>
      <w:r w:rsidRPr="00FE43DC">
        <w:rPr>
          <w:rFonts w:ascii="Times New Roman" w:hAnsi="Times New Roman" w:cs="Times New Roman"/>
          <w:bCs/>
          <w:color w:val="000000" w:themeColor="text1"/>
          <w:sz w:val="24"/>
          <w:szCs w:val="24"/>
          <w:lang w:val="en-US"/>
        </w:rPr>
        <w:t xml:space="preserve"> in the treatment of scoliosis types 1 and 3 is possible, but this requires further studies on </w:t>
      </w:r>
      <w:r w:rsidR="00E71472">
        <w:rPr>
          <w:rFonts w:ascii="Times New Roman" w:hAnsi="Times New Roman" w:cs="Times New Roman"/>
          <w:bCs/>
          <w:color w:val="000000" w:themeColor="text1"/>
          <w:sz w:val="24"/>
          <w:szCs w:val="24"/>
          <w:lang w:val="en-US"/>
        </w:rPr>
        <w:t xml:space="preserve">a </w:t>
      </w:r>
      <w:r w:rsidRPr="00FE43DC">
        <w:rPr>
          <w:rFonts w:ascii="Times New Roman" w:hAnsi="Times New Roman" w:cs="Times New Roman"/>
          <w:bCs/>
          <w:color w:val="000000" w:themeColor="text1"/>
          <w:sz w:val="24"/>
          <w:szCs w:val="24"/>
          <w:lang w:val="en-US"/>
        </w:rPr>
        <w:t xml:space="preserve">larger </w:t>
      </w:r>
      <w:r w:rsidR="00E71472">
        <w:rPr>
          <w:rFonts w:ascii="Times New Roman" w:hAnsi="Times New Roman" w:cs="Times New Roman"/>
          <w:bCs/>
          <w:color w:val="000000" w:themeColor="text1"/>
          <w:sz w:val="24"/>
          <w:szCs w:val="24"/>
          <w:lang w:val="en-US"/>
        </w:rPr>
        <w:t>scale</w:t>
      </w:r>
      <w:r w:rsidRPr="00FE43DC">
        <w:rPr>
          <w:rFonts w:ascii="Times New Roman" w:hAnsi="Times New Roman" w:cs="Times New Roman"/>
          <w:bCs/>
          <w:color w:val="000000" w:themeColor="text1"/>
          <w:sz w:val="24"/>
          <w:szCs w:val="24"/>
          <w:lang w:val="en-US"/>
        </w:rPr>
        <w:t xml:space="preserve">. </w:t>
      </w:r>
      <w:r w:rsidR="00E71472">
        <w:rPr>
          <w:rFonts w:ascii="Times New Roman" w:hAnsi="Times New Roman" w:cs="Times New Roman"/>
          <w:bCs/>
          <w:color w:val="000000" w:themeColor="text1"/>
          <w:sz w:val="24"/>
          <w:szCs w:val="24"/>
          <w:lang w:val="en-US"/>
        </w:rPr>
        <w:t>We can assume</w:t>
      </w:r>
      <w:r w:rsidRPr="00FE43DC">
        <w:rPr>
          <w:rFonts w:ascii="Times New Roman" w:hAnsi="Times New Roman" w:cs="Times New Roman"/>
          <w:bCs/>
          <w:color w:val="000000" w:themeColor="text1"/>
          <w:sz w:val="24"/>
          <w:szCs w:val="24"/>
          <w:lang w:val="en-US"/>
        </w:rPr>
        <w:t xml:space="preserve"> that type V is more “responsiv</w:t>
      </w:r>
      <w:r w:rsidR="00E71472">
        <w:rPr>
          <w:rFonts w:ascii="Times New Roman" w:hAnsi="Times New Roman" w:cs="Times New Roman"/>
          <w:bCs/>
          <w:color w:val="000000" w:themeColor="text1"/>
          <w:sz w:val="24"/>
          <w:szCs w:val="24"/>
          <w:lang w:val="en-US"/>
        </w:rPr>
        <w:t>e”</w:t>
      </w:r>
      <w:r w:rsidRPr="00FE43DC">
        <w:rPr>
          <w:rFonts w:ascii="Times New Roman" w:hAnsi="Times New Roman" w:cs="Times New Roman"/>
          <w:bCs/>
          <w:color w:val="000000" w:themeColor="text1"/>
          <w:sz w:val="24"/>
          <w:szCs w:val="24"/>
          <w:lang w:val="en-US"/>
        </w:rPr>
        <w:t xml:space="preserve"> to ASC treatment than type III, and may have a significantly better prognosis. There were also no statistical differences between types I and V.</w:t>
      </w:r>
    </w:p>
    <w:p w14:paraId="554DE8FD" w14:textId="77777777" w:rsidR="00CC4C7D" w:rsidRDefault="00FE43DC" w:rsidP="00E71472">
      <w:pPr>
        <w:spacing w:after="0" w:line="240" w:lineRule="auto"/>
        <w:ind w:firstLine="851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  <w:lang w:val="en-US"/>
        </w:rPr>
      </w:pPr>
      <w:r w:rsidRPr="00FE43DC">
        <w:rPr>
          <w:rFonts w:ascii="Times New Roman" w:hAnsi="Times New Roman" w:cs="Times New Roman"/>
          <w:bCs/>
          <w:color w:val="000000" w:themeColor="text1"/>
          <w:sz w:val="24"/>
          <w:szCs w:val="24"/>
          <w:lang w:val="en-US"/>
        </w:rPr>
        <w:t xml:space="preserve">According to the </w:t>
      </w:r>
      <w:r w:rsidR="00E71472">
        <w:rPr>
          <w:rFonts w:ascii="Times New Roman" w:hAnsi="Times New Roman" w:cs="Times New Roman"/>
          <w:bCs/>
          <w:color w:val="000000" w:themeColor="text1"/>
          <w:sz w:val="24"/>
          <w:szCs w:val="24"/>
          <w:lang w:val="en-US"/>
        </w:rPr>
        <w:t>questionnaire data</w:t>
      </w:r>
      <w:r w:rsidRPr="00FE43DC">
        <w:rPr>
          <w:rFonts w:ascii="Times New Roman" w:hAnsi="Times New Roman" w:cs="Times New Roman"/>
          <w:bCs/>
          <w:color w:val="000000" w:themeColor="text1"/>
          <w:sz w:val="24"/>
          <w:szCs w:val="24"/>
          <w:lang w:val="en-US"/>
        </w:rPr>
        <w:t xml:space="preserve">, 3 months after surgery, the average SRS 22 </w:t>
      </w:r>
      <w:r w:rsidR="00E71472">
        <w:rPr>
          <w:rFonts w:ascii="Times New Roman" w:hAnsi="Times New Roman" w:cs="Times New Roman"/>
          <w:bCs/>
          <w:color w:val="000000" w:themeColor="text1"/>
          <w:sz w:val="24"/>
          <w:szCs w:val="24"/>
          <w:lang w:val="en-US"/>
        </w:rPr>
        <w:t xml:space="preserve">score </w:t>
      </w:r>
      <w:r w:rsidRPr="00FE43DC">
        <w:rPr>
          <w:rFonts w:ascii="Times New Roman" w:hAnsi="Times New Roman" w:cs="Times New Roman"/>
          <w:bCs/>
          <w:color w:val="000000" w:themeColor="text1"/>
          <w:sz w:val="24"/>
          <w:szCs w:val="24"/>
          <w:lang w:val="en-US"/>
        </w:rPr>
        <w:t xml:space="preserve">for all patients was 4.0 ± 0.42 (from 3.00 to 4.95). When comparing the VAS data </w:t>
      </w:r>
      <w:r w:rsidR="00E71472">
        <w:rPr>
          <w:rFonts w:ascii="Times New Roman" w:hAnsi="Times New Roman" w:cs="Times New Roman"/>
          <w:bCs/>
          <w:color w:val="000000" w:themeColor="text1"/>
          <w:sz w:val="24"/>
          <w:szCs w:val="24"/>
          <w:lang w:val="en-US"/>
        </w:rPr>
        <w:t xml:space="preserve">of </w:t>
      </w:r>
      <w:r w:rsidRPr="00FE43DC">
        <w:rPr>
          <w:rFonts w:ascii="Times New Roman" w:hAnsi="Times New Roman" w:cs="Times New Roman"/>
          <w:bCs/>
          <w:color w:val="000000" w:themeColor="text1"/>
          <w:sz w:val="24"/>
          <w:szCs w:val="24"/>
          <w:lang w:val="en-US"/>
        </w:rPr>
        <w:t xml:space="preserve">6.9 ± 1.5 (4.0-9.0) </w:t>
      </w:r>
      <w:r w:rsidR="00E71472">
        <w:rPr>
          <w:rFonts w:ascii="Times New Roman" w:hAnsi="Times New Roman" w:cs="Times New Roman"/>
          <w:bCs/>
          <w:color w:val="000000" w:themeColor="text1"/>
          <w:sz w:val="24"/>
          <w:szCs w:val="24"/>
          <w:lang w:val="en-US"/>
        </w:rPr>
        <w:t xml:space="preserve">preoperatively </w:t>
      </w:r>
      <w:r w:rsidRPr="00FE43DC">
        <w:rPr>
          <w:rFonts w:ascii="Times New Roman" w:hAnsi="Times New Roman" w:cs="Times New Roman"/>
          <w:bCs/>
          <w:color w:val="000000" w:themeColor="text1"/>
          <w:sz w:val="24"/>
          <w:szCs w:val="24"/>
          <w:lang w:val="en-US"/>
        </w:rPr>
        <w:t xml:space="preserve">and </w:t>
      </w:r>
      <w:r w:rsidR="00E71472" w:rsidRPr="00FE43DC">
        <w:rPr>
          <w:rFonts w:ascii="Times New Roman" w:hAnsi="Times New Roman" w:cs="Times New Roman"/>
          <w:bCs/>
          <w:color w:val="000000" w:themeColor="text1"/>
          <w:sz w:val="24"/>
          <w:szCs w:val="24"/>
          <w:lang w:val="en-US"/>
        </w:rPr>
        <w:t>4.4 ± 1.6 (1.0-7.0)</w:t>
      </w:r>
      <w:r w:rsidR="00E71472">
        <w:rPr>
          <w:rFonts w:ascii="Times New Roman" w:hAnsi="Times New Roman" w:cs="Times New Roman"/>
          <w:bCs/>
          <w:color w:val="000000" w:themeColor="text1"/>
          <w:sz w:val="24"/>
          <w:szCs w:val="24"/>
          <w:lang w:val="en-US"/>
        </w:rPr>
        <w:t xml:space="preserve"> 3 months after surgery</w:t>
      </w:r>
      <w:r w:rsidRPr="00FE43DC">
        <w:rPr>
          <w:rFonts w:ascii="Times New Roman" w:hAnsi="Times New Roman" w:cs="Times New Roman"/>
          <w:bCs/>
          <w:color w:val="000000" w:themeColor="text1"/>
          <w:sz w:val="24"/>
          <w:szCs w:val="24"/>
          <w:lang w:val="en-US"/>
        </w:rPr>
        <w:t xml:space="preserve">, which indicates </w:t>
      </w:r>
      <w:r w:rsidR="00E71472" w:rsidRPr="00FE43DC">
        <w:rPr>
          <w:rFonts w:ascii="Times New Roman" w:hAnsi="Times New Roman" w:cs="Times New Roman"/>
          <w:bCs/>
          <w:color w:val="000000" w:themeColor="text1"/>
          <w:sz w:val="24"/>
          <w:szCs w:val="24"/>
          <w:lang w:val="en-US"/>
        </w:rPr>
        <w:t xml:space="preserve">short term </w:t>
      </w:r>
      <w:r w:rsidRPr="00FE43DC">
        <w:rPr>
          <w:rFonts w:ascii="Times New Roman" w:hAnsi="Times New Roman" w:cs="Times New Roman"/>
          <w:bCs/>
          <w:color w:val="000000" w:themeColor="text1"/>
          <w:sz w:val="24"/>
          <w:szCs w:val="24"/>
          <w:lang w:val="en-US"/>
        </w:rPr>
        <w:t>effective</w:t>
      </w:r>
      <w:r w:rsidR="00E71472">
        <w:rPr>
          <w:rFonts w:ascii="Times New Roman" w:hAnsi="Times New Roman" w:cs="Times New Roman"/>
          <w:bCs/>
          <w:color w:val="000000" w:themeColor="text1"/>
          <w:sz w:val="24"/>
          <w:szCs w:val="24"/>
          <w:lang w:val="en-US"/>
        </w:rPr>
        <w:t>ness of the performed treatment</w:t>
      </w:r>
      <w:r w:rsidRPr="00FE43DC">
        <w:rPr>
          <w:rFonts w:ascii="Times New Roman" w:hAnsi="Times New Roman" w:cs="Times New Roman"/>
          <w:bCs/>
          <w:color w:val="000000" w:themeColor="text1"/>
          <w:sz w:val="24"/>
          <w:szCs w:val="24"/>
          <w:lang w:val="en-US"/>
        </w:rPr>
        <w:t>.</w:t>
      </w:r>
    </w:p>
    <w:p w14:paraId="28F01AA9" w14:textId="77777777" w:rsidR="00DF5767" w:rsidRPr="006C54F8" w:rsidRDefault="006C54F8" w:rsidP="00E71472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>Conclusion</w:t>
      </w:r>
    </w:p>
    <w:p w14:paraId="1E3B9CB0" w14:textId="77777777" w:rsidR="00FE43DC" w:rsidRPr="00FE43DC" w:rsidRDefault="00E71472" w:rsidP="00E71472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Anterior</w:t>
      </w:r>
      <w:r w:rsidR="00FE43DC" w:rsidRPr="00FE43DC">
        <w:rPr>
          <w:rFonts w:ascii="Times New Roman" w:hAnsi="Times New Roman" w:cs="Times New Roman"/>
          <w:sz w:val="24"/>
          <w:szCs w:val="24"/>
          <w:lang w:val="en-US"/>
        </w:rPr>
        <w:t xml:space="preserve"> correction and dynamic fixation of scoliotic deformities has promising short-term results, but there is currently a </w:t>
      </w:r>
      <w:r>
        <w:rPr>
          <w:rFonts w:ascii="Times New Roman" w:hAnsi="Times New Roman" w:cs="Times New Roman"/>
          <w:sz w:val="24"/>
          <w:szCs w:val="24"/>
          <w:lang w:val="en-US"/>
        </w:rPr>
        <w:t>lack</w:t>
      </w:r>
      <w:r w:rsidR="00FE43DC" w:rsidRPr="00FE43DC">
        <w:rPr>
          <w:rFonts w:ascii="Times New Roman" w:hAnsi="Times New Roman" w:cs="Times New Roman"/>
          <w:sz w:val="24"/>
          <w:szCs w:val="24"/>
          <w:lang w:val="en-US"/>
        </w:rPr>
        <w:t xml:space="preserve"> of literature data and the optimal criteria for using ASC have not yet been determined.</w:t>
      </w:r>
    </w:p>
    <w:p w14:paraId="6FF6D6DD" w14:textId="77777777" w:rsidR="00010D4E" w:rsidRPr="00FE43DC" w:rsidRDefault="00FE43DC" w:rsidP="00E71472">
      <w:pPr>
        <w:spacing w:line="240" w:lineRule="auto"/>
        <w:rPr>
          <w:lang w:val="en-US"/>
        </w:rPr>
      </w:pPr>
      <w:r w:rsidRPr="00FE43DC">
        <w:rPr>
          <w:rFonts w:ascii="Times New Roman" w:hAnsi="Times New Roman" w:cs="Times New Roman"/>
          <w:sz w:val="24"/>
          <w:szCs w:val="24"/>
          <w:lang w:val="en-US"/>
        </w:rPr>
        <w:t xml:space="preserve">Further research and data accumulation will allow </w:t>
      </w:r>
      <w:r w:rsidR="00CA6B6E">
        <w:rPr>
          <w:rFonts w:ascii="Times New Roman" w:hAnsi="Times New Roman" w:cs="Times New Roman"/>
          <w:sz w:val="24"/>
          <w:szCs w:val="24"/>
          <w:lang w:val="en-US"/>
        </w:rPr>
        <w:t xml:space="preserve">to </w:t>
      </w:r>
      <w:r w:rsidRPr="00FE43DC">
        <w:rPr>
          <w:rFonts w:ascii="Times New Roman" w:hAnsi="Times New Roman" w:cs="Times New Roman"/>
          <w:sz w:val="24"/>
          <w:szCs w:val="24"/>
          <w:lang w:val="en-US"/>
        </w:rPr>
        <w:t>evaluat</w:t>
      </w:r>
      <w:r w:rsidR="00CA6B6E">
        <w:rPr>
          <w:rFonts w:ascii="Times New Roman" w:hAnsi="Times New Roman" w:cs="Times New Roman"/>
          <w:sz w:val="24"/>
          <w:szCs w:val="24"/>
          <w:lang w:val="en-US"/>
        </w:rPr>
        <w:t xml:space="preserve">e </w:t>
      </w:r>
      <w:r w:rsidRPr="00FE43DC">
        <w:rPr>
          <w:rFonts w:ascii="Times New Roman" w:hAnsi="Times New Roman" w:cs="Times New Roman"/>
          <w:sz w:val="24"/>
          <w:szCs w:val="24"/>
          <w:lang w:val="en-US"/>
        </w:rPr>
        <w:t>the long-term effectiveness of the techn</w:t>
      </w:r>
      <w:r w:rsidR="00CA6B6E">
        <w:rPr>
          <w:rFonts w:ascii="Times New Roman" w:hAnsi="Times New Roman" w:cs="Times New Roman"/>
          <w:sz w:val="24"/>
          <w:szCs w:val="24"/>
          <w:lang w:val="en-US"/>
        </w:rPr>
        <w:t xml:space="preserve">ique and </w:t>
      </w:r>
      <w:r w:rsidRPr="00FE43DC">
        <w:rPr>
          <w:rFonts w:ascii="Times New Roman" w:hAnsi="Times New Roman" w:cs="Times New Roman"/>
          <w:sz w:val="24"/>
          <w:szCs w:val="24"/>
          <w:lang w:val="en-US"/>
        </w:rPr>
        <w:t>develop</w:t>
      </w:r>
      <w:r w:rsidR="00CA6B6E">
        <w:rPr>
          <w:rFonts w:ascii="Times New Roman" w:hAnsi="Times New Roman" w:cs="Times New Roman"/>
          <w:sz w:val="24"/>
          <w:szCs w:val="24"/>
          <w:lang w:val="en-US"/>
        </w:rPr>
        <w:t xml:space="preserve"> clear indications for using</w:t>
      </w:r>
      <w:r w:rsidRPr="00FE43DC">
        <w:rPr>
          <w:rFonts w:ascii="Times New Roman" w:hAnsi="Times New Roman" w:cs="Times New Roman"/>
          <w:sz w:val="24"/>
          <w:szCs w:val="24"/>
          <w:lang w:val="en-US"/>
        </w:rPr>
        <w:t xml:space="preserve"> this technique.</w:t>
      </w:r>
    </w:p>
    <w:sectPr w:rsidR="00010D4E" w:rsidRPr="00FE43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en-US" w:vendorID="64" w:dllVersion="4096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7526"/>
    <w:rsid w:val="00010D4E"/>
    <w:rsid w:val="00037516"/>
    <w:rsid w:val="00170C18"/>
    <w:rsid w:val="00184FF1"/>
    <w:rsid w:val="002B4D44"/>
    <w:rsid w:val="00437526"/>
    <w:rsid w:val="004C6ACC"/>
    <w:rsid w:val="006C54F8"/>
    <w:rsid w:val="00707909"/>
    <w:rsid w:val="00B37F52"/>
    <w:rsid w:val="00CA6B6E"/>
    <w:rsid w:val="00CC4C7D"/>
    <w:rsid w:val="00DF5767"/>
    <w:rsid w:val="00E71472"/>
    <w:rsid w:val="00FE43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0F90F5"/>
  <w15:chartTrackingRefBased/>
  <w15:docId w15:val="{10D458AB-CEE0-4BB4-8761-FE5F507A9D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F5767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F5767"/>
    <w:rPr>
      <w:color w:val="0563C1" w:themeColor="hyperlink"/>
      <w:u w:val="single"/>
    </w:rPr>
  </w:style>
  <w:style w:type="character" w:customStyle="1" w:styleId="tlid-translation">
    <w:name w:val="tlid-translation"/>
    <w:basedOn w:val="a0"/>
    <w:rsid w:val="002B4D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dr-kolesov@yandex.ru" TargetMode="External"/><Relationship Id="rId5" Type="http://schemas.openxmlformats.org/officeDocument/2006/relationships/hyperlink" Target="mailto:apanteleyev@gmail.com" TargetMode="External"/><Relationship Id="rId4" Type="http://schemas.openxmlformats.org/officeDocument/2006/relationships/hyperlink" Target="mailto:vcpereverz@gmail.co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</TotalTime>
  <Pages>2</Pages>
  <Words>691</Words>
  <Characters>3940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Владимир Переверзев</cp:lastModifiedBy>
  <cp:revision>12</cp:revision>
  <dcterms:created xsi:type="dcterms:W3CDTF">2020-09-28T09:07:00Z</dcterms:created>
  <dcterms:modified xsi:type="dcterms:W3CDTF">2021-03-04T11:06:00Z</dcterms:modified>
</cp:coreProperties>
</file>