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8"/>
        <w:shd w:val="clear" w:color="auto" w:fill="FFFFFF"/>
        <w:spacing w:line="240" w:lineRule="auto"/>
        <w:jc w:val="center"/>
        <w:textAlignment w:val="top"/>
        <w:rPr>
          <w:rFonts w:hint="eastAsia" w:ascii="Times New Roman" w:hAnsi="Times New Roman" w:cs="Times New Roman"/>
          <w:i/>
          <w:color w:val="333333"/>
          <w:sz w:val="40"/>
          <w:szCs w:val="21"/>
        </w:rPr>
      </w:pPr>
      <w:r>
        <w:rPr>
          <w:rFonts w:ascii="Times New Roman" w:hAnsi="Times New Roman" w:cs="Times New Roman"/>
          <w:i/>
          <w:color w:val="333333"/>
          <w:sz w:val="40"/>
          <w:szCs w:val="21"/>
        </w:rPr>
        <w:t xml:space="preserve">The research </w:t>
      </w:r>
      <w:r>
        <w:rPr>
          <w:rFonts w:hint="eastAsia" w:ascii="Times New Roman" w:hAnsi="Times New Roman" w:cs="Times New Roman"/>
          <w:i/>
          <w:color w:val="333333"/>
          <w:sz w:val="40"/>
          <w:szCs w:val="21"/>
          <w:lang w:val="en-US" w:eastAsia="zh-CN"/>
        </w:rPr>
        <w:t>on</w:t>
      </w:r>
      <w:r>
        <w:rPr>
          <w:rFonts w:ascii="Times New Roman" w:hAnsi="Times New Roman" w:cs="Times New Roman"/>
          <w:i/>
          <w:color w:val="333333"/>
          <w:sz w:val="40"/>
          <w:szCs w:val="21"/>
        </w:rPr>
        <w:t xml:space="preserve"> screening of adolescent </w:t>
      </w:r>
      <w:r>
        <w:rPr>
          <w:rFonts w:hint="eastAsia" w:ascii="Times New Roman" w:hAnsi="Times New Roman" w:cs="Times New Roman"/>
          <w:i/>
          <w:color w:val="333333"/>
          <w:sz w:val="40"/>
          <w:szCs w:val="21"/>
        </w:rPr>
        <w:t xml:space="preserve">   </w:t>
      </w:r>
      <w:r>
        <w:rPr>
          <w:rFonts w:ascii="Times New Roman" w:hAnsi="Times New Roman" w:cs="Times New Roman"/>
          <w:i/>
          <w:color w:val="333333"/>
          <w:sz w:val="40"/>
          <w:szCs w:val="21"/>
        </w:rPr>
        <w:t>idiopathic scoliosis in Lanzhou</w:t>
      </w:r>
    </w:p>
    <w:p>
      <w:pPr>
        <w:pStyle w:val="8"/>
        <w:shd w:val="clear" w:color="auto" w:fill="FFFFFF"/>
        <w:spacing w:line="240" w:lineRule="auto"/>
        <w:jc w:val="center"/>
        <w:textAlignment w:val="top"/>
        <w:rPr>
          <w:rFonts w:hint="default" w:ascii="Times New Roman" w:hAnsi="Times New Roman" w:cs="Times New Roman"/>
          <w:i/>
          <w:color w:val="333333"/>
          <w:sz w:val="28"/>
          <w:szCs w:val="28"/>
          <w:lang w:val="en-US" w:eastAsia="zh-CN"/>
        </w:rPr>
      </w:pPr>
      <w:r>
        <w:rPr>
          <w:rFonts w:hint="eastAsia" w:ascii="Times New Roman" w:hAnsi="Times New Roman" w:cs="Times New Roman"/>
          <w:i/>
          <w:color w:val="333333"/>
          <w:sz w:val="32"/>
          <w:szCs w:val="32"/>
          <w:lang w:val="en-US" w:eastAsia="zh-CN"/>
        </w:rPr>
        <w:t xml:space="preserve">                   </w:t>
      </w:r>
      <w:r>
        <w:rPr>
          <w:rFonts w:hint="eastAsia" w:ascii="Times New Roman" w:hAnsi="Times New Roman" w:cs="Times New Roman"/>
          <w:i/>
          <w:color w:val="333333"/>
          <w:sz w:val="28"/>
          <w:szCs w:val="28"/>
          <w:lang w:val="en-US" w:eastAsia="zh-CN"/>
        </w:rPr>
        <w:t>Jing Ji , Tao Xu,  Bo  Sun</w:t>
      </w:r>
    </w:p>
    <w:p>
      <w:pPr>
        <w:pStyle w:val="8"/>
        <w:shd w:val="clear" w:color="auto" w:fill="FFFFFF"/>
        <w:spacing w:line="240" w:lineRule="auto"/>
        <w:jc w:val="center"/>
        <w:textAlignment w:val="top"/>
        <w:rPr>
          <w:rFonts w:ascii="Times New Roman" w:hAnsi="Times New Roman" w:cs="Times New Roman"/>
          <w:i/>
          <w:color w:val="333333"/>
          <w:sz w:val="28"/>
          <w:szCs w:val="28"/>
        </w:rPr>
      </w:pPr>
      <w:bookmarkStart w:id="0" w:name="_GoBack"/>
      <w:bookmarkEnd w:id="0"/>
      <w:r>
        <w:rPr>
          <w:rFonts w:hint="eastAsia" w:ascii="Times New Roman" w:hAnsi="Times New Roman" w:cs="Times New Roman"/>
          <w:i/>
          <w:color w:val="333333"/>
          <w:sz w:val="28"/>
          <w:szCs w:val="28"/>
          <w:lang w:val="en-US" w:eastAsia="zh-CN"/>
        </w:rPr>
        <w:t xml:space="preserve"> </w:t>
      </w:r>
      <w:r>
        <w:rPr>
          <w:rFonts w:hint="eastAsia" w:ascii="Times New Roman" w:hAnsi="Times New Roman" w:cs="Times New Roman"/>
          <w:i/>
          <w:color w:val="333333"/>
          <w:sz w:val="28"/>
          <w:szCs w:val="28"/>
        </w:rPr>
        <w:t>Gansu provincial hospital of TCM</w:t>
      </w:r>
    </w:p>
    <w:p>
      <w:pPr>
        <w:pStyle w:val="8"/>
        <w:shd w:val="clear" w:color="auto" w:fill="FFFFFF"/>
        <w:spacing w:line="240" w:lineRule="auto"/>
        <w:textAlignment w:val="top"/>
        <w:rPr>
          <w:rFonts w:ascii="Times New Roman" w:hAnsi="Times New Roman" w:cs="Times New Roman"/>
          <w:i/>
          <w:color w:val="333333"/>
          <w:sz w:val="28"/>
          <w:szCs w:val="21"/>
        </w:rPr>
      </w:pPr>
      <w:r>
        <w:rPr>
          <w:rFonts w:hint="eastAsia" w:ascii="Times New Roman" w:hAnsi="Times New Roman" w:cs="Times New Roman"/>
          <w:i/>
          <w:color w:val="333333"/>
          <w:sz w:val="28"/>
          <w:szCs w:val="21"/>
        </w:rPr>
        <w:t xml:space="preserve">    </w:t>
      </w:r>
      <w:r>
        <w:rPr>
          <w:rFonts w:ascii="Times New Roman" w:hAnsi="Times New Roman" w:cs="Times New Roman"/>
          <w:i/>
          <w:color w:val="333333"/>
          <w:sz w:val="28"/>
          <w:szCs w:val="21"/>
        </w:rPr>
        <w:t>The purpose of this research project is to obtain the incidence and characteristics of scoliosis among adolescents in Lanzhou by screening the spine of 12 to 15</w:t>
      </w:r>
      <w:r>
        <w:rPr>
          <w:rFonts w:hint="eastAsia" w:ascii="Times New Roman" w:hAnsi="Times New Roman" w:cs="Times New Roman"/>
          <w:i/>
          <w:color w:val="333333"/>
          <w:sz w:val="28"/>
          <w:szCs w:val="21"/>
          <w:lang w:val="en-US" w:eastAsia="zh-CN"/>
        </w:rPr>
        <w:t>-</w:t>
      </w:r>
      <w:r>
        <w:rPr>
          <w:rFonts w:ascii="Times New Roman" w:hAnsi="Times New Roman" w:cs="Times New Roman"/>
          <w:i/>
          <w:color w:val="333333"/>
          <w:sz w:val="28"/>
          <w:szCs w:val="21"/>
        </w:rPr>
        <w:t>year</w:t>
      </w:r>
      <w:r>
        <w:rPr>
          <w:rFonts w:hint="eastAsia" w:ascii="Times New Roman" w:hAnsi="Times New Roman" w:cs="Times New Roman"/>
          <w:i/>
          <w:color w:val="333333"/>
          <w:sz w:val="28"/>
          <w:szCs w:val="21"/>
          <w:lang w:val="en-US" w:eastAsia="zh-CN"/>
        </w:rPr>
        <w:t>-</w:t>
      </w:r>
      <w:r>
        <w:rPr>
          <w:rFonts w:ascii="Times New Roman" w:hAnsi="Times New Roman" w:cs="Times New Roman"/>
          <w:i/>
          <w:color w:val="333333"/>
          <w:sz w:val="28"/>
          <w:szCs w:val="21"/>
        </w:rPr>
        <w:t>old middle school students, and to provide bas</w:t>
      </w:r>
      <w:r>
        <w:rPr>
          <w:rFonts w:hint="eastAsia" w:ascii="Times New Roman" w:hAnsi="Times New Roman" w:cs="Times New Roman"/>
          <w:i/>
          <w:color w:val="333333"/>
          <w:sz w:val="28"/>
          <w:szCs w:val="21"/>
          <w:lang w:val="en-US" w:eastAsia="zh-CN"/>
        </w:rPr>
        <w:t>ic</w:t>
      </w:r>
      <w:r>
        <w:rPr>
          <w:rFonts w:ascii="Times New Roman" w:hAnsi="Times New Roman" w:cs="Times New Roman"/>
          <w:i/>
          <w:color w:val="333333"/>
          <w:sz w:val="28"/>
          <w:szCs w:val="21"/>
        </w:rPr>
        <w:t xml:space="preserve"> rehabilitation education</w:t>
      </w:r>
      <w:r>
        <w:rPr>
          <w:rFonts w:hint="eastAsia" w:ascii="Times New Roman" w:hAnsi="Times New Roman" w:cs="Times New Roman"/>
          <w:i/>
          <w:color w:val="333333"/>
          <w:sz w:val="28"/>
          <w:szCs w:val="21"/>
          <w:lang w:val="en-US" w:eastAsia="zh-CN"/>
        </w:rPr>
        <w:t xml:space="preserve"> .</w:t>
      </w:r>
      <w:r>
        <w:rPr>
          <w:rFonts w:ascii="Times New Roman" w:hAnsi="Times New Roman" w:cs="Times New Roman"/>
          <w:i/>
          <w:color w:val="333333"/>
          <w:sz w:val="28"/>
          <w:szCs w:val="21"/>
        </w:rPr>
        <w:t xml:space="preserve"> Currently,6</w:t>
      </w:r>
      <w:r>
        <w:rPr>
          <w:rFonts w:hint="eastAsia" w:ascii="Times New Roman" w:hAnsi="Times New Roman" w:cs="Times New Roman"/>
          <w:i/>
          <w:color w:val="333333"/>
          <w:sz w:val="28"/>
          <w:szCs w:val="21"/>
          <w:lang w:val="en-US" w:eastAsia="zh-CN"/>
        </w:rPr>
        <w:t>6</w:t>
      </w:r>
      <w:r>
        <w:rPr>
          <w:rFonts w:ascii="Times New Roman" w:hAnsi="Times New Roman" w:cs="Times New Roman"/>
          <w:i/>
          <w:color w:val="333333"/>
          <w:sz w:val="28"/>
          <w:szCs w:val="21"/>
        </w:rPr>
        <w:t xml:space="preserve">3 secondary school students have been screened. Among them,4% were those with abnormal posture. The patients with abnormal posture were analyzed by Adam test, scoliosis angle, lower extremity length measurement, height of iliac spine, bilateral lumbar muscle symmetry, etc. A further X-ray examination was </w:t>
      </w:r>
      <w:r>
        <w:rPr>
          <w:rFonts w:hint="eastAsia" w:ascii="Times New Roman" w:hAnsi="Times New Roman" w:cs="Times New Roman"/>
          <w:i/>
          <w:color w:val="333333"/>
          <w:sz w:val="28"/>
          <w:szCs w:val="21"/>
          <w:lang w:val="en-US" w:eastAsia="zh-CN"/>
        </w:rPr>
        <w:t>p</w:t>
      </w:r>
      <w:r>
        <w:rPr>
          <w:rFonts w:ascii="Times New Roman" w:hAnsi="Times New Roman" w:cs="Times New Roman"/>
          <w:i/>
          <w:color w:val="333333"/>
          <w:sz w:val="28"/>
          <w:szCs w:val="21"/>
        </w:rPr>
        <w:t xml:space="preserve">erformed on students who were suspected to have scoliosis with a Cobb angle of more than 5. postural management and rehabilitation education for those with abnormal posture. different  treatments were performed for the diagnosed idiopathic scoliosis according to the Risser sign and cobb angle, such as exercise therapy, physical agents  therapy, support surgery, etc. The treatment was based on the degree of lateral curvature, characteristics and compensatory abnormalities of other structures. and be adjusted at any time in the treatment; the above treatment measures should follow the principles of humanization, individuation, gradual and comprehensive. </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swiss"/>
    <w:pitch w:val="default"/>
    <w:sig w:usb0="E0002AFF" w:usb1="C0007843"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0A49"/>
    <w:rsid w:val="001E0A49"/>
    <w:rsid w:val="00B10AF7"/>
    <w:rsid w:val="00DE2663"/>
    <w:rsid w:val="1B775E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uiPriority w:val="99"/>
    <w:pPr>
      <w:tabs>
        <w:tab w:val="center" w:pos="4153"/>
        <w:tab w:val="right" w:pos="8306"/>
      </w:tabs>
      <w:snapToGrid w:val="0"/>
      <w:jc w:val="left"/>
    </w:pPr>
    <w:rPr>
      <w:sz w:val="18"/>
      <w:szCs w:val="18"/>
    </w:rPr>
  </w:style>
  <w:style w:type="paragraph" w:styleId="3">
    <w:name w:val="header"/>
    <w:basedOn w:val="1"/>
    <w:link w:val="6"/>
    <w:semiHidden/>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sz w:val="18"/>
      <w:szCs w:val="18"/>
    </w:rPr>
  </w:style>
  <w:style w:type="character" w:customStyle="1" w:styleId="7">
    <w:name w:val="页脚 Char"/>
    <w:basedOn w:val="5"/>
    <w:link w:val="2"/>
    <w:semiHidden/>
    <w:uiPriority w:val="99"/>
    <w:rPr>
      <w:sz w:val="18"/>
      <w:szCs w:val="18"/>
    </w:rPr>
  </w:style>
  <w:style w:type="paragraph" w:customStyle="1" w:styleId="8">
    <w:name w:val="sentence-other1"/>
    <w:basedOn w:val="1"/>
    <w:uiPriority w:val="0"/>
    <w:pPr>
      <w:widowControl/>
      <w:spacing w:before="100" w:beforeAutospacing="1" w:after="100" w:afterAutospacing="1" w:line="300" w:lineRule="atLeast"/>
      <w:jc w:val="left"/>
    </w:pPr>
    <w:rPr>
      <w:rFonts w:ascii="Arial" w:hAnsi="Arial" w:eastAsia="宋体" w:cs="Arial"/>
      <w:kern w:val="0"/>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2</Pages>
  <Words>201</Words>
  <Characters>1147</Characters>
  <Lines>9</Lines>
  <Paragraphs>2</Paragraphs>
  <TotalTime>22</TotalTime>
  <ScaleCrop>false</ScaleCrop>
  <LinksUpToDate>false</LinksUpToDate>
  <CharactersWithSpaces>1346</CharactersWithSpaces>
  <Application>WPS Office_11.1.0.9513_F1E327BC-269C-435d-A152-05C5408002CA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2020-03-02T21:55:00Z</dcterms:created>
  <dc:creator>杜梅</dc:creator>
  <cp:lastModifiedBy>味无味</cp:lastModifiedBy>
  <dcterms:modified xsi:type="dcterms:W3CDTF">2020-03-03T14:15:18Z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2052-11.1.0.9513</vt:lpwstr>
  </property>
</Properties>
</file>