
<file path=[Content_Types].xml><?xml version="1.0" encoding="utf-8"?>
<Types xmlns="http://schemas.openxmlformats.org/package/2006/content-types">
  <Default Extension="bmp" ContentType="image/bmp"/>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3C4AE" w14:textId="25605836" w:rsidR="00AE3E37" w:rsidRPr="004A15EC" w:rsidRDefault="00962D23" w:rsidP="00BB0FE5">
      <w:pPr>
        <w:rPr>
          <w:rFonts w:ascii="Times New Roman" w:hAnsi="Times New Roman" w:cs="Times New Roman"/>
          <w:b/>
          <w:bCs/>
          <w:sz w:val="24"/>
          <w:szCs w:val="24"/>
        </w:rPr>
      </w:pPr>
      <w:r w:rsidRPr="004A15EC">
        <w:rPr>
          <w:rFonts w:ascii="Times New Roman" w:hAnsi="Times New Roman" w:cs="Times New Roman"/>
          <w:b/>
          <w:bCs/>
          <w:sz w:val="24"/>
          <w:szCs w:val="24"/>
        </w:rPr>
        <w:t xml:space="preserve">ROLE OF MULTIDISCIPLINARY TEAM IN EDUCATING SPINAL CORD INJURY PATIENTS AND THEIR FAMILIES AT INPATIENT REHABILITATION CARE: </w:t>
      </w:r>
    </w:p>
    <w:p w14:paraId="659CE721" w14:textId="1FFC2E4A" w:rsidR="0078738A" w:rsidRDefault="0078738A" w:rsidP="00ED4E95">
      <w:pPr>
        <w:pStyle w:val="BodyText"/>
        <w:spacing w:before="73" w:line="198" w:lineRule="exact"/>
        <w:ind w:right="5987"/>
        <w:rPr>
          <w:rFonts w:ascii="Arial"/>
        </w:rPr>
      </w:pPr>
      <w:r>
        <w:rPr>
          <w:rFonts w:ascii="Arial"/>
        </w:rPr>
        <w:t>Dr</w:t>
      </w:r>
      <w:r w:rsidR="00962D23">
        <w:rPr>
          <w:rFonts w:ascii="Arial"/>
        </w:rPr>
        <w:t xml:space="preserve">. </w:t>
      </w:r>
      <w:r w:rsidR="004A15EC">
        <w:rPr>
          <w:rFonts w:ascii="Arial"/>
        </w:rPr>
        <w:t>VIJAY JANAGAMA</w:t>
      </w:r>
      <w:r w:rsidR="005973B9">
        <w:rPr>
          <w:rFonts w:ascii="Arial"/>
        </w:rPr>
        <w:t xml:space="preserve">, </w:t>
      </w:r>
      <w:r w:rsidR="00962D23">
        <w:rPr>
          <w:rFonts w:ascii="Arial"/>
        </w:rPr>
        <w:t>SUVITAS HOLISTIC HEALTHCARE PVT LTD</w:t>
      </w:r>
      <w:r w:rsidR="005973B9">
        <w:rPr>
          <w:rFonts w:ascii="Arial"/>
        </w:rPr>
        <w:t xml:space="preserve">, </w:t>
      </w:r>
      <w:r w:rsidR="00962D23">
        <w:rPr>
          <w:rFonts w:ascii="Arial"/>
        </w:rPr>
        <w:t>INDIA</w:t>
      </w:r>
      <w:r w:rsidR="005973B9">
        <w:rPr>
          <w:rFonts w:ascii="Arial"/>
        </w:rPr>
        <w:t xml:space="preserve"> </w:t>
      </w:r>
    </w:p>
    <w:p w14:paraId="68CF3182" w14:textId="77777777" w:rsidR="00AE3E37" w:rsidRDefault="00AE3E37">
      <w:pPr>
        <w:rPr>
          <w:rFonts w:ascii="Arial"/>
          <w:sz w:val="21"/>
        </w:rPr>
        <w:sectPr w:rsidR="00AE3E37">
          <w:headerReference w:type="default" r:id="rId7"/>
          <w:type w:val="continuous"/>
          <w:pgSz w:w="11910" w:h="16840"/>
          <w:pgMar w:top="1740" w:right="600" w:bottom="840" w:left="620" w:header="541" w:footer="642" w:gutter="0"/>
          <w:cols w:space="720"/>
        </w:sectPr>
      </w:pPr>
    </w:p>
    <w:p w14:paraId="6FAB41AF" w14:textId="0E322D07" w:rsidR="00AE3E37" w:rsidRDefault="00A9710C">
      <w:pPr>
        <w:pStyle w:val="Heading3"/>
        <w:spacing w:before="147"/>
        <w:jc w:val="both"/>
      </w:pPr>
      <w:r>
        <w:rPr>
          <w:color w:val="BF5A14"/>
        </w:rPr>
        <w:t>Abstract</w:t>
      </w:r>
      <w:r w:rsidR="00404E5B">
        <w:rPr>
          <w:color w:val="BF5A14"/>
        </w:rPr>
        <w:t xml:space="preserve"> </w:t>
      </w:r>
    </w:p>
    <w:p w14:paraId="127E5D1B" w14:textId="477411C4" w:rsidR="00962D23" w:rsidRPr="00962D23" w:rsidRDefault="00962D23" w:rsidP="00962D23">
      <w:pPr>
        <w:jc w:val="both"/>
        <w:rPr>
          <w:rFonts w:ascii="Times New Roman" w:hAnsi="Times New Roman" w:cs="Times New Roman"/>
          <w:sz w:val="20"/>
          <w:szCs w:val="20"/>
        </w:rPr>
      </w:pPr>
      <w:r w:rsidRPr="00962D23">
        <w:rPr>
          <w:rFonts w:ascii="Times New Roman" w:hAnsi="Times New Roman" w:cs="Times New Roman"/>
          <w:b/>
          <w:bCs/>
          <w:sz w:val="20"/>
          <w:szCs w:val="20"/>
        </w:rPr>
        <w:t>Statement of the Problem:</w:t>
      </w:r>
      <w:r w:rsidRPr="00962D23">
        <w:rPr>
          <w:rFonts w:ascii="Times New Roman" w:hAnsi="Times New Roman" w:cs="Times New Roman"/>
          <w:sz w:val="20"/>
          <w:szCs w:val="20"/>
        </w:rPr>
        <w:t xml:space="preserve"> Comprehensive rehabilitation aims to restore strength, functional independence and quality of life in patients suffering from spinal cord injuries. Clear understanding of the baseline state, prognosis and realistic goals are the fundamentals for successful comprehensive rehabilitation care program. Educating the patient and family members will ensure better cooperation and long-term adherence to the advised care plan. Multiple systemic reviews have emphasized the role of patient or family member in being actively involved to yield improved rehabilitation outcomes. To improve adherence to advised care plan by educating the patient and family, we have initiated family meetings with multidisciplinary rehabilitation team in inpatient rehabilitation care facility in the Cities of Hyderabad and Bengaluru in India.</w:t>
      </w:r>
    </w:p>
    <w:p w14:paraId="745A7852" w14:textId="06F27355" w:rsidR="00962D23" w:rsidRPr="00962D23" w:rsidRDefault="00962D23" w:rsidP="00962D23">
      <w:pPr>
        <w:rPr>
          <w:rFonts w:ascii="Times New Roman" w:hAnsi="Times New Roman" w:cs="Times New Roman"/>
          <w:b/>
          <w:bCs/>
          <w:sz w:val="20"/>
          <w:szCs w:val="20"/>
        </w:rPr>
      </w:pPr>
      <w:r w:rsidRPr="00962D23">
        <w:rPr>
          <w:rFonts w:ascii="Times New Roman" w:hAnsi="Times New Roman" w:cs="Times New Roman"/>
          <w:b/>
          <w:bCs/>
          <w:sz w:val="20"/>
          <w:szCs w:val="20"/>
        </w:rPr>
        <w:t xml:space="preserve">Methods: </w:t>
      </w:r>
      <w:r w:rsidRPr="00962D23">
        <w:rPr>
          <w:rFonts w:ascii="Times New Roman" w:hAnsi="Times New Roman" w:cs="Times New Roman"/>
          <w:sz w:val="20"/>
          <w:szCs w:val="20"/>
        </w:rPr>
        <w:t xml:space="preserve">Family meetings with multidisciplinary team are vital and integral part of inpatient rehabilitation care in India. There is an initial baseline meeting to ensure that patient or family members are in complete aware of baseline status, prognosis and realistic outcomes mapped as short term and </w:t>
      </w:r>
      <w:proofErr w:type="gramStart"/>
      <w:r w:rsidR="00BB0FE5" w:rsidRPr="00962D23">
        <w:rPr>
          <w:rFonts w:ascii="Times New Roman" w:hAnsi="Times New Roman" w:cs="Times New Roman"/>
          <w:sz w:val="20"/>
          <w:szCs w:val="20"/>
        </w:rPr>
        <w:t>long term</w:t>
      </w:r>
      <w:proofErr w:type="gramEnd"/>
      <w:r w:rsidRPr="00962D23">
        <w:rPr>
          <w:rFonts w:ascii="Times New Roman" w:hAnsi="Times New Roman" w:cs="Times New Roman"/>
          <w:sz w:val="20"/>
          <w:szCs w:val="20"/>
        </w:rPr>
        <w:t xml:space="preserve"> goals.  All the care plan interventions are regularly evaluated to achieve the set goals and are regularly updated to the patient and family members. One conclusion meeting is scheduled before the discharge, to ensure that the patient or the family is better equipped to handle the activities at home and ensures the continuity of care at home. </w:t>
      </w:r>
    </w:p>
    <w:p w14:paraId="62097CBF" w14:textId="63BFBEA3" w:rsidR="00962D23" w:rsidRPr="00962D23" w:rsidRDefault="00962D23" w:rsidP="00962D23">
      <w:pPr>
        <w:rPr>
          <w:rFonts w:ascii="Times New Roman" w:hAnsi="Times New Roman" w:cs="Times New Roman"/>
          <w:sz w:val="20"/>
          <w:szCs w:val="20"/>
        </w:rPr>
      </w:pPr>
      <w:r w:rsidRPr="00962D23">
        <w:rPr>
          <w:rFonts w:ascii="Times New Roman" w:hAnsi="Times New Roman" w:cs="Times New Roman"/>
          <w:b/>
          <w:bCs/>
          <w:sz w:val="20"/>
          <w:szCs w:val="20"/>
        </w:rPr>
        <w:t>Results:</w:t>
      </w:r>
      <w:r w:rsidRPr="00962D23">
        <w:rPr>
          <w:rFonts w:ascii="Times New Roman" w:hAnsi="Times New Roman" w:cs="Times New Roman"/>
          <w:sz w:val="20"/>
          <w:szCs w:val="20"/>
        </w:rPr>
        <w:t xml:space="preserve"> Patients</w:t>
      </w:r>
      <w:r w:rsidR="00BB0FE5">
        <w:rPr>
          <w:rFonts w:ascii="Times New Roman" w:hAnsi="Times New Roman" w:cs="Times New Roman"/>
          <w:sz w:val="20"/>
          <w:szCs w:val="20"/>
        </w:rPr>
        <w:t xml:space="preserve"> and </w:t>
      </w:r>
      <w:r w:rsidRPr="00962D23">
        <w:rPr>
          <w:rFonts w:ascii="Times New Roman" w:hAnsi="Times New Roman" w:cs="Times New Roman"/>
          <w:sz w:val="20"/>
          <w:szCs w:val="20"/>
        </w:rPr>
        <w:t>famil</w:t>
      </w:r>
      <w:r w:rsidR="00BB0FE5">
        <w:rPr>
          <w:rFonts w:ascii="Times New Roman" w:hAnsi="Times New Roman" w:cs="Times New Roman"/>
          <w:sz w:val="20"/>
          <w:szCs w:val="20"/>
        </w:rPr>
        <w:t>ies</w:t>
      </w:r>
      <w:r w:rsidRPr="00962D23">
        <w:rPr>
          <w:rFonts w:ascii="Times New Roman" w:hAnsi="Times New Roman" w:cs="Times New Roman"/>
          <w:sz w:val="20"/>
          <w:szCs w:val="20"/>
        </w:rPr>
        <w:t xml:space="preserve"> who have participated regularly in family meetings driven by multi</w:t>
      </w:r>
      <w:r w:rsidR="007654C6">
        <w:rPr>
          <w:rFonts w:ascii="Times New Roman" w:hAnsi="Times New Roman" w:cs="Times New Roman"/>
          <w:sz w:val="20"/>
          <w:szCs w:val="20"/>
        </w:rPr>
        <w:t>-</w:t>
      </w:r>
      <w:r w:rsidRPr="00962D23">
        <w:rPr>
          <w:rFonts w:ascii="Times New Roman" w:hAnsi="Times New Roman" w:cs="Times New Roman"/>
          <w:sz w:val="20"/>
          <w:szCs w:val="20"/>
        </w:rPr>
        <w:t xml:space="preserve">disciplinary rehabilitation team had an improved adherence to the advised care plan, better outcomes and well positioned to continue the care after going home.  </w:t>
      </w:r>
    </w:p>
    <w:p w14:paraId="20096903" w14:textId="225579DB" w:rsidR="00962D23" w:rsidRDefault="00962D23" w:rsidP="00962D23">
      <w:r w:rsidRPr="00962D23">
        <w:rPr>
          <w:rFonts w:ascii="Times New Roman" w:hAnsi="Times New Roman" w:cs="Times New Roman"/>
          <w:b/>
          <w:bCs/>
          <w:sz w:val="20"/>
          <w:szCs w:val="20"/>
        </w:rPr>
        <w:t>Conclusions:</w:t>
      </w:r>
      <w:r w:rsidRPr="00962D23">
        <w:rPr>
          <w:rFonts w:ascii="Times New Roman" w:hAnsi="Times New Roman" w:cs="Times New Roman"/>
          <w:sz w:val="20"/>
          <w:szCs w:val="20"/>
        </w:rPr>
        <w:t xml:space="preserve"> In view of multiple scientific studies validating the importance of family role during inpatient rehabilitation, we believe </w:t>
      </w:r>
      <w:r w:rsidR="00BB0FE5">
        <w:rPr>
          <w:rFonts w:ascii="Times New Roman" w:hAnsi="Times New Roman" w:cs="Times New Roman"/>
          <w:sz w:val="20"/>
          <w:szCs w:val="20"/>
        </w:rPr>
        <w:t xml:space="preserve">educating </w:t>
      </w:r>
      <w:r w:rsidR="000035DB">
        <w:rPr>
          <w:rFonts w:ascii="Times New Roman" w:hAnsi="Times New Roman" w:cs="Times New Roman"/>
          <w:sz w:val="20"/>
          <w:szCs w:val="20"/>
        </w:rPr>
        <w:t xml:space="preserve">spinal cord injury </w:t>
      </w:r>
      <w:r w:rsidR="00BB0FE5">
        <w:rPr>
          <w:rFonts w:ascii="Times New Roman" w:hAnsi="Times New Roman" w:cs="Times New Roman"/>
          <w:sz w:val="20"/>
          <w:szCs w:val="20"/>
        </w:rPr>
        <w:t>patient</w:t>
      </w:r>
      <w:r w:rsidR="000035DB">
        <w:rPr>
          <w:rFonts w:ascii="Times New Roman" w:hAnsi="Times New Roman" w:cs="Times New Roman"/>
          <w:sz w:val="20"/>
          <w:szCs w:val="20"/>
        </w:rPr>
        <w:t>s</w:t>
      </w:r>
      <w:r w:rsidR="00BB0FE5">
        <w:rPr>
          <w:rFonts w:ascii="Times New Roman" w:hAnsi="Times New Roman" w:cs="Times New Roman"/>
          <w:sz w:val="20"/>
          <w:szCs w:val="20"/>
        </w:rPr>
        <w:t xml:space="preserve"> and </w:t>
      </w:r>
      <w:r w:rsidR="000035DB">
        <w:rPr>
          <w:rFonts w:ascii="Times New Roman" w:hAnsi="Times New Roman" w:cs="Times New Roman"/>
          <w:sz w:val="20"/>
          <w:szCs w:val="20"/>
        </w:rPr>
        <w:t xml:space="preserve">their </w:t>
      </w:r>
      <w:r w:rsidRPr="00962D23">
        <w:rPr>
          <w:rFonts w:ascii="Times New Roman" w:hAnsi="Times New Roman" w:cs="Times New Roman"/>
          <w:sz w:val="20"/>
          <w:szCs w:val="20"/>
        </w:rPr>
        <w:t>family</w:t>
      </w:r>
      <w:r w:rsidR="00BB0FE5">
        <w:rPr>
          <w:rFonts w:ascii="Times New Roman" w:hAnsi="Times New Roman" w:cs="Times New Roman"/>
          <w:sz w:val="20"/>
          <w:szCs w:val="20"/>
        </w:rPr>
        <w:t xml:space="preserve"> by</w:t>
      </w:r>
      <w:r w:rsidRPr="00962D23">
        <w:rPr>
          <w:rFonts w:ascii="Times New Roman" w:hAnsi="Times New Roman" w:cs="Times New Roman"/>
          <w:sz w:val="20"/>
          <w:szCs w:val="20"/>
        </w:rPr>
        <w:t xml:space="preserve"> multi-disciplinary rehabilitation team will improve adherence to advised rehabilitation care plan, enable better outcomes and ensure better continuity of </w:t>
      </w:r>
      <w:r w:rsidR="000035DB">
        <w:rPr>
          <w:rFonts w:ascii="Times New Roman" w:hAnsi="Times New Roman" w:cs="Times New Roman"/>
          <w:sz w:val="20"/>
          <w:szCs w:val="20"/>
        </w:rPr>
        <w:t xml:space="preserve">the </w:t>
      </w:r>
      <w:r w:rsidRPr="00962D23">
        <w:rPr>
          <w:rFonts w:ascii="Times New Roman" w:hAnsi="Times New Roman" w:cs="Times New Roman"/>
          <w:sz w:val="20"/>
          <w:szCs w:val="20"/>
        </w:rPr>
        <w:t>care at home</w:t>
      </w:r>
      <w:r>
        <w:t>.</w:t>
      </w:r>
    </w:p>
    <w:p w14:paraId="4430856C" w14:textId="355943DE" w:rsidR="00ED4E95" w:rsidRPr="004A15EC" w:rsidRDefault="004A15EC" w:rsidP="00962D23">
      <w:pPr>
        <w:rPr>
          <w:rFonts w:ascii="Times New Roman" w:hAnsi="Times New Roman" w:cs="Times New Roman"/>
          <w:b/>
          <w:bCs/>
          <w:sz w:val="20"/>
          <w:szCs w:val="20"/>
        </w:rPr>
      </w:pPr>
      <w:r>
        <w:rPr>
          <w:rFonts w:ascii="Times New Roman" w:hAnsi="Times New Roman" w:cs="Times New Roman"/>
          <w:noProof/>
          <w:sz w:val="20"/>
          <w:szCs w:val="20"/>
        </w:rPr>
        <w:drawing>
          <wp:inline distT="0" distB="0" distL="0" distR="0" wp14:anchorId="7939117D" wp14:editId="27531D08">
            <wp:extent cx="552450" cy="762000"/>
            <wp:effectExtent l="0" t="0" r="0" b="0"/>
            <wp:docPr id="6" name="Picture 6"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 Bitmap Image.bmp"/>
                    <pic:cNvPicPr/>
                  </pic:nvPicPr>
                  <pic:blipFill>
                    <a:blip r:embed="rId8">
                      <a:extLst>
                        <a:ext uri="{28A0092B-C50C-407E-A947-70E740481C1C}">
                          <a14:useLocalDpi xmlns:a14="http://schemas.microsoft.com/office/drawing/2010/main" val="0"/>
                        </a:ext>
                      </a:extLst>
                    </a:blip>
                    <a:stretch>
                      <a:fillRect/>
                    </a:stretch>
                  </pic:blipFill>
                  <pic:spPr>
                    <a:xfrm>
                      <a:off x="0" y="0"/>
                      <a:ext cx="552450" cy="762000"/>
                    </a:xfrm>
                    <a:prstGeom prst="rect">
                      <a:avLst/>
                    </a:prstGeom>
                  </pic:spPr>
                </pic:pic>
              </a:graphicData>
            </a:graphic>
          </wp:inline>
        </w:drawing>
      </w:r>
      <w:r>
        <w:rPr>
          <w:rFonts w:ascii="Times New Roman" w:hAnsi="Times New Roman" w:cs="Times New Roman"/>
          <w:sz w:val="20"/>
          <w:szCs w:val="20"/>
        </w:rPr>
        <w:t xml:space="preserve"> </w:t>
      </w:r>
      <w:r w:rsidRPr="004A15EC">
        <w:rPr>
          <w:rFonts w:ascii="Times New Roman" w:hAnsi="Times New Roman" w:cs="Times New Roman"/>
          <w:b/>
          <w:bCs/>
          <w:sz w:val="20"/>
          <w:szCs w:val="20"/>
        </w:rPr>
        <w:t>Dr. Vijay Janagama</w:t>
      </w:r>
    </w:p>
    <w:p w14:paraId="631A6714" w14:textId="17D2D496" w:rsidR="00AE3E37" w:rsidRDefault="00A9710C">
      <w:pPr>
        <w:pStyle w:val="Heading3"/>
        <w:spacing w:before="74"/>
      </w:pPr>
      <w:r>
        <w:rPr>
          <w:b w:val="0"/>
        </w:rPr>
        <w:br w:type="column"/>
      </w:r>
      <w:r w:rsidR="000035DB">
        <w:rPr>
          <w:color w:val="BF5A14"/>
        </w:rPr>
        <w:t>Patient and Family Education by Multidisciplinary Team in Family Meetings</w:t>
      </w:r>
    </w:p>
    <w:p w14:paraId="06F16381" w14:textId="6BBD5B96" w:rsidR="00AE3E37" w:rsidRDefault="009D523E">
      <w:pPr>
        <w:pStyle w:val="BodyText"/>
        <w:spacing w:before="2"/>
        <w:rPr>
          <w:rFonts w:ascii="Arial"/>
          <w:b/>
          <w:sz w:val="16"/>
        </w:rPr>
      </w:pPr>
      <w:r w:rsidRPr="009D523E">
        <w:rPr>
          <w:rFonts w:ascii="Arial"/>
          <w:b/>
          <w:sz w:val="16"/>
        </w:rPr>
        <w:drawing>
          <wp:inline distT="0" distB="0" distL="0" distR="0" wp14:anchorId="5A6F80A0" wp14:editId="2480CA56">
            <wp:extent cx="3165475" cy="2426335"/>
            <wp:effectExtent l="0" t="0" r="0" b="0"/>
            <wp:docPr id="4" name="Picture 3">
              <a:extLst xmlns:a="http://schemas.openxmlformats.org/drawingml/2006/main">
                <a:ext uri="{FF2B5EF4-FFF2-40B4-BE49-F238E27FC236}">
                  <a16:creationId xmlns:a16="http://schemas.microsoft.com/office/drawing/2014/main" id="{FF3F0A59-ABCB-47F0-8EFF-43799C23F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F3F0A59-ABCB-47F0-8EFF-43799C23F549}"/>
                        </a:ext>
                      </a:extLst>
                    </pic:cNvPr>
                    <pic:cNvPicPr>
                      <a:picLocks noChangeAspect="1"/>
                    </pic:cNvPicPr>
                  </pic:nvPicPr>
                  <pic:blipFill rotWithShape="1">
                    <a:blip r:embed="rId9"/>
                    <a:srcRect l="25154" t="24641" r="25346" b="7877"/>
                    <a:stretch/>
                  </pic:blipFill>
                  <pic:spPr>
                    <a:xfrm>
                      <a:off x="0" y="0"/>
                      <a:ext cx="3165475" cy="2426335"/>
                    </a:xfrm>
                    <a:prstGeom prst="rect">
                      <a:avLst/>
                    </a:prstGeom>
                  </pic:spPr>
                </pic:pic>
              </a:graphicData>
            </a:graphic>
          </wp:inline>
        </w:drawing>
      </w:r>
    </w:p>
    <w:p w14:paraId="7582FB4A" w14:textId="6622626E" w:rsidR="005973B9" w:rsidRDefault="005973B9" w:rsidP="005973B9">
      <w:pPr>
        <w:spacing w:line="204" w:lineRule="exact"/>
        <w:rPr>
          <w:rFonts w:ascii="Arial"/>
          <w:b/>
          <w:sz w:val="20"/>
        </w:rPr>
      </w:pPr>
      <w:r>
        <w:rPr>
          <w:rFonts w:ascii="Arial"/>
          <w:b/>
          <w:color w:val="BF5A14"/>
          <w:sz w:val="20"/>
        </w:rPr>
        <w:br/>
        <w:t xml:space="preserve">Recent Publications </w:t>
      </w:r>
    </w:p>
    <w:p w14:paraId="43A82657" w14:textId="77777777" w:rsidR="002D22F6" w:rsidRPr="002D22F6" w:rsidRDefault="002D22F6" w:rsidP="002D22F6">
      <w:pPr>
        <w:pStyle w:val="Heading2"/>
        <w:numPr>
          <w:ilvl w:val="0"/>
          <w:numId w:val="4"/>
        </w:numPr>
        <w:rPr>
          <w:rFonts w:ascii="Times New Roman" w:eastAsia="Times New Roman" w:hAnsi="Times New Roman" w:cs="Times New Roman"/>
          <w:color w:val="555555"/>
          <w:sz w:val="20"/>
          <w:szCs w:val="20"/>
        </w:rPr>
      </w:pPr>
      <w:r w:rsidRPr="002D22F6">
        <w:rPr>
          <w:rFonts w:ascii="Times New Roman" w:hAnsi="Times New Roman" w:cs="Times New Roman"/>
          <w:color w:val="555555"/>
          <w:sz w:val="20"/>
          <w:szCs w:val="20"/>
        </w:rPr>
        <w:t xml:space="preserve">Efficacy of </w:t>
      </w:r>
      <w:proofErr w:type="spellStart"/>
      <w:r w:rsidRPr="002D22F6">
        <w:rPr>
          <w:rFonts w:ascii="Times New Roman" w:hAnsi="Times New Roman" w:cs="Times New Roman"/>
          <w:color w:val="555555"/>
          <w:sz w:val="20"/>
          <w:szCs w:val="20"/>
        </w:rPr>
        <w:t>Multi Disciplinary</w:t>
      </w:r>
      <w:proofErr w:type="spellEnd"/>
      <w:r w:rsidRPr="002D22F6">
        <w:rPr>
          <w:rFonts w:ascii="Times New Roman" w:hAnsi="Times New Roman" w:cs="Times New Roman"/>
          <w:color w:val="555555"/>
          <w:sz w:val="20"/>
          <w:szCs w:val="20"/>
        </w:rPr>
        <w:t xml:space="preserve"> Rehabilitation Care in Improving Outcomes for Neurological Patients: Outcomes from Post Hospitalization Rehabilitation Center in India</w:t>
      </w:r>
      <w:r w:rsidRPr="002D22F6">
        <w:rPr>
          <w:rFonts w:ascii="Times New Roman" w:hAnsi="Times New Roman" w:cs="Times New Roman"/>
          <w:color w:val="555555"/>
          <w:sz w:val="20"/>
          <w:szCs w:val="20"/>
        </w:rPr>
        <w:t xml:space="preserve"> </w:t>
      </w:r>
      <w:r w:rsidRPr="002D22F6">
        <w:rPr>
          <w:rFonts w:ascii="Times New Roman" w:hAnsi="Times New Roman" w:cs="Times New Roman"/>
          <w:color w:val="333333"/>
          <w:sz w:val="20"/>
          <w:szCs w:val="20"/>
        </w:rPr>
        <w:t>Dr. Vijay Janagama</w:t>
      </w:r>
      <w:r w:rsidRPr="002D22F6">
        <w:rPr>
          <w:rFonts w:ascii="Times New Roman" w:hAnsi="Times New Roman" w:cs="Times New Roman"/>
          <w:color w:val="333333"/>
          <w:sz w:val="20"/>
          <w:szCs w:val="20"/>
          <w:vertAlign w:val="superscript"/>
        </w:rPr>
        <w:t>1</w:t>
      </w:r>
      <w:r w:rsidRPr="002D22F6">
        <w:rPr>
          <w:rFonts w:ascii="Times New Roman" w:hAnsi="Times New Roman" w:cs="Times New Roman"/>
          <w:color w:val="333333"/>
          <w:sz w:val="20"/>
          <w:szCs w:val="20"/>
        </w:rPr>
        <w:t xml:space="preserve">, Dr. </w:t>
      </w:r>
      <w:proofErr w:type="spellStart"/>
      <w:r w:rsidRPr="002D22F6">
        <w:rPr>
          <w:rFonts w:ascii="Times New Roman" w:hAnsi="Times New Roman" w:cs="Times New Roman"/>
          <w:color w:val="333333"/>
          <w:sz w:val="20"/>
          <w:szCs w:val="20"/>
        </w:rPr>
        <w:t>Phani</w:t>
      </w:r>
      <w:proofErr w:type="spellEnd"/>
      <w:r w:rsidRPr="002D22F6">
        <w:rPr>
          <w:rFonts w:ascii="Times New Roman" w:hAnsi="Times New Roman" w:cs="Times New Roman"/>
          <w:color w:val="333333"/>
          <w:sz w:val="20"/>
          <w:szCs w:val="20"/>
        </w:rPr>
        <w:t xml:space="preserve"> Sagi</w:t>
      </w:r>
      <w:r w:rsidRPr="002D22F6">
        <w:rPr>
          <w:rFonts w:ascii="Times New Roman" w:hAnsi="Times New Roman" w:cs="Times New Roman"/>
          <w:color w:val="333333"/>
          <w:sz w:val="20"/>
          <w:szCs w:val="20"/>
          <w:vertAlign w:val="superscript"/>
        </w:rPr>
        <w:t>2</w:t>
      </w:r>
      <w:r w:rsidRPr="002D22F6">
        <w:rPr>
          <w:rFonts w:ascii="Times New Roman" w:hAnsi="Times New Roman" w:cs="Times New Roman"/>
          <w:color w:val="333333"/>
          <w:sz w:val="20"/>
          <w:szCs w:val="20"/>
        </w:rPr>
        <w:t>, Ms. Sunanda Kandiraju</w:t>
      </w:r>
      <w:r w:rsidRPr="002D22F6">
        <w:rPr>
          <w:rFonts w:ascii="Times New Roman" w:hAnsi="Times New Roman" w:cs="Times New Roman"/>
          <w:color w:val="333333"/>
          <w:sz w:val="20"/>
          <w:szCs w:val="20"/>
          <w:vertAlign w:val="superscript"/>
        </w:rPr>
        <w:t>3</w:t>
      </w:r>
      <w:r w:rsidRPr="002D22F6">
        <w:rPr>
          <w:rFonts w:ascii="Times New Roman" w:hAnsi="Times New Roman" w:cs="Times New Roman"/>
          <w:color w:val="333333"/>
          <w:sz w:val="20"/>
          <w:szCs w:val="20"/>
        </w:rPr>
        <w:t>, Ms. Sheila Addanki</w:t>
      </w:r>
      <w:r w:rsidRPr="002D22F6">
        <w:rPr>
          <w:rFonts w:ascii="Times New Roman" w:hAnsi="Times New Roman" w:cs="Times New Roman"/>
          <w:color w:val="333333"/>
          <w:sz w:val="20"/>
          <w:szCs w:val="20"/>
          <w:vertAlign w:val="superscript"/>
        </w:rPr>
        <w:t>4</w:t>
      </w:r>
    </w:p>
    <w:p w14:paraId="03447091" w14:textId="0E19D991" w:rsidR="009476F2" w:rsidRPr="009476F2" w:rsidRDefault="002D22F6" w:rsidP="009476F2">
      <w:pPr>
        <w:pStyle w:val="Heading2"/>
        <w:numPr>
          <w:ilvl w:val="0"/>
          <w:numId w:val="4"/>
        </w:numPr>
        <w:rPr>
          <w:rFonts w:ascii="Times New Roman" w:eastAsia="Times New Roman" w:hAnsi="Times New Roman" w:cs="Times New Roman"/>
          <w:color w:val="555555"/>
          <w:sz w:val="20"/>
          <w:szCs w:val="20"/>
        </w:rPr>
      </w:pPr>
      <w:r w:rsidRPr="002D22F6">
        <w:rPr>
          <w:rFonts w:ascii="Times New Roman" w:hAnsi="Times New Roman" w:cs="Times New Roman"/>
          <w:color w:val="555555"/>
          <w:sz w:val="20"/>
          <w:szCs w:val="20"/>
        </w:rPr>
        <w:t xml:space="preserve">Influence of Engagement Activities on Patients Admitted to Inpatient Rehabilitation Care in </w:t>
      </w:r>
      <w:proofErr w:type="spellStart"/>
      <w:proofErr w:type="gramStart"/>
      <w:r w:rsidRPr="002D22F6">
        <w:rPr>
          <w:rFonts w:ascii="Times New Roman" w:hAnsi="Times New Roman" w:cs="Times New Roman"/>
          <w:color w:val="555555"/>
          <w:sz w:val="20"/>
          <w:szCs w:val="20"/>
        </w:rPr>
        <w:t>India:</w:t>
      </w:r>
      <w:r w:rsidRPr="002D22F6">
        <w:rPr>
          <w:rFonts w:ascii="Times New Roman" w:hAnsi="Times New Roman" w:cs="Times New Roman"/>
          <w:color w:val="333333"/>
          <w:sz w:val="20"/>
          <w:szCs w:val="20"/>
        </w:rPr>
        <w:t>Dr</w:t>
      </w:r>
      <w:proofErr w:type="spellEnd"/>
      <w:r w:rsidRPr="002D22F6">
        <w:rPr>
          <w:rFonts w:ascii="Times New Roman" w:hAnsi="Times New Roman" w:cs="Times New Roman"/>
          <w:color w:val="333333"/>
          <w:sz w:val="20"/>
          <w:szCs w:val="20"/>
        </w:rPr>
        <w:t>.</w:t>
      </w:r>
      <w:proofErr w:type="gramEnd"/>
      <w:r w:rsidRPr="002D22F6">
        <w:rPr>
          <w:rFonts w:ascii="Times New Roman" w:hAnsi="Times New Roman" w:cs="Times New Roman"/>
          <w:color w:val="333333"/>
          <w:sz w:val="20"/>
          <w:szCs w:val="20"/>
        </w:rPr>
        <w:t xml:space="preserve"> Vijay Janagama</w:t>
      </w:r>
      <w:r w:rsidRPr="002D22F6">
        <w:rPr>
          <w:rFonts w:ascii="Times New Roman" w:hAnsi="Times New Roman" w:cs="Times New Roman"/>
          <w:color w:val="333333"/>
          <w:sz w:val="20"/>
          <w:szCs w:val="20"/>
          <w:vertAlign w:val="superscript"/>
        </w:rPr>
        <w:t>1</w:t>
      </w:r>
      <w:r w:rsidRPr="002D22F6">
        <w:rPr>
          <w:rFonts w:ascii="Times New Roman" w:hAnsi="Times New Roman" w:cs="Times New Roman"/>
          <w:color w:val="333333"/>
          <w:sz w:val="20"/>
          <w:szCs w:val="20"/>
        </w:rPr>
        <w:t xml:space="preserve">, Dr. </w:t>
      </w:r>
      <w:proofErr w:type="spellStart"/>
      <w:r w:rsidRPr="002D22F6">
        <w:rPr>
          <w:rFonts w:ascii="Times New Roman" w:hAnsi="Times New Roman" w:cs="Times New Roman"/>
          <w:color w:val="333333"/>
          <w:sz w:val="20"/>
          <w:szCs w:val="20"/>
        </w:rPr>
        <w:t>Phani</w:t>
      </w:r>
      <w:proofErr w:type="spellEnd"/>
      <w:r w:rsidRPr="002D22F6">
        <w:rPr>
          <w:rFonts w:ascii="Times New Roman" w:hAnsi="Times New Roman" w:cs="Times New Roman"/>
          <w:color w:val="333333"/>
          <w:sz w:val="20"/>
          <w:szCs w:val="20"/>
        </w:rPr>
        <w:t xml:space="preserve"> Sagi</w:t>
      </w:r>
      <w:r w:rsidRPr="002D22F6">
        <w:rPr>
          <w:rFonts w:ascii="Times New Roman" w:hAnsi="Times New Roman" w:cs="Times New Roman"/>
          <w:color w:val="333333"/>
          <w:sz w:val="20"/>
          <w:szCs w:val="20"/>
          <w:vertAlign w:val="superscript"/>
        </w:rPr>
        <w:t>2</w:t>
      </w:r>
      <w:r w:rsidRPr="002D22F6">
        <w:rPr>
          <w:rFonts w:ascii="Times New Roman" w:hAnsi="Times New Roman" w:cs="Times New Roman"/>
          <w:color w:val="333333"/>
          <w:sz w:val="20"/>
          <w:szCs w:val="20"/>
        </w:rPr>
        <w:t>, Ms. Sunanda Kandiraju</w:t>
      </w:r>
      <w:r w:rsidRPr="002D22F6">
        <w:rPr>
          <w:rFonts w:ascii="Times New Roman" w:hAnsi="Times New Roman" w:cs="Times New Roman"/>
          <w:color w:val="333333"/>
          <w:sz w:val="20"/>
          <w:szCs w:val="20"/>
          <w:vertAlign w:val="superscript"/>
        </w:rPr>
        <w:t>3</w:t>
      </w:r>
      <w:r w:rsidRPr="002D22F6">
        <w:rPr>
          <w:rFonts w:ascii="Times New Roman" w:hAnsi="Times New Roman" w:cs="Times New Roman"/>
          <w:color w:val="333333"/>
          <w:sz w:val="20"/>
          <w:szCs w:val="20"/>
        </w:rPr>
        <w:t>, Ms. Sheila Addanki</w:t>
      </w:r>
      <w:r w:rsidRPr="002D22F6">
        <w:rPr>
          <w:rFonts w:ascii="Times New Roman" w:hAnsi="Times New Roman" w:cs="Times New Roman"/>
          <w:color w:val="333333"/>
          <w:sz w:val="20"/>
          <w:szCs w:val="20"/>
          <w:vertAlign w:val="superscript"/>
        </w:rPr>
        <w:t>4</w:t>
      </w:r>
    </w:p>
    <w:p w14:paraId="72A83E04" w14:textId="1254F1A3" w:rsidR="000035DB" w:rsidRPr="002D22F6" w:rsidRDefault="009476F2" w:rsidP="009476F2">
      <w:pPr>
        <w:pStyle w:val="Heading2"/>
        <w:numPr>
          <w:ilvl w:val="0"/>
          <w:numId w:val="4"/>
        </w:numPr>
        <w:rPr>
          <w:rFonts w:ascii="Times New Roman" w:eastAsia="Times New Roman" w:hAnsi="Times New Roman" w:cs="Times New Roman"/>
          <w:color w:val="555555"/>
          <w:sz w:val="20"/>
          <w:szCs w:val="20"/>
        </w:rPr>
      </w:pPr>
      <w:r w:rsidRPr="009476F2">
        <w:rPr>
          <w:rFonts w:ascii="Times New Roman" w:hAnsi="Times New Roman" w:cs="Times New Roman"/>
          <w:color w:val="555555"/>
          <w:sz w:val="20"/>
          <w:szCs w:val="20"/>
        </w:rPr>
        <w:t xml:space="preserve">Role of Caregiver Preparation Program to Family Members During Inpatient Rehabilitation Care for </w:t>
      </w:r>
      <w:proofErr w:type="spellStart"/>
      <w:r w:rsidRPr="009476F2">
        <w:rPr>
          <w:rFonts w:ascii="Times New Roman" w:hAnsi="Times New Roman" w:cs="Times New Roman"/>
          <w:color w:val="555555"/>
          <w:sz w:val="20"/>
          <w:szCs w:val="20"/>
        </w:rPr>
        <w:t>Effecient</w:t>
      </w:r>
      <w:proofErr w:type="spellEnd"/>
      <w:r w:rsidRPr="009476F2">
        <w:rPr>
          <w:rFonts w:ascii="Times New Roman" w:hAnsi="Times New Roman" w:cs="Times New Roman"/>
          <w:color w:val="555555"/>
          <w:sz w:val="20"/>
          <w:szCs w:val="20"/>
        </w:rPr>
        <w:t xml:space="preserve"> </w:t>
      </w:r>
      <w:proofErr w:type="spellStart"/>
      <w:r w:rsidRPr="009476F2">
        <w:rPr>
          <w:rFonts w:ascii="Times New Roman" w:hAnsi="Times New Roman" w:cs="Times New Roman"/>
          <w:color w:val="555555"/>
          <w:sz w:val="20"/>
          <w:szCs w:val="20"/>
        </w:rPr>
        <w:t>Continuty</w:t>
      </w:r>
      <w:proofErr w:type="spellEnd"/>
      <w:r w:rsidRPr="009476F2">
        <w:rPr>
          <w:rFonts w:ascii="Times New Roman" w:hAnsi="Times New Roman" w:cs="Times New Roman"/>
          <w:color w:val="555555"/>
          <w:sz w:val="20"/>
          <w:szCs w:val="20"/>
        </w:rPr>
        <w:t xml:space="preserve"> of Care After </w:t>
      </w:r>
      <w:proofErr w:type="spellStart"/>
      <w:proofErr w:type="gramStart"/>
      <w:r w:rsidRPr="009476F2">
        <w:rPr>
          <w:rFonts w:ascii="Times New Roman" w:hAnsi="Times New Roman" w:cs="Times New Roman"/>
          <w:color w:val="555555"/>
          <w:sz w:val="20"/>
          <w:szCs w:val="20"/>
        </w:rPr>
        <w:t>Discharge</w:t>
      </w:r>
      <w:r w:rsidR="000035DB" w:rsidRPr="002D22F6">
        <w:rPr>
          <w:rFonts w:ascii="Times New Roman" w:hAnsi="Times New Roman" w:cs="Times New Roman"/>
          <w:color w:val="555555"/>
          <w:sz w:val="20"/>
          <w:szCs w:val="20"/>
        </w:rPr>
        <w:t>:</w:t>
      </w:r>
      <w:r w:rsidR="000035DB" w:rsidRPr="002D22F6">
        <w:rPr>
          <w:rFonts w:ascii="Times New Roman" w:hAnsi="Times New Roman" w:cs="Times New Roman"/>
          <w:color w:val="333333"/>
          <w:sz w:val="20"/>
          <w:szCs w:val="20"/>
        </w:rPr>
        <w:t>Dr</w:t>
      </w:r>
      <w:proofErr w:type="spellEnd"/>
      <w:r w:rsidR="000035DB" w:rsidRPr="002D22F6">
        <w:rPr>
          <w:rFonts w:ascii="Times New Roman" w:hAnsi="Times New Roman" w:cs="Times New Roman"/>
          <w:color w:val="333333"/>
          <w:sz w:val="20"/>
          <w:szCs w:val="20"/>
        </w:rPr>
        <w:t>.</w:t>
      </w:r>
      <w:proofErr w:type="gramEnd"/>
      <w:r w:rsidR="000035DB" w:rsidRPr="002D22F6">
        <w:rPr>
          <w:rFonts w:ascii="Times New Roman" w:hAnsi="Times New Roman" w:cs="Times New Roman"/>
          <w:color w:val="333333"/>
          <w:sz w:val="20"/>
          <w:szCs w:val="20"/>
        </w:rPr>
        <w:t xml:space="preserve"> Vijay Janagama</w:t>
      </w:r>
      <w:r w:rsidR="000035DB" w:rsidRPr="002D22F6">
        <w:rPr>
          <w:rFonts w:ascii="Times New Roman" w:hAnsi="Times New Roman" w:cs="Times New Roman"/>
          <w:color w:val="333333"/>
          <w:sz w:val="20"/>
          <w:szCs w:val="20"/>
          <w:vertAlign w:val="superscript"/>
        </w:rPr>
        <w:t>1</w:t>
      </w:r>
      <w:r w:rsidR="000035DB" w:rsidRPr="002D22F6">
        <w:rPr>
          <w:rFonts w:ascii="Times New Roman" w:hAnsi="Times New Roman" w:cs="Times New Roman"/>
          <w:color w:val="333333"/>
          <w:sz w:val="20"/>
          <w:szCs w:val="20"/>
        </w:rPr>
        <w:t xml:space="preserve">, Dr. </w:t>
      </w:r>
      <w:proofErr w:type="spellStart"/>
      <w:r w:rsidR="000035DB" w:rsidRPr="002D22F6">
        <w:rPr>
          <w:rFonts w:ascii="Times New Roman" w:hAnsi="Times New Roman" w:cs="Times New Roman"/>
          <w:color w:val="333333"/>
          <w:sz w:val="20"/>
          <w:szCs w:val="20"/>
        </w:rPr>
        <w:t>Phani</w:t>
      </w:r>
      <w:proofErr w:type="spellEnd"/>
      <w:r w:rsidR="000035DB" w:rsidRPr="002D22F6">
        <w:rPr>
          <w:rFonts w:ascii="Times New Roman" w:hAnsi="Times New Roman" w:cs="Times New Roman"/>
          <w:color w:val="333333"/>
          <w:sz w:val="20"/>
          <w:szCs w:val="20"/>
        </w:rPr>
        <w:t xml:space="preserve"> Sagi</w:t>
      </w:r>
      <w:r w:rsidR="000035DB" w:rsidRPr="002D22F6">
        <w:rPr>
          <w:rFonts w:ascii="Times New Roman" w:hAnsi="Times New Roman" w:cs="Times New Roman"/>
          <w:color w:val="333333"/>
          <w:sz w:val="20"/>
          <w:szCs w:val="20"/>
          <w:vertAlign w:val="superscript"/>
        </w:rPr>
        <w:t>2</w:t>
      </w:r>
      <w:r w:rsidR="000035DB" w:rsidRPr="002D22F6">
        <w:rPr>
          <w:rFonts w:ascii="Times New Roman" w:hAnsi="Times New Roman" w:cs="Times New Roman"/>
          <w:color w:val="333333"/>
          <w:sz w:val="20"/>
          <w:szCs w:val="20"/>
        </w:rPr>
        <w:t>, Ms. Sunanda Kandiraju</w:t>
      </w:r>
      <w:r w:rsidR="000035DB" w:rsidRPr="002D22F6">
        <w:rPr>
          <w:rFonts w:ascii="Times New Roman" w:hAnsi="Times New Roman" w:cs="Times New Roman"/>
          <w:color w:val="333333"/>
          <w:sz w:val="20"/>
          <w:szCs w:val="20"/>
          <w:vertAlign w:val="superscript"/>
        </w:rPr>
        <w:t>3</w:t>
      </w:r>
      <w:r w:rsidR="000035DB" w:rsidRPr="002D22F6">
        <w:rPr>
          <w:rFonts w:ascii="Times New Roman" w:hAnsi="Times New Roman" w:cs="Times New Roman"/>
          <w:color w:val="333333"/>
          <w:sz w:val="20"/>
          <w:szCs w:val="20"/>
        </w:rPr>
        <w:t>, Ms. Sheila Addanki</w:t>
      </w:r>
      <w:r w:rsidR="000035DB" w:rsidRPr="002D22F6">
        <w:rPr>
          <w:rFonts w:ascii="Times New Roman" w:hAnsi="Times New Roman" w:cs="Times New Roman"/>
          <w:color w:val="333333"/>
          <w:sz w:val="20"/>
          <w:szCs w:val="20"/>
          <w:vertAlign w:val="superscript"/>
        </w:rPr>
        <w:t>4</w:t>
      </w:r>
    </w:p>
    <w:p w14:paraId="7453B66B" w14:textId="61A3222C" w:rsidR="00ED4E95" w:rsidRPr="00ED4E95" w:rsidRDefault="009476F2" w:rsidP="00ED4E95">
      <w:pPr>
        <w:pStyle w:val="Heading2"/>
        <w:numPr>
          <w:ilvl w:val="0"/>
          <w:numId w:val="4"/>
        </w:numPr>
        <w:rPr>
          <w:rFonts w:ascii="Times New Roman" w:eastAsia="Times New Roman" w:hAnsi="Times New Roman" w:cs="Times New Roman"/>
          <w:color w:val="555555"/>
          <w:sz w:val="20"/>
          <w:szCs w:val="20"/>
        </w:rPr>
      </w:pPr>
      <w:r w:rsidRPr="009476F2">
        <w:rPr>
          <w:rFonts w:ascii="Times New Roman" w:hAnsi="Times New Roman" w:cs="Times New Roman"/>
          <w:color w:val="555555"/>
          <w:sz w:val="20"/>
          <w:szCs w:val="20"/>
        </w:rPr>
        <w:t xml:space="preserve">Role of Simplified Mobility Score to Assess the Progress of Patients Undergoing Intense Stroke Rehabilitation in Developing </w:t>
      </w:r>
      <w:proofErr w:type="gramStart"/>
      <w:r w:rsidRPr="009476F2">
        <w:rPr>
          <w:rFonts w:ascii="Times New Roman" w:hAnsi="Times New Roman" w:cs="Times New Roman"/>
          <w:color w:val="555555"/>
          <w:sz w:val="20"/>
          <w:szCs w:val="20"/>
        </w:rPr>
        <w:t>Countries</w:t>
      </w:r>
      <w:r>
        <w:rPr>
          <w:rFonts w:ascii="Times New Roman" w:hAnsi="Times New Roman" w:cs="Times New Roman"/>
          <w:color w:val="555555"/>
          <w:sz w:val="20"/>
          <w:szCs w:val="20"/>
        </w:rPr>
        <w:t xml:space="preserve"> </w:t>
      </w:r>
      <w:r w:rsidRPr="002D22F6">
        <w:rPr>
          <w:rFonts w:ascii="Times New Roman" w:hAnsi="Times New Roman" w:cs="Times New Roman"/>
          <w:color w:val="555555"/>
          <w:sz w:val="20"/>
          <w:szCs w:val="20"/>
        </w:rPr>
        <w:t>:</w:t>
      </w:r>
      <w:proofErr w:type="gramEnd"/>
      <w:r w:rsidRPr="002D22F6">
        <w:rPr>
          <w:rFonts w:ascii="Times New Roman" w:hAnsi="Times New Roman" w:cs="Times New Roman"/>
          <w:color w:val="333333"/>
          <w:sz w:val="20"/>
          <w:szCs w:val="20"/>
        </w:rPr>
        <w:t>Dr. Vijay Janagama</w:t>
      </w:r>
      <w:r w:rsidRPr="002D22F6">
        <w:rPr>
          <w:rFonts w:ascii="Times New Roman" w:hAnsi="Times New Roman" w:cs="Times New Roman"/>
          <w:color w:val="333333"/>
          <w:sz w:val="20"/>
          <w:szCs w:val="20"/>
          <w:vertAlign w:val="superscript"/>
        </w:rPr>
        <w:t>1</w:t>
      </w:r>
      <w:r w:rsidRPr="002D22F6">
        <w:rPr>
          <w:rFonts w:ascii="Times New Roman" w:hAnsi="Times New Roman" w:cs="Times New Roman"/>
          <w:color w:val="333333"/>
          <w:sz w:val="20"/>
          <w:szCs w:val="20"/>
        </w:rPr>
        <w:t>, Ms. Sunanda Kandiraju</w:t>
      </w:r>
      <w:r>
        <w:rPr>
          <w:rFonts w:ascii="Times New Roman" w:hAnsi="Times New Roman" w:cs="Times New Roman"/>
          <w:color w:val="333333"/>
          <w:sz w:val="20"/>
          <w:szCs w:val="20"/>
          <w:vertAlign w:val="superscript"/>
        </w:rPr>
        <w:t>2</w:t>
      </w:r>
      <w:r w:rsidRPr="002D22F6">
        <w:rPr>
          <w:rFonts w:ascii="Times New Roman" w:hAnsi="Times New Roman" w:cs="Times New Roman"/>
          <w:color w:val="333333"/>
          <w:sz w:val="20"/>
          <w:szCs w:val="20"/>
        </w:rPr>
        <w:t>, Ms. Sheila Addanki</w:t>
      </w:r>
      <w:r>
        <w:rPr>
          <w:rFonts w:ascii="Times New Roman" w:hAnsi="Times New Roman" w:cs="Times New Roman"/>
          <w:color w:val="333333"/>
          <w:sz w:val="20"/>
          <w:szCs w:val="20"/>
          <w:vertAlign w:val="superscript"/>
        </w:rPr>
        <w:t>3</w:t>
      </w:r>
    </w:p>
    <w:p w14:paraId="7DB8241E" w14:textId="7CDF6C95" w:rsidR="009476F2" w:rsidRPr="000035DB" w:rsidRDefault="00ED4E95" w:rsidP="00ED4E95">
      <w:pPr>
        <w:pStyle w:val="Heading2"/>
        <w:numPr>
          <w:ilvl w:val="0"/>
          <w:numId w:val="4"/>
        </w:numPr>
        <w:rPr>
          <w:rFonts w:ascii="Times New Roman" w:hAnsi="Times New Roman" w:cs="Times New Roman"/>
          <w:color w:val="555555"/>
          <w:sz w:val="20"/>
          <w:szCs w:val="20"/>
        </w:rPr>
      </w:pPr>
      <w:r w:rsidRPr="00ED4E95">
        <w:rPr>
          <w:rFonts w:ascii="Times New Roman" w:hAnsi="Times New Roman" w:cs="Times New Roman"/>
          <w:color w:val="555555"/>
          <w:sz w:val="20"/>
          <w:szCs w:val="20"/>
        </w:rPr>
        <w:t xml:space="preserve">Understanding Demographic Variables of Spinal Cord Injury Patients Admitted to an Indian Post Hospital Inpatient Rehabilitation Center: Identifying Needs Ahead </w:t>
      </w:r>
      <w:r w:rsidRPr="002D22F6">
        <w:rPr>
          <w:rFonts w:ascii="Times New Roman" w:hAnsi="Times New Roman" w:cs="Times New Roman"/>
          <w:color w:val="333333"/>
          <w:sz w:val="20"/>
          <w:szCs w:val="20"/>
        </w:rPr>
        <w:t>Dr. Vijay Sheila Addanki</w:t>
      </w:r>
      <w:r w:rsidRPr="002D22F6">
        <w:rPr>
          <w:rFonts w:ascii="Times New Roman" w:hAnsi="Times New Roman" w:cs="Times New Roman"/>
          <w:color w:val="333333"/>
          <w:sz w:val="20"/>
          <w:szCs w:val="20"/>
          <w:vertAlign w:val="superscript"/>
        </w:rPr>
        <w:t>4</w:t>
      </w:r>
    </w:p>
    <w:p w14:paraId="2FAC7EB2" w14:textId="77777777" w:rsidR="00AE3E37" w:rsidRPr="008756E6" w:rsidRDefault="00AE3E37" w:rsidP="008756E6">
      <w:pPr>
        <w:tabs>
          <w:tab w:val="left" w:pos="384"/>
        </w:tabs>
        <w:ind w:right="117"/>
      </w:pPr>
    </w:p>
    <w:p w14:paraId="0785490F" w14:textId="41897C15"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F715D11" w14:textId="60DE1CBE" w:rsidR="00B72359" w:rsidRPr="00B72359" w:rsidRDefault="00292ED9" w:rsidP="00B7235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93AD739" wp14:editId="0FEAB14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B4E7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5B63708" w14:textId="7F76D698" w:rsidR="00FC4417" w:rsidRPr="00BB0FE5" w:rsidRDefault="00B72359" w:rsidP="00FC4417">
      <w:pPr>
        <w:spacing w:line="276" w:lineRule="auto"/>
      </w:pPr>
      <w:r w:rsidRPr="00BB0FE5">
        <w:t xml:space="preserve">A Health Promotion Specialist &amp; Healthcare Technologist with more than </w:t>
      </w:r>
      <w:r w:rsidRPr="00BB0FE5">
        <w:rPr>
          <w:shd w:val="clear" w:color="auto" w:fill="FFFFFF"/>
        </w:rPr>
        <w:t xml:space="preserve">15 years </w:t>
      </w:r>
      <w:r w:rsidRPr="00BB0FE5">
        <w:t xml:space="preserve">of experience across industries and roles, Dr Vijay Janagama is a diabetologist by profession. </w:t>
      </w:r>
      <w:proofErr w:type="gramStart"/>
      <w:r w:rsidRPr="00BB0FE5">
        <w:t>Also</w:t>
      </w:r>
      <w:proofErr w:type="gramEnd"/>
      <w:r w:rsidRPr="00BB0FE5">
        <w:t xml:space="preserve"> a certified wellness practitioner, he has been one of the visionaries who conceptualized and established India’s first transition care facility, SuVitas in 2015 as Founding Medical Director</w:t>
      </w:r>
      <w:r w:rsidRPr="00BB0FE5">
        <w:t xml:space="preserve">. </w:t>
      </w:r>
      <w:r w:rsidR="00FC4417" w:rsidRPr="00BB0FE5">
        <w:rPr>
          <w:rFonts w:ascii="Times New Roman" w:hAnsi="Times New Roman" w:cs="Times New Roman"/>
          <w:sz w:val="20"/>
          <w:szCs w:val="20"/>
        </w:rPr>
        <w:t>Instrumental in developing the protocols-based treatment methodology of SuVitas Care Plan, Dr Vijay</w:t>
      </w:r>
      <w:r w:rsidRPr="00BB0FE5">
        <w:rPr>
          <w:rFonts w:ascii="Times New Roman" w:hAnsi="Times New Roman" w:cs="Times New Roman"/>
          <w:sz w:val="20"/>
          <w:szCs w:val="20"/>
        </w:rPr>
        <w:t xml:space="preserve"> </w:t>
      </w:r>
      <w:r w:rsidR="00FC4417" w:rsidRPr="00BB0FE5">
        <w:rPr>
          <w:rFonts w:ascii="Times New Roman" w:hAnsi="Times New Roman" w:cs="Times New Roman"/>
          <w:sz w:val="20"/>
          <w:szCs w:val="20"/>
        </w:rPr>
        <w:t xml:space="preserve">steers </w:t>
      </w:r>
      <w:proofErr w:type="spellStart"/>
      <w:r w:rsidR="00FC4417" w:rsidRPr="00BB0FE5">
        <w:rPr>
          <w:rFonts w:ascii="Times New Roman" w:hAnsi="Times New Roman" w:cs="Times New Roman"/>
          <w:sz w:val="20"/>
          <w:szCs w:val="20"/>
        </w:rPr>
        <w:t>SuVitas’s</w:t>
      </w:r>
      <w:proofErr w:type="spellEnd"/>
      <w:r w:rsidR="00FC4417" w:rsidRPr="00BB0FE5">
        <w:rPr>
          <w:rFonts w:ascii="Times New Roman" w:hAnsi="Times New Roman" w:cs="Times New Roman"/>
          <w:sz w:val="20"/>
          <w:szCs w:val="20"/>
        </w:rPr>
        <w:t xml:space="preserve"> thrust in Research, Technology, Innovation and development of New Initiatives patient-centric rehabilitation care models. </w:t>
      </w:r>
    </w:p>
    <w:p w14:paraId="1E6AB693" w14:textId="3F58590F" w:rsidR="00FC4417" w:rsidRPr="00BB0FE5" w:rsidRDefault="00FC4417" w:rsidP="00FC4417">
      <w:pPr>
        <w:pStyle w:val="NormalWeb"/>
        <w:shd w:val="clear" w:color="auto" w:fill="FFFFFF"/>
        <w:spacing w:before="0" w:beforeAutospacing="0" w:after="160" w:afterAutospacing="0" w:line="276" w:lineRule="auto"/>
        <w:rPr>
          <w:rFonts w:eastAsia="Calibri"/>
        </w:rPr>
      </w:pPr>
      <w:r w:rsidRPr="00BB0FE5">
        <w:rPr>
          <w:rFonts w:eastAsia="Calibri"/>
          <w:sz w:val="20"/>
          <w:szCs w:val="20"/>
        </w:rPr>
        <w:t xml:space="preserve">An ardent champion advocating the benefits of a transition care for developing a superior healthcare ecosystem for the country, Dr Vijay has presented seminal research work in post hospitalization care at several prestigious academic platforms including World Stroke Congress, World Congress of Neurology, and World Congress of Neuro Rehabilitation. </w:t>
      </w:r>
    </w:p>
    <w:p w14:paraId="2D92C9E5" w14:textId="773823A2" w:rsidR="00AE3E37" w:rsidRPr="00B72359" w:rsidRDefault="00A9710C" w:rsidP="00BB0FE5">
      <w:pPr>
        <w:spacing w:before="62"/>
        <w:ind w:right="4235"/>
        <w:jc w:val="center"/>
        <w:rPr>
          <w:rFonts w:ascii="Arial"/>
          <w:sz w:val="14"/>
        </w:rPr>
        <w:sectPr w:rsidR="00AE3E37" w:rsidRPr="00B72359">
          <w:type w:val="continuous"/>
          <w:pgSz w:w="11910" w:h="16840"/>
          <w:pgMar w:top="1740" w:right="600" w:bottom="840" w:left="620" w:header="720" w:footer="720" w:gutter="0"/>
          <w:cols w:space="720"/>
        </w:sectPr>
      </w:pPr>
      <w:r>
        <w:rPr>
          <w:rFonts w:ascii="Arial"/>
          <w:sz w:val="14"/>
        </w:rPr>
        <w:t>Email</w:t>
      </w:r>
      <w:r w:rsidR="00BB0FE5">
        <w:rPr>
          <w:rFonts w:ascii="Arial"/>
          <w:sz w:val="14"/>
        </w:rPr>
        <w:t xml:space="preserve">: </w:t>
      </w:r>
      <w:r w:rsidR="00FC4417" w:rsidRPr="00B72359">
        <w:rPr>
          <w:rFonts w:ascii="Arial"/>
          <w:sz w:val="14"/>
        </w:rPr>
        <w:t>vijay.janagama@suvitas.c</w:t>
      </w:r>
      <w:r w:rsidR="00BB0FE5">
        <w:rPr>
          <w:rFonts w:ascii="Arial"/>
          <w:sz w:val="14"/>
        </w:rPr>
        <w:t>o</w:t>
      </w:r>
      <w:r w:rsidR="00ED4E95">
        <w:rPr>
          <w:rFonts w:ascii="Arial"/>
          <w:sz w:val="14"/>
        </w:rPr>
        <w:t>m</w:t>
      </w:r>
      <w:bookmarkStart w:id="0" w:name="_GoBack"/>
      <w:bookmarkEnd w:id="0"/>
    </w:p>
    <w:p w14:paraId="73582889" w14:textId="77777777" w:rsidR="00AE3E37" w:rsidRDefault="00AE3E37" w:rsidP="00B72359">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B2C9A8" w14:textId="77777777" w:rsidR="001469B6" w:rsidRDefault="001469B6">
      <w:r>
        <w:separator/>
      </w:r>
    </w:p>
  </w:endnote>
  <w:endnote w:type="continuationSeparator" w:id="0">
    <w:p w14:paraId="4C8BD90E" w14:textId="77777777" w:rsidR="001469B6" w:rsidRDefault="00146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4C133D" w14:textId="77777777" w:rsidR="001469B6" w:rsidRDefault="001469B6">
      <w:r>
        <w:separator/>
      </w:r>
    </w:p>
  </w:footnote>
  <w:footnote w:type="continuationSeparator" w:id="0">
    <w:p w14:paraId="18E4C9A8" w14:textId="77777777" w:rsidR="001469B6" w:rsidRDefault="00146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466D9" w14:textId="0A98143A"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03EB1"/>
    <w:multiLevelType w:val="hybridMultilevel"/>
    <w:tmpl w:val="168E8B9E"/>
    <w:lvl w:ilvl="0" w:tplc="89BC60E8">
      <w:start w:val="1"/>
      <w:numFmt w:val="decimal"/>
      <w:lvlText w:val="%1."/>
      <w:lvlJc w:val="left"/>
      <w:pPr>
        <w:ind w:left="460" w:hanging="360"/>
      </w:pPr>
      <w:rPr>
        <w:rFonts w:eastAsia="Minion Pro" w:hint="default"/>
        <w:b/>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35DB"/>
    <w:rsid w:val="0004364E"/>
    <w:rsid w:val="000E2911"/>
    <w:rsid w:val="001263DF"/>
    <w:rsid w:val="001469B6"/>
    <w:rsid w:val="001E763C"/>
    <w:rsid w:val="00292ED9"/>
    <w:rsid w:val="002D22F6"/>
    <w:rsid w:val="00314AFB"/>
    <w:rsid w:val="003B76D9"/>
    <w:rsid w:val="00404E5B"/>
    <w:rsid w:val="00414F7B"/>
    <w:rsid w:val="004355DC"/>
    <w:rsid w:val="004749B4"/>
    <w:rsid w:val="00494130"/>
    <w:rsid w:val="004A15EC"/>
    <w:rsid w:val="004F3523"/>
    <w:rsid w:val="005973B9"/>
    <w:rsid w:val="005B1A38"/>
    <w:rsid w:val="005B3A56"/>
    <w:rsid w:val="006060CE"/>
    <w:rsid w:val="0063497F"/>
    <w:rsid w:val="00682612"/>
    <w:rsid w:val="007654C6"/>
    <w:rsid w:val="0078738A"/>
    <w:rsid w:val="00873DF0"/>
    <w:rsid w:val="008756E6"/>
    <w:rsid w:val="009476F2"/>
    <w:rsid w:val="00962D23"/>
    <w:rsid w:val="009B2D44"/>
    <w:rsid w:val="009D523E"/>
    <w:rsid w:val="00A07E82"/>
    <w:rsid w:val="00A9710C"/>
    <w:rsid w:val="00AE3E37"/>
    <w:rsid w:val="00B21A57"/>
    <w:rsid w:val="00B72359"/>
    <w:rsid w:val="00BB0FE5"/>
    <w:rsid w:val="00C33602"/>
    <w:rsid w:val="00CD6F55"/>
    <w:rsid w:val="00D62425"/>
    <w:rsid w:val="00DE3104"/>
    <w:rsid w:val="00ED4E95"/>
    <w:rsid w:val="00F72EEA"/>
    <w:rsid w:val="00F8136A"/>
    <w:rsid w:val="00F84CAE"/>
    <w:rsid w:val="00FC44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D75826"/>
  <w15:docId w15:val="{D6C17B82-B6D8-4A61-8756-852B9FE0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C4417"/>
    <w:pPr>
      <w:widowControl/>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C4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277261">
      <w:bodyDiv w:val="1"/>
      <w:marLeft w:val="0"/>
      <w:marRight w:val="0"/>
      <w:marTop w:val="0"/>
      <w:marBottom w:val="0"/>
      <w:divBdr>
        <w:top w:val="none" w:sz="0" w:space="0" w:color="auto"/>
        <w:left w:val="none" w:sz="0" w:space="0" w:color="auto"/>
        <w:bottom w:val="none" w:sz="0" w:space="0" w:color="auto"/>
        <w:right w:val="none" w:sz="0" w:space="0" w:color="auto"/>
      </w:divBdr>
    </w:div>
    <w:div w:id="337385881">
      <w:bodyDiv w:val="1"/>
      <w:marLeft w:val="0"/>
      <w:marRight w:val="0"/>
      <w:marTop w:val="0"/>
      <w:marBottom w:val="0"/>
      <w:divBdr>
        <w:top w:val="none" w:sz="0" w:space="0" w:color="auto"/>
        <w:left w:val="none" w:sz="0" w:space="0" w:color="auto"/>
        <w:bottom w:val="none" w:sz="0" w:space="0" w:color="auto"/>
        <w:right w:val="none" w:sz="0" w:space="0" w:color="auto"/>
      </w:divBdr>
    </w:div>
    <w:div w:id="378406675">
      <w:bodyDiv w:val="1"/>
      <w:marLeft w:val="0"/>
      <w:marRight w:val="0"/>
      <w:marTop w:val="0"/>
      <w:marBottom w:val="0"/>
      <w:divBdr>
        <w:top w:val="none" w:sz="0" w:space="0" w:color="auto"/>
        <w:left w:val="none" w:sz="0" w:space="0" w:color="auto"/>
        <w:bottom w:val="none" w:sz="0" w:space="0" w:color="auto"/>
        <w:right w:val="none" w:sz="0" w:space="0" w:color="auto"/>
      </w:divBdr>
      <w:divsChild>
        <w:div w:id="1377700514">
          <w:marLeft w:val="547"/>
          <w:marRight w:val="0"/>
          <w:marTop w:val="0"/>
          <w:marBottom w:val="0"/>
          <w:divBdr>
            <w:top w:val="none" w:sz="0" w:space="0" w:color="auto"/>
            <w:left w:val="none" w:sz="0" w:space="0" w:color="auto"/>
            <w:bottom w:val="none" w:sz="0" w:space="0" w:color="auto"/>
            <w:right w:val="none" w:sz="0" w:space="0" w:color="auto"/>
          </w:divBdr>
        </w:div>
        <w:div w:id="489488885">
          <w:marLeft w:val="1166"/>
          <w:marRight w:val="0"/>
          <w:marTop w:val="0"/>
          <w:marBottom w:val="0"/>
          <w:divBdr>
            <w:top w:val="none" w:sz="0" w:space="0" w:color="auto"/>
            <w:left w:val="none" w:sz="0" w:space="0" w:color="auto"/>
            <w:bottom w:val="none" w:sz="0" w:space="0" w:color="auto"/>
            <w:right w:val="none" w:sz="0" w:space="0" w:color="auto"/>
          </w:divBdr>
        </w:div>
        <w:div w:id="63916577">
          <w:marLeft w:val="547"/>
          <w:marRight w:val="0"/>
          <w:marTop w:val="0"/>
          <w:marBottom w:val="0"/>
          <w:divBdr>
            <w:top w:val="none" w:sz="0" w:space="0" w:color="auto"/>
            <w:left w:val="none" w:sz="0" w:space="0" w:color="auto"/>
            <w:bottom w:val="none" w:sz="0" w:space="0" w:color="auto"/>
            <w:right w:val="none" w:sz="0" w:space="0" w:color="auto"/>
          </w:divBdr>
        </w:div>
        <w:div w:id="2119714864">
          <w:marLeft w:val="1166"/>
          <w:marRight w:val="0"/>
          <w:marTop w:val="0"/>
          <w:marBottom w:val="0"/>
          <w:divBdr>
            <w:top w:val="none" w:sz="0" w:space="0" w:color="auto"/>
            <w:left w:val="none" w:sz="0" w:space="0" w:color="auto"/>
            <w:bottom w:val="none" w:sz="0" w:space="0" w:color="auto"/>
            <w:right w:val="none" w:sz="0" w:space="0" w:color="auto"/>
          </w:divBdr>
        </w:div>
        <w:div w:id="1408263092">
          <w:marLeft w:val="547"/>
          <w:marRight w:val="0"/>
          <w:marTop w:val="0"/>
          <w:marBottom w:val="0"/>
          <w:divBdr>
            <w:top w:val="none" w:sz="0" w:space="0" w:color="auto"/>
            <w:left w:val="none" w:sz="0" w:space="0" w:color="auto"/>
            <w:bottom w:val="none" w:sz="0" w:space="0" w:color="auto"/>
            <w:right w:val="none" w:sz="0" w:space="0" w:color="auto"/>
          </w:divBdr>
        </w:div>
        <w:div w:id="125464883">
          <w:marLeft w:val="1166"/>
          <w:marRight w:val="0"/>
          <w:marTop w:val="0"/>
          <w:marBottom w:val="0"/>
          <w:divBdr>
            <w:top w:val="none" w:sz="0" w:space="0" w:color="auto"/>
            <w:left w:val="none" w:sz="0" w:space="0" w:color="auto"/>
            <w:bottom w:val="none" w:sz="0" w:space="0" w:color="auto"/>
            <w:right w:val="none" w:sz="0" w:space="0" w:color="auto"/>
          </w:divBdr>
        </w:div>
        <w:div w:id="2131583143">
          <w:marLeft w:val="547"/>
          <w:marRight w:val="0"/>
          <w:marTop w:val="0"/>
          <w:marBottom w:val="0"/>
          <w:divBdr>
            <w:top w:val="none" w:sz="0" w:space="0" w:color="auto"/>
            <w:left w:val="none" w:sz="0" w:space="0" w:color="auto"/>
            <w:bottom w:val="none" w:sz="0" w:space="0" w:color="auto"/>
            <w:right w:val="none" w:sz="0" w:space="0" w:color="auto"/>
          </w:divBdr>
        </w:div>
        <w:div w:id="815610047">
          <w:marLeft w:val="1166"/>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7446607">
      <w:bodyDiv w:val="1"/>
      <w:marLeft w:val="0"/>
      <w:marRight w:val="0"/>
      <w:marTop w:val="0"/>
      <w:marBottom w:val="0"/>
      <w:divBdr>
        <w:top w:val="none" w:sz="0" w:space="0" w:color="auto"/>
        <w:left w:val="none" w:sz="0" w:space="0" w:color="auto"/>
        <w:bottom w:val="none" w:sz="0" w:space="0" w:color="auto"/>
        <w:right w:val="none" w:sz="0" w:space="0" w:color="auto"/>
      </w:divBdr>
    </w:div>
    <w:div w:id="124021528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3955897">
      <w:bodyDiv w:val="1"/>
      <w:marLeft w:val="0"/>
      <w:marRight w:val="0"/>
      <w:marTop w:val="0"/>
      <w:marBottom w:val="0"/>
      <w:divBdr>
        <w:top w:val="none" w:sz="0" w:space="0" w:color="auto"/>
        <w:left w:val="none" w:sz="0" w:space="0" w:color="auto"/>
        <w:bottom w:val="none" w:sz="0" w:space="0" w:color="auto"/>
        <w:right w:val="none" w:sz="0" w:space="0" w:color="auto"/>
      </w:divBdr>
    </w:div>
    <w:div w:id="1938950510">
      <w:bodyDiv w:val="1"/>
      <w:marLeft w:val="0"/>
      <w:marRight w:val="0"/>
      <w:marTop w:val="0"/>
      <w:marBottom w:val="0"/>
      <w:divBdr>
        <w:top w:val="none" w:sz="0" w:space="0" w:color="auto"/>
        <w:left w:val="none" w:sz="0" w:space="0" w:color="auto"/>
        <w:bottom w:val="none" w:sz="0" w:space="0" w:color="auto"/>
        <w:right w:val="none" w:sz="0" w:space="0" w:color="auto"/>
      </w:divBdr>
    </w:div>
    <w:div w:id="2145148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bmp"/><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Vijay Janagama</cp:lastModifiedBy>
  <cp:revision>6</cp:revision>
  <dcterms:created xsi:type="dcterms:W3CDTF">2019-09-13T19:15:00Z</dcterms:created>
  <dcterms:modified xsi:type="dcterms:W3CDTF">2019-09-22T18:27:00Z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