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0A4C22" w:rsidP="00495C76">
      <w:pPr>
        <w:jc w:val="center"/>
        <w:rPr>
          <w:rFonts w:ascii="Times New Roman" w:hAnsi="Times New Roman" w:cs="Times New Roman"/>
          <w:b/>
          <w:noProof/>
          <w:sz w:val="32"/>
          <w:szCs w:val="32"/>
          <w:lang w:eastAsia="en-IN"/>
        </w:rPr>
      </w:pPr>
    </w:p>
    <w:p w:rsidR="00DF04E3" w:rsidRDefault="00973746" w:rsidP="00495C76">
      <w:pPr>
        <w:jc w:val="center"/>
        <w:rPr>
          <w:rFonts w:ascii="Times New Roman" w:hAnsi="Times New Roman" w:cs="Times New Roman"/>
          <w:b/>
          <w:sz w:val="24"/>
          <w:szCs w:val="24"/>
        </w:rPr>
      </w:pPr>
      <w:r>
        <w:rPr>
          <w:rFonts w:ascii="Times New Roman" w:hAnsi="Times New Roman" w:cs="Times New Roman"/>
          <w:b/>
          <w:sz w:val="24"/>
          <w:szCs w:val="24"/>
        </w:rPr>
        <w:t xml:space="preserve">New materials for electrochromic devices: synthesis and properties </w:t>
      </w:r>
    </w:p>
    <w:p w:rsidR="00DF04E3" w:rsidRPr="00033333" w:rsidRDefault="00973746" w:rsidP="00DF04E3">
      <w:pPr>
        <w:pStyle w:val="HTML-wstpniesformatowany"/>
        <w:jc w:val="center"/>
        <w:rPr>
          <w:rFonts w:ascii="Times New Roman" w:hAnsi="Times New Roman" w:cs="Times New Roman"/>
          <w:sz w:val="24"/>
          <w:lang w:val="pl-PL" w:eastAsia="zh-TW"/>
        </w:rPr>
      </w:pPr>
      <w:r w:rsidRPr="00033333">
        <w:rPr>
          <w:rFonts w:ascii="Times New Roman" w:hAnsi="Times New Roman" w:cs="Times New Roman"/>
          <w:sz w:val="24"/>
          <w:u w:val="single"/>
          <w:lang w:val="pl-PL"/>
        </w:rPr>
        <w:t>Monika Wałęsa-</w:t>
      </w:r>
      <w:proofErr w:type="spellStart"/>
      <w:r w:rsidRPr="00033333">
        <w:rPr>
          <w:rFonts w:ascii="Times New Roman" w:hAnsi="Times New Roman" w:cs="Times New Roman"/>
          <w:sz w:val="24"/>
          <w:u w:val="single"/>
          <w:lang w:val="pl-PL"/>
        </w:rPr>
        <w:t>Chorab</w:t>
      </w:r>
      <w:proofErr w:type="spellEnd"/>
    </w:p>
    <w:p w:rsidR="0028059F" w:rsidRPr="00033333" w:rsidRDefault="0028059F" w:rsidP="00DF04E3">
      <w:pPr>
        <w:pStyle w:val="HTML-wstpniesformatowany"/>
        <w:rPr>
          <w:rFonts w:ascii="Times New Roman" w:hAnsi="Times New Roman" w:cs="Times New Roman"/>
          <w:i/>
          <w:iCs/>
          <w:sz w:val="24"/>
          <w:vertAlign w:val="superscript"/>
          <w:lang w:val="pl-PL"/>
        </w:rPr>
      </w:pPr>
    </w:p>
    <w:p w:rsidR="0028059F" w:rsidRPr="00973746" w:rsidRDefault="00973746" w:rsidP="00DF04E3">
      <w:pPr>
        <w:pStyle w:val="HTML-wstpniesformatowany"/>
        <w:rPr>
          <w:rFonts w:ascii="Times New Roman" w:hAnsi="Times New Roman" w:cs="Times New Roman"/>
          <w:i/>
          <w:iCs/>
          <w:sz w:val="24"/>
          <w:lang w:val="pl-PL"/>
        </w:rPr>
      </w:pPr>
      <w:proofErr w:type="spellStart"/>
      <w:r w:rsidRPr="00973746">
        <w:rPr>
          <w:rFonts w:ascii="Times New Roman" w:hAnsi="Times New Roman" w:cs="Times New Roman"/>
          <w:i/>
          <w:iCs/>
          <w:sz w:val="24"/>
          <w:lang w:val="pl-PL"/>
        </w:rPr>
        <w:t>Department</w:t>
      </w:r>
      <w:proofErr w:type="spellEnd"/>
      <w:r w:rsidRPr="00973746">
        <w:rPr>
          <w:rFonts w:ascii="Times New Roman" w:hAnsi="Times New Roman" w:cs="Times New Roman"/>
          <w:i/>
          <w:iCs/>
          <w:sz w:val="24"/>
          <w:lang w:val="pl-PL"/>
        </w:rPr>
        <w:t xml:space="preserve"> of </w:t>
      </w:r>
      <w:proofErr w:type="spellStart"/>
      <w:r w:rsidRPr="00973746">
        <w:rPr>
          <w:rFonts w:ascii="Times New Roman" w:hAnsi="Times New Roman" w:cs="Times New Roman"/>
          <w:i/>
          <w:iCs/>
          <w:sz w:val="24"/>
          <w:lang w:val="pl-PL"/>
        </w:rPr>
        <w:t>Chemistry</w:t>
      </w:r>
      <w:proofErr w:type="spellEnd"/>
      <w:r w:rsidRPr="00973746">
        <w:rPr>
          <w:rFonts w:ascii="Times New Roman" w:hAnsi="Times New Roman" w:cs="Times New Roman"/>
          <w:i/>
          <w:iCs/>
          <w:sz w:val="24"/>
          <w:lang w:val="pl-PL"/>
        </w:rPr>
        <w:t>, Adam Mickiewicz University in Poznań, Uniwersytetu Poznańskieg</w:t>
      </w:r>
      <w:r>
        <w:rPr>
          <w:rFonts w:ascii="Times New Roman" w:hAnsi="Times New Roman" w:cs="Times New Roman"/>
          <w:i/>
          <w:iCs/>
          <w:sz w:val="24"/>
          <w:lang w:val="pl-PL"/>
        </w:rPr>
        <w:t>o 8, 61-614 Poznań, Poland</w:t>
      </w:r>
    </w:p>
    <w:p w:rsidR="00DF04E3" w:rsidRPr="00033333" w:rsidRDefault="00DF04E3" w:rsidP="00DF04E3">
      <w:pPr>
        <w:pStyle w:val="HTML-wstpniesformatowany"/>
        <w:rPr>
          <w:rFonts w:ascii="Times New Roman" w:hAnsi="Times New Roman" w:cs="Times New Roman"/>
          <w:i/>
          <w:iCs/>
          <w:sz w:val="24"/>
          <w:lang w:val="pl-PL"/>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wstpniesformatowany"/>
        <w:tabs>
          <w:tab w:val="left" w:pos="4374"/>
        </w:tabs>
        <w:jc w:val="both"/>
        <w:rPr>
          <w:rFonts w:ascii="Times New Roman" w:hAnsi="Times New Roman" w:cs="Times New Roman"/>
          <w:sz w:val="24"/>
        </w:rPr>
      </w:pPr>
    </w:p>
    <w:p w:rsidR="0028059F" w:rsidRDefault="007E73A3" w:rsidP="00DF04E3">
      <w:pPr>
        <w:pStyle w:val="HTML-wstpniesformatowany"/>
        <w:jc w:val="both"/>
        <w:rPr>
          <w:rFonts w:ascii="Times New Roman" w:hAnsi="Times New Roman" w:cs="Times New Roman"/>
          <w:sz w:val="24"/>
          <w:szCs w:val="24"/>
          <w:lang w:val="en-US"/>
        </w:rPr>
      </w:pPr>
      <w:r w:rsidRPr="000355CF">
        <w:rPr>
          <w:rFonts w:ascii="Times New Roman" w:hAnsi="Times New Roman" w:cs="Times New Roman"/>
          <w:sz w:val="24"/>
          <w:szCs w:val="24"/>
          <w:lang w:val="en-US"/>
        </w:rPr>
        <w:t xml:space="preserve">Materials exhibiting reversible color change </w:t>
      </w:r>
      <w:r w:rsidRPr="007E73A3">
        <w:rPr>
          <w:rFonts w:ascii="Times New Roman" w:hAnsi="Times New Roman" w:cs="Times New Roman"/>
          <w:sz w:val="24"/>
          <w:szCs w:val="24"/>
          <w:lang w:val="en-IN"/>
        </w:rPr>
        <w:t>when a voltage is applied</w:t>
      </w:r>
      <w:r w:rsidRPr="000355CF">
        <w:rPr>
          <w:rFonts w:ascii="Times New Roman" w:hAnsi="Times New Roman" w:cs="Times New Roman"/>
          <w:sz w:val="24"/>
          <w:szCs w:val="24"/>
          <w:lang w:val="en-US"/>
        </w:rPr>
        <w:t xml:space="preserve">, called electrochromic materials, have been drawing a great </w:t>
      </w:r>
      <w:r>
        <w:rPr>
          <w:rFonts w:ascii="Times New Roman" w:hAnsi="Times New Roman" w:cs="Times New Roman"/>
          <w:sz w:val="24"/>
          <w:szCs w:val="24"/>
          <w:lang w:val="en-US"/>
        </w:rPr>
        <w:t>attention</w:t>
      </w:r>
      <w:r w:rsidRPr="000355CF">
        <w:rPr>
          <w:rFonts w:ascii="Times New Roman" w:hAnsi="Times New Roman" w:cs="Times New Roman"/>
          <w:sz w:val="24"/>
          <w:szCs w:val="24"/>
          <w:lang w:val="en-US"/>
        </w:rPr>
        <w:t xml:space="preserve"> due to their applications as active materials in organic electronics.</w:t>
      </w:r>
      <w:r>
        <w:rPr>
          <w:rFonts w:ascii="Times New Roman" w:hAnsi="Times New Roman" w:cs="Times New Roman"/>
          <w:sz w:val="24"/>
          <w:szCs w:val="24"/>
          <w:lang w:val="en-US"/>
        </w:rPr>
        <w:t xml:space="preserve"> Many kinds of organic and inorganic compounds are used for electrochromic applications. Among them the most interesting are conjugated polymers </w:t>
      </w:r>
      <w:r w:rsidR="00F90E3C">
        <w:rPr>
          <w:rFonts w:ascii="Times New Roman" w:hAnsi="Times New Roman" w:cs="Times New Roman"/>
          <w:sz w:val="24"/>
          <w:szCs w:val="24"/>
          <w:lang w:val="en-US"/>
        </w:rPr>
        <w:t xml:space="preserve">which </w:t>
      </w:r>
      <w:r w:rsidR="00F90E3C" w:rsidRPr="000355CF">
        <w:rPr>
          <w:rFonts w:ascii="Times New Roman" w:hAnsi="Times New Roman" w:cs="Times New Roman"/>
          <w:sz w:val="24"/>
          <w:szCs w:val="24"/>
          <w:lang w:val="en-US"/>
        </w:rPr>
        <w:t>show high coloration efficiencies, low operating voltage, fast switching capabilities and the wide range of colors in both neutral and charged</w:t>
      </w:r>
      <w:r w:rsidR="00F90E3C">
        <w:rPr>
          <w:rFonts w:ascii="Times New Roman" w:hAnsi="Times New Roman" w:cs="Times New Roman"/>
          <w:sz w:val="24"/>
          <w:szCs w:val="24"/>
          <w:lang w:val="en-US"/>
        </w:rPr>
        <w:t xml:space="preserve"> states, and</w:t>
      </w:r>
      <w:r w:rsidRPr="000355CF">
        <w:rPr>
          <w:rFonts w:ascii="Times New Roman" w:hAnsi="Times New Roman" w:cs="Times New Roman"/>
          <w:sz w:val="24"/>
          <w:szCs w:val="24"/>
          <w:lang w:val="en-US"/>
        </w:rPr>
        <w:t xml:space="preserve"> transition metal complexes combi</w:t>
      </w:r>
      <w:r w:rsidR="00F90E3C">
        <w:rPr>
          <w:rFonts w:ascii="Times New Roman" w:hAnsi="Times New Roman" w:cs="Times New Roman"/>
          <w:sz w:val="24"/>
          <w:szCs w:val="24"/>
          <w:lang w:val="en-US"/>
        </w:rPr>
        <w:t>ning</w:t>
      </w:r>
      <w:r w:rsidRPr="000355CF">
        <w:rPr>
          <w:rFonts w:ascii="Times New Roman" w:hAnsi="Times New Roman" w:cs="Times New Roman"/>
          <w:sz w:val="24"/>
          <w:szCs w:val="24"/>
          <w:lang w:val="en-US"/>
        </w:rPr>
        <w:t xml:space="preserve"> the electrochromic properties of transition metal ions and organic molecules </w:t>
      </w:r>
      <w:r w:rsidR="00F90E3C">
        <w:rPr>
          <w:rFonts w:ascii="Times New Roman" w:hAnsi="Times New Roman" w:cs="Times New Roman"/>
          <w:sz w:val="24"/>
          <w:szCs w:val="24"/>
          <w:lang w:val="en-US"/>
        </w:rPr>
        <w:t>or</w:t>
      </w:r>
      <w:r w:rsidRPr="000355CF">
        <w:rPr>
          <w:rFonts w:ascii="Times New Roman" w:hAnsi="Times New Roman" w:cs="Times New Roman"/>
          <w:sz w:val="24"/>
          <w:szCs w:val="24"/>
          <w:lang w:val="en-US"/>
        </w:rPr>
        <w:t xml:space="preserve"> polymers. Electrochromic properties of transition metal complexes based on the redox reaction of metal ion or ligand molecule and can be modified by changing the structure of ligand molecule or the metal ion.</w:t>
      </w:r>
    </w:p>
    <w:p w:rsidR="00F90E3C" w:rsidRDefault="00F90E3C" w:rsidP="00DF04E3">
      <w:pPr>
        <w:pStyle w:val="HTML-wstpniesformatowany"/>
        <w:jc w:val="both"/>
        <w:rPr>
          <w:rFonts w:ascii="Times New Roman" w:hAnsi="Times New Roman" w:cs="Times New Roman"/>
          <w:sz w:val="24"/>
        </w:rPr>
      </w:pPr>
      <w:r>
        <w:rPr>
          <w:rFonts w:ascii="Times New Roman" w:hAnsi="Times New Roman" w:cs="Times New Roman"/>
          <w:sz w:val="24"/>
        </w:rPr>
        <w:t xml:space="preserve">We </w:t>
      </w:r>
      <w:r w:rsidR="00033333">
        <w:rPr>
          <w:rFonts w:ascii="Times New Roman" w:hAnsi="Times New Roman" w:cs="Times New Roman"/>
          <w:sz w:val="24"/>
        </w:rPr>
        <w:t>present</w:t>
      </w:r>
      <w:r>
        <w:rPr>
          <w:rFonts w:ascii="Times New Roman" w:hAnsi="Times New Roman" w:cs="Times New Roman"/>
          <w:sz w:val="24"/>
        </w:rPr>
        <w:t xml:space="preserve"> a new materials for electrochromic applications based on conjugated polymers as well as transition metal complexes. Their synthesis, properties and application as active materials in electrochromic as well as dual-functioning electrochromic and </w:t>
      </w:r>
      <w:proofErr w:type="spellStart"/>
      <w:r>
        <w:rPr>
          <w:rFonts w:ascii="Times New Roman" w:hAnsi="Times New Roman" w:cs="Times New Roman"/>
          <w:sz w:val="24"/>
        </w:rPr>
        <w:t>fluorochromic</w:t>
      </w:r>
      <w:proofErr w:type="spellEnd"/>
      <w:r>
        <w:rPr>
          <w:rFonts w:ascii="Times New Roman" w:hAnsi="Times New Roman" w:cs="Times New Roman"/>
          <w:sz w:val="24"/>
        </w:rPr>
        <w:t xml:space="preserve"> devices will be presented.</w:t>
      </w:r>
      <w:bookmarkStart w:id="0" w:name="_GoBack"/>
      <w:bookmarkEnd w:id="0"/>
    </w:p>
    <w:p w:rsidR="00F90E3C" w:rsidRDefault="00F90E3C" w:rsidP="00DF04E3">
      <w:pPr>
        <w:pStyle w:val="HTML-wstpniesformatowany"/>
        <w:jc w:val="both"/>
        <w:rPr>
          <w:rFonts w:ascii="Times New Roman" w:hAnsi="Times New Roman" w:cs="Times New Roman"/>
          <w:sz w:val="24"/>
        </w:rPr>
      </w:pPr>
    </w:p>
    <w:p w:rsidR="007C60A8" w:rsidRPr="000512C9" w:rsidRDefault="007C60A8" w:rsidP="007C60A8">
      <w:pPr>
        <w:spacing w:after="0" w:line="240" w:lineRule="auto"/>
        <w:jc w:val="both"/>
        <w:rPr>
          <w:rFonts w:ascii="Times New Roman" w:eastAsia="Calibri" w:hAnsi="Times New Roman" w:cs="Times New Roman"/>
          <w:sz w:val="24"/>
          <w:szCs w:val="24"/>
          <w:lang w:val="en-US"/>
        </w:rPr>
      </w:pPr>
      <w:r w:rsidRPr="000512C9">
        <w:rPr>
          <w:rFonts w:ascii="Times New Roman" w:eastAsia="Calibri" w:hAnsi="Times New Roman" w:cs="Times New Roman"/>
          <w:iCs/>
          <w:sz w:val="24"/>
          <w:szCs w:val="24"/>
          <w:lang w:val="en-US"/>
        </w:rPr>
        <w:t>Project supported by: grant 2016/21/D/ST5/01631 from the National Science Centre, Poland.</w:t>
      </w:r>
    </w:p>
    <w:p w:rsidR="002350BC" w:rsidRDefault="002350BC" w:rsidP="00DF04E3">
      <w:pPr>
        <w:pStyle w:val="HTML-wstpniesformatowany"/>
        <w:jc w:val="both"/>
        <w:rPr>
          <w:rFonts w:ascii="Times New Roman" w:hAnsi="Times New Roman" w:cs="Times New Roman"/>
          <w:sz w:val="24"/>
        </w:rPr>
      </w:pPr>
    </w:p>
    <w:p w:rsidR="0028059F"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7E73A3" w:rsidRPr="007E73A3">
        <w:rPr>
          <w:rFonts w:ascii="Times New Roman" w:hAnsi="Times New Roman" w:cs="Times New Roman"/>
          <w:i/>
          <w:sz w:val="24"/>
        </w:rPr>
        <w:t xml:space="preserve"> </w:t>
      </w:r>
      <w:r w:rsidR="007E73A3">
        <w:rPr>
          <w:rFonts w:ascii="Times New Roman" w:hAnsi="Times New Roman" w:cs="Times New Roman"/>
          <w:i/>
          <w:sz w:val="24"/>
        </w:rPr>
        <w:t xml:space="preserve">conjugated polymers, </w:t>
      </w:r>
      <w:proofErr w:type="spellStart"/>
      <w:r w:rsidR="007E73A3">
        <w:rPr>
          <w:rFonts w:ascii="Times New Roman" w:hAnsi="Times New Roman" w:cs="Times New Roman"/>
          <w:i/>
          <w:sz w:val="24"/>
        </w:rPr>
        <w:t>e</w:t>
      </w:r>
      <w:r w:rsidR="0066727E">
        <w:rPr>
          <w:rFonts w:ascii="Times New Roman" w:hAnsi="Times New Roman" w:cs="Times New Roman"/>
          <w:i/>
          <w:sz w:val="24"/>
        </w:rPr>
        <w:t>lectrochromism</w:t>
      </w:r>
      <w:proofErr w:type="spellEnd"/>
      <w:r w:rsidR="0066727E">
        <w:rPr>
          <w:rFonts w:ascii="Times New Roman" w:hAnsi="Times New Roman" w:cs="Times New Roman"/>
          <w:i/>
          <w:sz w:val="24"/>
        </w:rPr>
        <w:t>, transition metal complexes</w:t>
      </w:r>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wstpniesformatowany"/>
        <w:jc w:val="both"/>
        <w:rPr>
          <w:rFonts w:ascii="Times New Roman" w:hAnsi="Times New Roman" w:cs="Times New Roman"/>
          <w:b/>
          <w:iCs/>
          <w:sz w:val="24"/>
        </w:rPr>
      </w:pPr>
    </w:p>
    <w:p w:rsidR="00B3082B" w:rsidRDefault="00973746" w:rsidP="00DF04E3">
      <w:pPr>
        <w:pStyle w:val="HTML-wstpniesformatowany"/>
        <w:jc w:val="both"/>
        <w:rPr>
          <w:rFonts w:ascii="Times New Roman" w:hAnsi="Times New Roman" w:cs="Times New Roman"/>
          <w:iCs/>
          <w:sz w:val="24"/>
        </w:rPr>
      </w:pPr>
      <w:r>
        <w:rPr>
          <w:rFonts w:ascii="Times New Roman" w:hAnsi="Times New Roman" w:cs="Times New Roman"/>
          <w:iCs/>
          <w:sz w:val="24"/>
        </w:rPr>
        <w:t xml:space="preserve">Monika </w:t>
      </w:r>
      <w:proofErr w:type="spellStart"/>
      <w:r>
        <w:rPr>
          <w:rFonts w:ascii="Times New Roman" w:hAnsi="Times New Roman" w:cs="Times New Roman"/>
          <w:iCs/>
          <w:sz w:val="24"/>
        </w:rPr>
        <w:t>Wałęsa-Chorab</w:t>
      </w:r>
      <w:proofErr w:type="spellEnd"/>
      <w:r w:rsidR="00DF04E3" w:rsidRPr="00DF04E3">
        <w:rPr>
          <w:rFonts w:ascii="Times New Roman" w:hAnsi="Times New Roman" w:cs="Times New Roman"/>
          <w:iCs/>
          <w:sz w:val="24"/>
        </w:rPr>
        <w:t xml:space="preserve"> has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PhD from </w:t>
      </w:r>
      <w:r>
        <w:rPr>
          <w:rFonts w:ascii="Times New Roman" w:hAnsi="Times New Roman" w:cs="Times New Roman"/>
          <w:iCs/>
          <w:sz w:val="24"/>
        </w:rPr>
        <w:t xml:space="preserve">Adam Mickiewicz University in </w:t>
      </w:r>
      <w:proofErr w:type="spellStart"/>
      <w:r>
        <w:rPr>
          <w:rFonts w:ascii="Times New Roman" w:hAnsi="Times New Roman" w:cs="Times New Roman"/>
          <w:iCs/>
          <w:sz w:val="24"/>
        </w:rPr>
        <w:t>Poznań</w:t>
      </w:r>
      <w:proofErr w:type="spellEnd"/>
      <w:r>
        <w:rPr>
          <w:rFonts w:ascii="Times New Roman" w:hAnsi="Times New Roman" w:cs="Times New Roman"/>
          <w:iCs/>
          <w:sz w:val="24"/>
        </w:rPr>
        <w:t>, Poland</w:t>
      </w:r>
      <w:r w:rsidR="00DF04E3" w:rsidRPr="00DF04E3">
        <w:rPr>
          <w:rFonts w:ascii="Times New Roman" w:hAnsi="Times New Roman" w:cs="Times New Roman"/>
          <w:iCs/>
          <w:sz w:val="24"/>
        </w:rPr>
        <w:t xml:space="preserve"> and postdoctoral studies from </w:t>
      </w:r>
      <w:proofErr w:type="spellStart"/>
      <w:r>
        <w:rPr>
          <w:rFonts w:ascii="Times New Roman" w:hAnsi="Times New Roman" w:cs="Times New Roman"/>
          <w:iCs/>
          <w:sz w:val="24"/>
        </w:rPr>
        <w:t>Université</w:t>
      </w:r>
      <w:proofErr w:type="spellEnd"/>
      <w:r>
        <w:rPr>
          <w:rFonts w:ascii="Times New Roman" w:hAnsi="Times New Roman" w:cs="Times New Roman"/>
          <w:iCs/>
          <w:sz w:val="24"/>
        </w:rPr>
        <w:t xml:space="preserve"> de Montréal, Canada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Recently </w:t>
      </w:r>
      <w:r w:rsidR="00033333">
        <w:rPr>
          <w:rFonts w:ascii="Times New Roman" w:hAnsi="Times New Roman" w:cs="Times New Roman"/>
          <w:iCs/>
          <w:sz w:val="24"/>
        </w:rPr>
        <w:t>s</w:t>
      </w:r>
      <w:r w:rsidR="00DF04E3">
        <w:rPr>
          <w:rFonts w:ascii="Times New Roman" w:hAnsi="Times New Roman" w:cs="Times New Roman"/>
          <w:iCs/>
          <w:sz w:val="24"/>
        </w:rPr>
        <w:t>he</w:t>
      </w:r>
      <w:r w:rsidR="00DF04E3" w:rsidRPr="00DF04E3">
        <w:rPr>
          <w:rFonts w:ascii="Times New Roman" w:hAnsi="Times New Roman" w:cs="Times New Roman"/>
          <w:iCs/>
          <w:sz w:val="24"/>
        </w:rPr>
        <w:t xml:space="preserve"> is </w:t>
      </w:r>
      <w:r>
        <w:rPr>
          <w:rFonts w:ascii="Times New Roman" w:hAnsi="Times New Roman" w:cs="Times New Roman"/>
          <w:iCs/>
          <w:sz w:val="24"/>
        </w:rPr>
        <w:t xml:space="preserve">an associated professor at Department of Chemistry, Adam Mickiewicz University, where she works on synthesis and characterization of materials for organic electronics. </w:t>
      </w:r>
    </w:p>
    <w:p w:rsidR="00B3082B" w:rsidRDefault="00B3082B" w:rsidP="00DF04E3">
      <w:pPr>
        <w:pStyle w:val="HTML-wstpniesformatowany"/>
        <w:jc w:val="both"/>
        <w:rPr>
          <w:rFonts w:ascii="Times New Roman" w:hAnsi="Times New Roman" w:cs="Times New Roman"/>
          <w:iCs/>
          <w:sz w:val="24"/>
        </w:rPr>
      </w:pPr>
    </w:p>
    <w:p w:rsidR="00B3082B" w:rsidRDefault="00B3082B" w:rsidP="00DF04E3">
      <w:pPr>
        <w:pStyle w:val="HTML-wstpniesformatowany"/>
        <w:jc w:val="both"/>
        <w:rPr>
          <w:rFonts w:ascii="Times New Roman" w:hAnsi="Times New Roman" w:cs="Times New Roman"/>
          <w:iCs/>
          <w:sz w:val="24"/>
        </w:rPr>
      </w:pPr>
      <w:r>
        <w:rPr>
          <w:noProof/>
          <w:lang w:val="en-IN" w:eastAsia="en-IN"/>
        </w:rPr>
        <w:drawing>
          <wp:inline distT="0" distB="0" distL="0" distR="0" wp14:anchorId="3E38C146" wp14:editId="225B5F11">
            <wp:extent cx="557089"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57089" cy="625069"/>
                    </a:xfrm>
                    <a:prstGeom prst="rect">
                      <a:avLst/>
                    </a:prstGeom>
                    <a:noFill/>
                    <a:ln>
                      <a:noFill/>
                    </a:ln>
                  </pic:spPr>
                </pic:pic>
              </a:graphicData>
            </a:graphic>
          </wp:inline>
        </w:drawing>
      </w:r>
      <w:r>
        <w:rPr>
          <w:rFonts w:ascii="Times New Roman" w:hAnsi="Times New Roman" w:cs="Times New Roman"/>
          <w:b/>
          <w:iCs/>
          <w:sz w:val="24"/>
        </w:rPr>
        <w:br/>
      </w:r>
    </w:p>
    <w:p w:rsidR="00B3082B" w:rsidRPr="00DF04E3" w:rsidRDefault="00B3082B" w:rsidP="00B3082B">
      <w:pPr>
        <w:pStyle w:val="HTML-wstpniesformatowany"/>
        <w:jc w:val="right"/>
        <w:rPr>
          <w:rFonts w:ascii="Times New Roman" w:hAnsi="Times New Roman" w:cs="Times New Roman"/>
          <w:iCs/>
          <w:sz w:val="24"/>
        </w:rPr>
      </w:pPr>
      <w:r w:rsidRPr="00B6703B">
        <w:rPr>
          <w:rFonts w:ascii="Times New Roman" w:hAnsi="Times New Roman" w:cs="Times New Roman"/>
          <w:iCs/>
          <w:sz w:val="24"/>
        </w:rPr>
        <w:t>Email Id:</w:t>
      </w:r>
      <w:r w:rsidR="0066727E">
        <w:rPr>
          <w:rFonts w:ascii="Times New Roman" w:hAnsi="Times New Roman" w:cs="Times New Roman"/>
          <w:iCs/>
          <w:sz w:val="24"/>
        </w:rPr>
        <w:t xml:space="preserve"> mchorab@amu.edu.pl</w:t>
      </w:r>
      <w:r>
        <w:rPr>
          <w:rFonts w:ascii="Times New Roman" w:hAnsi="Times New Roman" w:cs="Times New Roman"/>
          <w:iCs/>
          <w:sz w:val="24"/>
        </w:rPr>
        <w:t xml:space="preserve"> </w:t>
      </w:r>
    </w:p>
    <w:sectPr w:rsidR="00B3082B" w:rsidRPr="00DF04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2BA9" w:rsidRDefault="00EF2BA9" w:rsidP="00495C76">
      <w:pPr>
        <w:spacing w:after="0" w:line="240" w:lineRule="auto"/>
      </w:pPr>
      <w:r>
        <w:separator/>
      </w:r>
    </w:p>
  </w:endnote>
  <w:endnote w:type="continuationSeparator" w:id="0">
    <w:p w:rsidR="00EF2BA9" w:rsidRDefault="00EF2BA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2BA9" w:rsidRDefault="00EF2BA9" w:rsidP="00495C76">
      <w:pPr>
        <w:spacing w:after="0" w:line="240" w:lineRule="auto"/>
      </w:pPr>
      <w:r>
        <w:separator/>
      </w:r>
    </w:p>
  </w:footnote>
  <w:footnote w:type="continuationSeparator" w:id="0">
    <w:p w:rsidR="00EF2BA9" w:rsidRDefault="00EF2BA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Nagwek"/>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33333"/>
    <w:rsid w:val="000A4C22"/>
    <w:rsid w:val="000F36EA"/>
    <w:rsid w:val="002350BC"/>
    <w:rsid w:val="0028059F"/>
    <w:rsid w:val="002F4DF0"/>
    <w:rsid w:val="00333E31"/>
    <w:rsid w:val="0038483D"/>
    <w:rsid w:val="00435234"/>
    <w:rsid w:val="00495C76"/>
    <w:rsid w:val="00627419"/>
    <w:rsid w:val="0066727E"/>
    <w:rsid w:val="007C60A8"/>
    <w:rsid w:val="007E73A3"/>
    <w:rsid w:val="00973746"/>
    <w:rsid w:val="00B3082B"/>
    <w:rsid w:val="00B6703B"/>
    <w:rsid w:val="00BA654F"/>
    <w:rsid w:val="00CE511D"/>
    <w:rsid w:val="00DF04E3"/>
    <w:rsid w:val="00EF2BA9"/>
    <w:rsid w:val="00F90E3C"/>
    <w:rsid w:val="00FB1D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7E250"/>
  <w15:docId w15:val="{92768795-3A88-434F-8182-FA2FD955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1649</Characters>
  <Application>Microsoft Office Word</Application>
  <DocSecurity>0</DocSecurity>
  <Lines>13</Lines>
  <Paragraphs>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Monika</cp:lastModifiedBy>
  <cp:revision>2</cp:revision>
  <dcterms:created xsi:type="dcterms:W3CDTF">2019-11-29T10:15:00Z</dcterms:created>
  <dcterms:modified xsi:type="dcterms:W3CDTF">2019-11-29T10:15:00Z</dcterms:modified>
</cp:coreProperties>
</file>