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5BF" w:rsidRPr="0078466D" w:rsidRDefault="00BF55BF" w:rsidP="00BF55BF">
      <w:pPr>
        <w:spacing w:after="0" w:line="240" w:lineRule="auto"/>
        <w:jc w:val="center"/>
        <w:rPr>
          <w:rFonts w:ascii="Times New Roman" w:eastAsia="Times New Roman" w:hAnsi="Times New Roman" w:cs="Times New Roman"/>
          <w:b/>
          <w:bCs/>
          <w:color w:val="000000"/>
          <w:sz w:val="28"/>
        </w:rPr>
      </w:pPr>
      <w:r w:rsidRPr="0078466D">
        <w:rPr>
          <w:rFonts w:ascii="Times New Roman" w:hAnsi="Times New Roman" w:cs="Times New Roman"/>
          <w:b/>
          <w:bCs/>
          <w:color w:val="000000"/>
          <w:sz w:val="28"/>
        </w:rPr>
        <w:t xml:space="preserve">MICROSTRUCTURE CHARACTERIZATION AND EVALUATION </w:t>
      </w:r>
      <w:r w:rsidRPr="0078466D">
        <w:rPr>
          <w:rFonts w:ascii="Times New Roman" w:eastAsia="Times New Roman" w:hAnsi="Times New Roman" w:cs="Times New Roman"/>
          <w:b/>
          <w:bCs/>
          <w:color w:val="000000"/>
          <w:sz w:val="28"/>
        </w:rPr>
        <w:t xml:space="preserve">OF </w:t>
      </w:r>
      <w:r w:rsidRPr="0078466D">
        <w:rPr>
          <w:rFonts w:ascii="Times New Roman" w:hAnsi="Times New Roman" w:cs="Times New Roman"/>
          <w:b/>
          <w:bCs/>
          <w:color w:val="000000"/>
          <w:sz w:val="28"/>
        </w:rPr>
        <w:t xml:space="preserve">MECHANICAL PROPERTIES FOR </w:t>
      </w:r>
      <w:r w:rsidRPr="0078466D">
        <w:rPr>
          <w:rFonts w:ascii="Times New Roman" w:eastAsia="Times New Roman" w:hAnsi="Times New Roman" w:cs="Times New Roman"/>
          <w:b/>
          <w:bCs/>
          <w:color w:val="000000"/>
          <w:sz w:val="28"/>
        </w:rPr>
        <w:t>FRICTION WELDED EN-24 ALLOY STEEL</w:t>
      </w:r>
    </w:p>
    <w:p w:rsidR="00BF55BF" w:rsidRPr="0078466D" w:rsidRDefault="00BF55BF" w:rsidP="00BF55BF">
      <w:pPr>
        <w:spacing w:after="0" w:line="240" w:lineRule="auto"/>
        <w:jc w:val="center"/>
        <w:rPr>
          <w:rFonts w:ascii="Times New Roman" w:hAnsi="Times New Roman" w:cs="Times New Roman"/>
          <w:sz w:val="24"/>
        </w:rPr>
      </w:pPr>
      <w:r w:rsidRPr="0078466D">
        <w:rPr>
          <w:rFonts w:ascii="Times New Roman" w:hAnsi="Times New Roman" w:cs="Times New Roman"/>
          <w:sz w:val="24"/>
        </w:rPr>
        <w:t xml:space="preserve">Vijay Gaikwad </w:t>
      </w:r>
      <w:r w:rsidRPr="0078466D">
        <w:rPr>
          <w:rFonts w:ascii="Times New Roman" w:hAnsi="Times New Roman" w:cs="Times New Roman"/>
          <w:sz w:val="24"/>
          <w:vertAlign w:val="superscript"/>
        </w:rPr>
        <w:t>1*</w:t>
      </w:r>
      <w:r w:rsidRPr="0078466D">
        <w:rPr>
          <w:rFonts w:ascii="Times New Roman" w:hAnsi="Times New Roman" w:cs="Times New Roman"/>
          <w:sz w:val="24"/>
        </w:rPr>
        <w:t xml:space="preserve">, Vijay Hiwarkar </w:t>
      </w:r>
      <w:r w:rsidRPr="0078466D">
        <w:rPr>
          <w:rFonts w:ascii="Times New Roman" w:hAnsi="Times New Roman" w:cs="Times New Roman"/>
          <w:sz w:val="24"/>
          <w:vertAlign w:val="superscript"/>
        </w:rPr>
        <w:t>2</w:t>
      </w:r>
      <w:r w:rsidRPr="0078466D">
        <w:rPr>
          <w:rFonts w:ascii="Times New Roman" w:hAnsi="Times New Roman" w:cs="Times New Roman"/>
          <w:sz w:val="24"/>
        </w:rPr>
        <w:t xml:space="preserve">, </w:t>
      </w:r>
      <w:proofErr w:type="spellStart"/>
      <w:r w:rsidRPr="0078466D">
        <w:rPr>
          <w:rFonts w:ascii="Times New Roman" w:hAnsi="Times New Roman" w:cs="Times New Roman"/>
          <w:sz w:val="24"/>
        </w:rPr>
        <w:t>Vinayak</w:t>
      </w:r>
      <w:proofErr w:type="spellEnd"/>
      <w:r w:rsidRPr="0078466D">
        <w:rPr>
          <w:rFonts w:ascii="Times New Roman" w:hAnsi="Times New Roman" w:cs="Times New Roman"/>
          <w:sz w:val="24"/>
        </w:rPr>
        <w:t xml:space="preserve"> Pawar </w:t>
      </w:r>
      <w:r w:rsidRPr="0078466D">
        <w:rPr>
          <w:rFonts w:ascii="Times New Roman" w:hAnsi="Times New Roman" w:cs="Times New Roman"/>
          <w:sz w:val="24"/>
          <w:vertAlign w:val="superscript"/>
        </w:rPr>
        <w:t>1</w:t>
      </w:r>
      <w:r w:rsidRPr="0078466D">
        <w:rPr>
          <w:rFonts w:ascii="Times New Roman" w:hAnsi="Times New Roman" w:cs="Times New Roman"/>
          <w:sz w:val="24"/>
        </w:rPr>
        <w:t xml:space="preserve">, Rajkumar Singh </w:t>
      </w:r>
      <w:r w:rsidRPr="0078466D">
        <w:rPr>
          <w:rFonts w:ascii="Times New Roman" w:hAnsi="Times New Roman" w:cs="Times New Roman"/>
          <w:sz w:val="24"/>
          <w:vertAlign w:val="superscript"/>
        </w:rPr>
        <w:t>1</w:t>
      </w:r>
      <w:r w:rsidRPr="0078466D">
        <w:rPr>
          <w:rFonts w:ascii="Times New Roman" w:hAnsi="Times New Roman" w:cs="Times New Roman"/>
          <w:sz w:val="24"/>
        </w:rPr>
        <w:t>,</w:t>
      </w:r>
    </w:p>
    <w:p w:rsidR="00BF55BF" w:rsidRPr="0078466D" w:rsidRDefault="00BF55BF" w:rsidP="00BF55BF">
      <w:pPr>
        <w:pStyle w:val="Default"/>
        <w:jc w:val="center"/>
        <w:rPr>
          <w:szCs w:val="22"/>
        </w:rPr>
      </w:pPr>
      <w:r w:rsidRPr="0078466D">
        <w:rPr>
          <w:szCs w:val="22"/>
          <w:vertAlign w:val="superscript"/>
        </w:rPr>
        <w:t xml:space="preserve">1 </w:t>
      </w:r>
      <w:proofErr w:type="spellStart"/>
      <w:r w:rsidRPr="0078466D">
        <w:t>Kalyani</w:t>
      </w:r>
      <w:proofErr w:type="spellEnd"/>
      <w:r w:rsidRPr="0078466D">
        <w:t xml:space="preserve"> Centre for Technology and Innovation</w:t>
      </w:r>
      <w:r w:rsidRPr="0078466D">
        <w:rPr>
          <w:szCs w:val="22"/>
        </w:rPr>
        <w:t>, Bharat Forge Limited, Pune 411036, India.</w:t>
      </w:r>
    </w:p>
    <w:p w:rsidR="00BF55BF" w:rsidRPr="0078466D" w:rsidRDefault="00BF55BF" w:rsidP="00BF55BF">
      <w:pPr>
        <w:spacing w:after="0" w:line="240" w:lineRule="auto"/>
        <w:jc w:val="center"/>
        <w:rPr>
          <w:rFonts w:ascii="Times New Roman" w:hAnsi="Times New Roman" w:cs="Times New Roman"/>
          <w:sz w:val="24"/>
        </w:rPr>
      </w:pPr>
      <w:r w:rsidRPr="0078466D">
        <w:rPr>
          <w:rFonts w:ascii="Times New Roman" w:hAnsi="Times New Roman" w:cs="Times New Roman"/>
          <w:sz w:val="24"/>
          <w:vertAlign w:val="superscript"/>
        </w:rPr>
        <w:t xml:space="preserve">2 </w:t>
      </w:r>
      <w:r w:rsidRPr="0078466D">
        <w:rPr>
          <w:rFonts w:ascii="Times New Roman" w:hAnsi="Times New Roman" w:cs="Times New Roman"/>
          <w:sz w:val="24"/>
        </w:rPr>
        <w:t>Department of Materials Engineering, Defence Institute of Advance Technology, Pune 411025, India.</w:t>
      </w:r>
    </w:p>
    <w:p w:rsidR="00BF55BF" w:rsidRPr="0078466D" w:rsidRDefault="00BF55BF" w:rsidP="00BF55BF">
      <w:pPr>
        <w:spacing w:after="0" w:line="240" w:lineRule="auto"/>
        <w:jc w:val="center"/>
        <w:rPr>
          <w:rFonts w:ascii="Times New Roman" w:hAnsi="Times New Roman" w:cs="Times New Roman"/>
          <w:sz w:val="24"/>
        </w:rPr>
      </w:pPr>
    </w:p>
    <w:p w:rsidR="00BF55BF" w:rsidRDefault="00BF55BF" w:rsidP="00BF55B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Continuous-drive </w:t>
      </w:r>
      <w:r>
        <w:rPr>
          <w:rFonts w:ascii="Times New Roman" w:eastAsia="Times New Roman" w:hAnsi="Times New Roman" w:cs="Times New Roman"/>
          <w:iCs/>
          <w:color w:val="000000"/>
          <w:sz w:val="24"/>
          <w:szCs w:val="24"/>
        </w:rPr>
        <w:t>friction welding</w:t>
      </w:r>
      <w:r>
        <w:rPr>
          <w:rFonts w:ascii="Times New Roman" w:hAnsi="Times New Roman" w:cs="Times New Roman"/>
          <w:sz w:val="24"/>
          <w:szCs w:val="24"/>
        </w:rPr>
        <w:t xml:space="preserve"> is performed on EN-24 steel rods in the present study. The effect of post-weld heat treatment on microstructure and mechanical properties of the as-welded rods is examined with the particular focus on three different regions of </w:t>
      </w:r>
      <w:proofErr w:type="spellStart"/>
      <w:r>
        <w:rPr>
          <w:rFonts w:ascii="Times New Roman" w:hAnsi="Times New Roman" w:cs="Times New Roman"/>
          <w:sz w:val="24"/>
          <w:szCs w:val="24"/>
        </w:rPr>
        <w:t>weldment</w:t>
      </w:r>
      <w:proofErr w:type="spellEnd"/>
      <w:r>
        <w:rPr>
          <w:rFonts w:ascii="Times New Roman" w:hAnsi="Times New Roman" w:cs="Times New Roman"/>
          <w:sz w:val="24"/>
          <w:szCs w:val="24"/>
        </w:rPr>
        <w:t>, such as weld interface (WI), heat affected zone (HAZ), and unaffected base zone; and the results are compared with that of base metal. The microstructural characterization at WI and HAZ revealed martensitic structure and fine pearlite and ferrite, respectively, in as-welded samples whereas it changes after post weld heat treatment (PWHT) to tempered martensite and coarse pearlite with ferrite, respectively. Martensitic structure at WI of as-welded samples imparts high hardness at the cost of low ductility while tempered martensite at WI of PWHT samples causes substantial decrease in hardness with improved ductility. However tensile strength of weld joint is achieved nearly equal to that of base metal.</w:t>
      </w:r>
    </w:p>
    <w:p w:rsidR="00BF55BF" w:rsidRDefault="00BF55BF" w:rsidP="00BF55BF">
      <w:pPr>
        <w:spacing w:line="240" w:lineRule="auto"/>
        <w:jc w:val="both"/>
        <w:rPr>
          <w:rFonts w:ascii="Times New Roman" w:eastAsia="Times New Roman" w:hAnsi="Times New Roman" w:cs="Times New Roman"/>
          <w:iCs/>
          <w:color w:val="000000"/>
          <w:sz w:val="24"/>
          <w:szCs w:val="24"/>
        </w:rPr>
      </w:pPr>
      <w:r>
        <w:rPr>
          <w:rFonts w:ascii="Times New Roman" w:eastAsia="Times New Roman" w:hAnsi="Times New Roman" w:cs="Times New Roman"/>
          <w:b/>
          <w:bCs/>
          <w:iCs/>
          <w:color w:val="000000"/>
          <w:sz w:val="24"/>
          <w:szCs w:val="24"/>
        </w:rPr>
        <w:t>Key words:</w:t>
      </w:r>
      <w:r>
        <w:rPr>
          <w:rFonts w:ascii="Times New Roman" w:eastAsia="Times New Roman" w:hAnsi="Times New Roman" w:cs="Times New Roman"/>
          <w:bCs/>
          <w:iCs/>
          <w:color w:val="000000"/>
          <w:sz w:val="24"/>
          <w:szCs w:val="24"/>
        </w:rPr>
        <w:t xml:space="preserve"> Friction welding</w:t>
      </w:r>
      <w:r>
        <w:rPr>
          <w:rFonts w:ascii="Times New Roman" w:eastAsia="Times New Roman" w:hAnsi="Times New Roman" w:cs="Times New Roman"/>
          <w:iCs/>
          <w:color w:val="000000"/>
          <w:sz w:val="24"/>
          <w:szCs w:val="24"/>
        </w:rPr>
        <w:t>,</w:t>
      </w:r>
      <w:r>
        <w:rPr>
          <w:rFonts w:ascii="Times New Roman" w:eastAsia="Times New Roman" w:hAnsi="Times New Roman" w:cs="Times New Roman"/>
          <w:color w:val="000000"/>
          <w:sz w:val="24"/>
          <w:szCs w:val="24"/>
        </w:rPr>
        <w:t xml:space="preserve"> Post weld heat treatment,</w:t>
      </w:r>
      <w:r>
        <w:rPr>
          <w:rFonts w:ascii="Times New Roman" w:eastAsia="Times New Roman" w:hAnsi="Times New Roman" w:cs="Times New Roman"/>
          <w:iCs/>
          <w:color w:val="000000"/>
          <w:sz w:val="24"/>
          <w:szCs w:val="24"/>
        </w:rPr>
        <w:t xml:space="preserve"> Dislocation, Dimples.</w:t>
      </w:r>
    </w:p>
    <w:p w:rsidR="00BF55BF" w:rsidRPr="00BF55BF" w:rsidRDefault="00BF55BF" w:rsidP="00BF55BF">
      <w:pPr>
        <w:spacing w:line="240" w:lineRule="auto"/>
        <w:jc w:val="both"/>
        <w:rPr>
          <w:rFonts w:ascii="Times New Roman" w:eastAsia="Times New Roman" w:hAnsi="Times New Roman" w:cs="Times New Roman"/>
          <w:iCs/>
          <w:color w:val="000000"/>
          <w:sz w:val="24"/>
          <w:szCs w:val="24"/>
        </w:rPr>
      </w:pPr>
      <w:r w:rsidRPr="00BF55BF">
        <w:rPr>
          <w:rFonts w:ascii="Times New Roman" w:hAnsi="Times New Roman" w:cs="Times New Roman"/>
          <w:b/>
        </w:rPr>
        <w:t>Biography</w:t>
      </w:r>
    </w:p>
    <w:p w:rsidR="00244F31" w:rsidRDefault="00D13752" w:rsidP="00D13752">
      <w:pPr>
        <w:jc w:val="both"/>
        <w:rPr>
          <w:rFonts w:ascii="Times New Roman" w:hAnsi="Times New Roman" w:cs="Times New Roman"/>
          <w:sz w:val="24"/>
          <w:szCs w:val="24"/>
        </w:rPr>
      </w:pPr>
      <w:r w:rsidRPr="00D13752">
        <w:rPr>
          <w:rFonts w:ascii="Times New Roman" w:hAnsi="Times New Roman" w:cs="Times New Roman"/>
          <w:sz w:val="24"/>
          <w:szCs w:val="24"/>
        </w:rPr>
        <w:t>Vijay Gaikwad has</w:t>
      </w:r>
      <w:r w:rsidR="00BF55BF" w:rsidRPr="00D13752">
        <w:rPr>
          <w:rFonts w:ascii="Times New Roman" w:hAnsi="Times New Roman" w:cs="Times New Roman"/>
          <w:sz w:val="24"/>
          <w:szCs w:val="24"/>
        </w:rPr>
        <w:t xml:space="preserve"> completed his </w:t>
      </w:r>
      <w:r w:rsidRPr="00D13752">
        <w:rPr>
          <w:rFonts w:ascii="Times New Roman" w:hAnsi="Times New Roman" w:cs="Times New Roman"/>
          <w:sz w:val="24"/>
          <w:szCs w:val="24"/>
        </w:rPr>
        <w:t>M.Tech.</w:t>
      </w:r>
      <w:r>
        <w:rPr>
          <w:rFonts w:ascii="Times New Roman" w:hAnsi="Times New Roman" w:cs="Times New Roman"/>
          <w:sz w:val="24"/>
          <w:szCs w:val="24"/>
        </w:rPr>
        <w:t>in Material Science and Technology</w:t>
      </w:r>
      <w:r w:rsidR="00BF55BF" w:rsidRPr="00D13752">
        <w:rPr>
          <w:rFonts w:ascii="Times New Roman" w:hAnsi="Times New Roman" w:cs="Times New Roman"/>
          <w:sz w:val="24"/>
          <w:szCs w:val="24"/>
        </w:rPr>
        <w:t xml:space="preserve"> from </w:t>
      </w:r>
      <w:r w:rsidRPr="00D13752">
        <w:rPr>
          <w:rFonts w:ascii="Times New Roman" w:hAnsi="Times New Roman" w:cs="Times New Roman"/>
          <w:sz w:val="24"/>
          <w:szCs w:val="24"/>
        </w:rPr>
        <w:t>Defence Institute of Advance Technology, Pune</w:t>
      </w:r>
      <w:r w:rsidR="00BF55BF" w:rsidRPr="00D13752">
        <w:rPr>
          <w:rFonts w:ascii="Times New Roman" w:hAnsi="Times New Roman" w:cs="Times New Roman"/>
          <w:sz w:val="24"/>
          <w:szCs w:val="24"/>
        </w:rPr>
        <w:t>,</w:t>
      </w:r>
      <w:r w:rsidRPr="00D13752">
        <w:rPr>
          <w:rFonts w:ascii="Times New Roman" w:hAnsi="Times New Roman" w:cs="Times New Roman"/>
          <w:sz w:val="24"/>
          <w:szCs w:val="24"/>
        </w:rPr>
        <w:t xml:space="preserve"> India. He</w:t>
      </w:r>
      <w:r>
        <w:rPr>
          <w:rFonts w:ascii="Times New Roman" w:hAnsi="Times New Roman" w:cs="Times New Roman"/>
          <w:sz w:val="24"/>
          <w:szCs w:val="24"/>
        </w:rPr>
        <w:t xml:space="preserve"> is working as a</w:t>
      </w:r>
      <w:r w:rsidR="00BF55BF" w:rsidRPr="00D13752">
        <w:rPr>
          <w:rFonts w:ascii="Times New Roman" w:hAnsi="Times New Roman" w:cs="Times New Roman"/>
          <w:sz w:val="24"/>
          <w:szCs w:val="24"/>
        </w:rPr>
        <w:t xml:space="preserve"> </w:t>
      </w:r>
      <w:r>
        <w:rPr>
          <w:rFonts w:ascii="Times New Roman" w:hAnsi="Times New Roman" w:cs="Times New Roman"/>
          <w:sz w:val="24"/>
          <w:szCs w:val="24"/>
        </w:rPr>
        <w:t>Dy. Manager (R&amp;D)</w:t>
      </w:r>
      <w:r w:rsidR="00BF55BF" w:rsidRPr="00D13752">
        <w:rPr>
          <w:rFonts w:ascii="Times New Roman" w:hAnsi="Times New Roman" w:cs="Times New Roman"/>
          <w:sz w:val="24"/>
          <w:szCs w:val="24"/>
        </w:rPr>
        <w:t xml:space="preserve"> </w:t>
      </w:r>
      <w:r>
        <w:rPr>
          <w:rFonts w:ascii="Times New Roman" w:hAnsi="Times New Roman" w:cs="Times New Roman"/>
          <w:sz w:val="24"/>
          <w:szCs w:val="24"/>
        </w:rPr>
        <w:t xml:space="preserve">in KCTI, </w:t>
      </w:r>
      <w:r w:rsidRPr="00BF55BF">
        <w:rPr>
          <w:rFonts w:ascii="Arial" w:hAnsi="Arial" w:cs="Arial"/>
        </w:rPr>
        <w:t>Bharat Forge Limited</w:t>
      </w:r>
      <w:r>
        <w:rPr>
          <w:rFonts w:ascii="Times New Roman" w:hAnsi="Times New Roman" w:cs="Times New Roman"/>
          <w:sz w:val="24"/>
          <w:szCs w:val="24"/>
        </w:rPr>
        <w:t>, Pune.</w:t>
      </w:r>
      <w:r w:rsidR="00BF55BF" w:rsidRPr="00D13752">
        <w:rPr>
          <w:rFonts w:ascii="Times New Roman" w:hAnsi="Times New Roman" w:cs="Times New Roman"/>
          <w:sz w:val="24"/>
          <w:szCs w:val="24"/>
        </w:rPr>
        <w:t xml:space="preserve"> </w:t>
      </w:r>
      <w:r>
        <w:rPr>
          <w:rFonts w:ascii="Times New Roman" w:hAnsi="Times New Roman" w:cs="Times New Roman"/>
          <w:sz w:val="24"/>
          <w:szCs w:val="24"/>
        </w:rPr>
        <w:t>He has twenty years’ experience in machining. His areas of research interest are in friction welding, cryogenic treatment and advanced machining.</w:t>
      </w:r>
    </w:p>
    <w:p w:rsidR="0036082F" w:rsidRDefault="00BE2141" w:rsidP="00D13752">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62387E48" wp14:editId="2C518199">
            <wp:simplePos x="0" y="0"/>
            <wp:positionH relativeFrom="column">
              <wp:align>left</wp:align>
            </wp:positionH>
            <wp:positionV relativeFrom="paragraph">
              <wp:align>top</wp:align>
            </wp:positionV>
            <wp:extent cx="1695450" cy="1937385"/>
            <wp:effectExtent l="0" t="0" r="0" b="5715"/>
            <wp:wrapSquare wrapText="bothSides"/>
            <wp:docPr id="1" name="Picture 1" descr="F:\Admin\17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dmin\1764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5450" cy="1937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82F">
        <w:rPr>
          <w:rFonts w:ascii="Times New Roman" w:hAnsi="Times New Roman" w:cs="Times New Roman"/>
          <w:sz w:val="24"/>
          <w:szCs w:val="24"/>
        </w:rPr>
        <w:t xml:space="preserve">                                                                                                   </w:t>
      </w:r>
    </w:p>
    <w:p w:rsidR="0036082F" w:rsidRDefault="0036082F" w:rsidP="00D13752">
      <w:pPr>
        <w:jc w:val="both"/>
        <w:rPr>
          <w:rFonts w:ascii="Times New Roman" w:hAnsi="Times New Roman" w:cs="Times New Roman"/>
          <w:sz w:val="24"/>
          <w:szCs w:val="24"/>
        </w:rPr>
      </w:pPr>
    </w:p>
    <w:p w:rsidR="0036082F" w:rsidRDefault="0036082F" w:rsidP="00D13752">
      <w:pPr>
        <w:jc w:val="both"/>
        <w:rPr>
          <w:rFonts w:ascii="Times New Roman" w:hAnsi="Times New Roman" w:cs="Times New Roman"/>
          <w:sz w:val="24"/>
          <w:szCs w:val="24"/>
        </w:rPr>
      </w:pPr>
    </w:p>
    <w:p w:rsidR="0036082F" w:rsidRDefault="0036082F" w:rsidP="00D13752">
      <w:pPr>
        <w:jc w:val="both"/>
        <w:rPr>
          <w:rFonts w:ascii="Times New Roman" w:hAnsi="Times New Roman" w:cs="Times New Roman"/>
          <w:sz w:val="24"/>
          <w:szCs w:val="24"/>
        </w:rPr>
      </w:pPr>
    </w:p>
    <w:p w:rsidR="0036082F" w:rsidRDefault="0036082F" w:rsidP="00D13752">
      <w:pPr>
        <w:jc w:val="both"/>
        <w:rPr>
          <w:rFonts w:ascii="Times New Roman" w:hAnsi="Times New Roman" w:cs="Times New Roman"/>
          <w:sz w:val="24"/>
          <w:szCs w:val="24"/>
        </w:rPr>
      </w:pPr>
    </w:p>
    <w:p w:rsidR="0036082F" w:rsidRDefault="0036082F" w:rsidP="00D13752">
      <w:pPr>
        <w:jc w:val="both"/>
        <w:rPr>
          <w:rFonts w:ascii="Times New Roman" w:hAnsi="Times New Roman" w:cs="Times New Roman"/>
          <w:sz w:val="24"/>
          <w:szCs w:val="24"/>
        </w:rPr>
      </w:pPr>
    </w:p>
    <w:p w:rsidR="00F658C5" w:rsidRDefault="0036082F" w:rsidP="00D13752">
      <w:pPr>
        <w:jc w:val="both"/>
        <w:rPr>
          <w:rFonts w:ascii="Times New Roman" w:hAnsi="Times New Roman" w:cs="Times New Roman"/>
          <w:sz w:val="24"/>
          <w:szCs w:val="24"/>
        </w:rPr>
      </w:pPr>
      <w:r>
        <w:rPr>
          <w:rFonts w:ascii="Times New Roman" w:hAnsi="Times New Roman" w:cs="Times New Roman"/>
          <w:sz w:val="24"/>
          <w:szCs w:val="24"/>
        </w:rPr>
        <w:t xml:space="preserve">                                                                  </w:t>
      </w:r>
    </w:p>
    <w:p w:rsidR="00BE2141" w:rsidRPr="00D13752" w:rsidRDefault="00F658C5" w:rsidP="00D13752">
      <w:pPr>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36082F">
        <w:rPr>
          <w:rFonts w:ascii="Times New Roman" w:hAnsi="Times New Roman" w:cs="Times New Roman"/>
          <w:sz w:val="24"/>
          <w:szCs w:val="24"/>
        </w:rPr>
        <w:t xml:space="preserve">            E</w:t>
      </w:r>
      <w:r w:rsidR="00BE2141">
        <w:rPr>
          <w:rFonts w:ascii="Times New Roman" w:hAnsi="Times New Roman" w:cs="Times New Roman"/>
          <w:sz w:val="24"/>
          <w:szCs w:val="24"/>
        </w:rPr>
        <w:t>mail: vijay.gaikwad@bharatforge.com</w:t>
      </w:r>
    </w:p>
    <w:sectPr w:rsidR="00BE2141" w:rsidRPr="00D13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EFF"/>
    <w:rsid w:val="00244F31"/>
    <w:rsid w:val="0036082F"/>
    <w:rsid w:val="0078466D"/>
    <w:rsid w:val="009E7EFF"/>
    <w:rsid w:val="00BE2141"/>
    <w:rsid w:val="00BF55BF"/>
    <w:rsid w:val="00D13752"/>
    <w:rsid w:val="00DC6D7B"/>
    <w:rsid w:val="00F658C5"/>
    <w:rsid w:val="00FD4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5B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55BF"/>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E2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141"/>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5B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55BF"/>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E2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141"/>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20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Gaikwad</dc:creator>
  <cp:keywords/>
  <dc:description/>
  <cp:lastModifiedBy>Vijay Gaikwad</cp:lastModifiedBy>
  <cp:revision>8</cp:revision>
  <dcterms:created xsi:type="dcterms:W3CDTF">2018-08-29T09:01:00Z</dcterms:created>
  <dcterms:modified xsi:type="dcterms:W3CDTF">2018-09-04T03:59:00Z</dcterms:modified>
</cp:coreProperties>
</file>