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9B28FD" w:rsidP="00495C76">
      <w:pPr>
        <w:jc w:val="center"/>
        <w:rPr>
          <w:rFonts w:ascii="Times New Roman" w:hAnsi="Times New Roman" w:cs="Times New Roman"/>
          <w:b/>
          <w:sz w:val="24"/>
          <w:szCs w:val="24"/>
        </w:rPr>
      </w:pPr>
      <w:r>
        <w:rPr>
          <w:rFonts w:ascii="Times New Roman" w:hAnsi="Times New Roman" w:cs="Times New Roman"/>
          <w:b/>
          <w:sz w:val="24"/>
          <w:szCs w:val="24"/>
        </w:rPr>
        <w:t xml:space="preserve">Ultra-sensitive </w:t>
      </w:r>
      <w:r w:rsidR="0042054F" w:rsidRPr="0042054F">
        <w:rPr>
          <w:rFonts w:ascii="Times New Roman" w:hAnsi="Times New Roman" w:cs="Times New Roman"/>
          <w:b/>
          <w:sz w:val="24"/>
          <w:szCs w:val="24"/>
        </w:rPr>
        <w:t xml:space="preserve">Graphene </w:t>
      </w:r>
      <w:r>
        <w:rPr>
          <w:rFonts w:ascii="Times New Roman" w:hAnsi="Times New Roman" w:cs="Times New Roman"/>
          <w:b/>
          <w:sz w:val="24"/>
          <w:szCs w:val="24"/>
        </w:rPr>
        <w:t>S</w:t>
      </w:r>
      <w:r w:rsidR="0042054F" w:rsidRPr="0042054F">
        <w:rPr>
          <w:rFonts w:ascii="Times New Roman" w:hAnsi="Times New Roman" w:cs="Times New Roman"/>
          <w:b/>
          <w:sz w:val="24"/>
          <w:szCs w:val="24"/>
        </w:rPr>
        <w:t xml:space="preserve">ensors for </w:t>
      </w:r>
      <w:proofErr w:type="spellStart"/>
      <w:r w:rsidR="0042054F" w:rsidRPr="0042054F">
        <w:rPr>
          <w:rFonts w:ascii="Times New Roman" w:hAnsi="Times New Roman" w:cs="Times New Roman"/>
          <w:b/>
          <w:sz w:val="24"/>
          <w:szCs w:val="24"/>
        </w:rPr>
        <w:t>IoT</w:t>
      </w:r>
      <w:proofErr w:type="spellEnd"/>
      <w:r w:rsidR="0042054F" w:rsidRPr="0042054F">
        <w:rPr>
          <w:rFonts w:ascii="Times New Roman" w:hAnsi="Times New Roman" w:cs="Times New Roman"/>
          <w:b/>
          <w:sz w:val="24"/>
          <w:szCs w:val="24"/>
        </w:rPr>
        <w:t xml:space="preserve"> </w:t>
      </w:r>
      <w:r>
        <w:rPr>
          <w:rFonts w:ascii="Times New Roman" w:hAnsi="Times New Roman" w:cs="Times New Roman"/>
          <w:b/>
          <w:sz w:val="24"/>
          <w:szCs w:val="24"/>
        </w:rPr>
        <w:t>A</w:t>
      </w:r>
      <w:r w:rsidR="0042054F" w:rsidRPr="0042054F">
        <w:rPr>
          <w:rFonts w:ascii="Times New Roman" w:hAnsi="Times New Roman" w:cs="Times New Roman"/>
          <w:b/>
          <w:sz w:val="24"/>
          <w:szCs w:val="24"/>
        </w:rPr>
        <w:t>pplications</w:t>
      </w:r>
    </w:p>
    <w:p w:rsidR="00DF04E3" w:rsidRDefault="00C557F1"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Hongwei Zhu</w:t>
      </w:r>
    </w:p>
    <w:p w:rsidR="0028059F" w:rsidRDefault="0028059F" w:rsidP="00DF04E3">
      <w:pPr>
        <w:pStyle w:val="HTML"/>
        <w:rPr>
          <w:rFonts w:ascii="Times New Roman" w:hAnsi="Times New Roman" w:cs="Times New Roman"/>
          <w:i/>
          <w:iCs/>
          <w:sz w:val="24"/>
          <w:vertAlign w:val="superscript"/>
        </w:rPr>
      </w:pPr>
    </w:p>
    <w:p w:rsidR="0042054F" w:rsidRDefault="0042054F" w:rsidP="0042054F">
      <w:pPr>
        <w:pStyle w:val="HTML"/>
        <w:rPr>
          <w:rFonts w:ascii="Times New Roman" w:hAnsi="Times New Roman" w:cs="Times New Roman"/>
          <w:i/>
          <w:iCs/>
          <w:sz w:val="24"/>
        </w:rPr>
      </w:pPr>
      <w:r w:rsidRPr="0042054F">
        <w:rPr>
          <w:rFonts w:ascii="Times New Roman" w:hAnsi="Times New Roman" w:cs="Times New Roman"/>
          <w:i/>
          <w:iCs/>
          <w:sz w:val="24"/>
        </w:rPr>
        <w:t xml:space="preserve">State Key Laboratory of New Ceramics and Fine Processing, School of Materials Science and Engineering </w:t>
      </w:r>
      <w:r>
        <w:rPr>
          <w:rFonts w:ascii="Times New Roman" w:hAnsi="Times New Roman" w:cs="Times New Roman"/>
          <w:i/>
          <w:iCs/>
          <w:sz w:val="24"/>
        </w:rPr>
        <w:t>(</w:t>
      </w:r>
      <w:r w:rsidRPr="0042054F">
        <w:rPr>
          <w:rFonts w:ascii="Times New Roman" w:hAnsi="Times New Roman" w:cs="Times New Roman"/>
          <w:i/>
          <w:iCs/>
          <w:sz w:val="24"/>
        </w:rPr>
        <w:t>Tsinghua University, China</w:t>
      </w:r>
      <w:r>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42054F">
        <w:rPr>
          <w:rFonts w:ascii="Times New Roman" w:hAnsi="Times New Roman" w:cs="Times New Roman"/>
          <w:b/>
          <w:sz w:val="24"/>
        </w:rPr>
        <w:t>stract</w:t>
      </w:r>
    </w:p>
    <w:p w:rsidR="00DF04E3" w:rsidRDefault="00DF04E3" w:rsidP="00DF04E3">
      <w:pPr>
        <w:pStyle w:val="HTML"/>
        <w:tabs>
          <w:tab w:val="left" w:pos="4374"/>
        </w:tabs>
        <w:jc w:val="both"/>
        <w:rPr>
          <w:rFonts w:ascii="Times New Roman" w:hAnsi="Times New Roman" w:cs="Times New Roman"/>
          <w:sz w:val="24"/>
        </w:rPr>
      </w:pPr>
    </w:p>
    <w:p w:rsidR="0028059F" w:rsidRDefault="0042054F" w:rsidP="00DF04E3">
      <w:pPr>
        <w:pStyle w:val="HTML"/>
        <w:jc w:val="both"/>
        <w:rPr>
          <w:rFonts w:ascii="Times New Roman" w:hAnsi="Times New Roman" w:cs="Times New Roman"/>
          <w:sz w:val="24"/>
        </w:rPr>
      </w:pPr>
      <w:r w:rsidRPr="0042054F">
        <w:rPr>
          <w:rFonts w:ascii="Times New Roman" w:hAnsi="Times New Roman" w:cs="Times New Roman"/>
          <w:sz w:val="24"/>
        </w:rPr>
        <w:t xml:space="preserve">Graphene has the potential for creating thin film devices, owing to its two-dimensionality and structural flatness. Assembling graphene-based building blocks into hybrid structures or composites with diverse targeted structures has attracted considerable interests for understanding its new properties and expanding the potential applications. The integration of graphene into a device always involves its interaction with supporting substrates, making this interaction critical to its real-life applications. This presentation will focus on "graphene-on-polymer" </w:t>
      </w:r>
      <w:proofErr w:type="spellStart"/>
      <w:r w:rsidR="009B28FD">
        <w:rPr>
          <w:rFonts w:ascii="Times New Roman" w:hAnsi="Times New Roman" w:cs="Times New Roman"/>
          <w:sz w:val="24"/>
        </w:rPr>
        <w:t>heterostructure</w:t>
      </w:r>
      <w:proofErr w:type="spellEnd"/>
      <w:r w:rsidR="009B28FD">
        <w:rPr>
          <w:rFonts w:ascii="Times New Roman" w:hAnsi="Times New Roman" w:cs="Times New Roman"/>
          <w:sz w:val="24"/>
        </w:rPr>
        <w:t xml:space="preserve"> </w:t>
      </w:r>
      <w:r w:rsidRPr="0042054F">
        <w:rPr>
          <w:rFonts w:ascii="Times New Roman" w:hAnsi="Times New Roman" w:cs="Times New Roman"/>
          <w:sz w:val="24"/>
        </w:rPr>
        <w:t>based sensors. We design tiling structures in graphene, composing overlapped graphene plates and</w:t>
      </w:r>
      <w:r w:rsidR="009B28FD">
        <w:rPr>
          <w:rFonts w:ascii="Times New Roman" w:hAnsi="Times New Roman" w:cs="Times New Roman"/>
          <w:sz w:val="24"/>
        </w:rPr>
        <w:t xml:space="preserve"> realize high sensitivity</w:t>
      </w:r>
      <w:r w:rsidRPr="0042054F">
        <w:rPr>
          <w:rFonts w:ascii="Times New Roman" w:hAnsi="Times New Roman" w:cs="Times New Roman"/>
          <w:sz w:val="24"/>
        </w:rPr>
        <w:t xml:space="preserve"> sensing. By future combining artificial intelligence with digital signal processing, the graphene based sensing system will represent a new smart tool to classify and </w:t>
      </w:r>
      <w:proofErr w:type="spellStart"/>
      <w:r w:rsidRPr="0042054F">
        <w:rPr>
          <w:rFonts w:ascii="Times New Roman" w:hAnsi="Times New Roman" w:cs="Times New Roman"/>
          <w:sz w:val="24"/>
        </w:rPr>
        <w:t>analyze</w:t>
      </w:r>
      <w:proofErr w:type="spellEnd"/>
      <w:r w:rsidRPr="0042054F">
        <w:rPr>
          <w:rFonts w:ascii="Times New Roman" w:hAnsi="Times New Roman" w:cs="Times New Roman"/>
          <w:sz w:val="24"/>
        </w:rPr>
        <w:t xml:space="preserve"> signals in fields of vital signs monitoring, displays, robotics, fatigue detection, and in vitro diagnostics.</w:t>
      </w:r>
      <w:bookmarkStart w:id="0" w:name="_GoBack"/>
      <w:bookmarkEnd w:id="0"/>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42054F">
        <w:rPr>
          <w:rFonts w:ascii="Times New Roman" w:hAnsi="Times New Roman" w:cs="Times New Roman"/>
          <w:i/>
          <w:sz w:val="24"/>
        </w:rPr>
        <w:t xml:space="preserve">Graphene, </w:t>
      </w:r>
      <w:r w:rsidR="0042054F">
        <w:rPr>
          <w:rFonts w:ascii="Times New Roman" w:hAnsi="Times New Roman" w:cs="Times New Roman"/>
          <w:i/>
          <w:sz w:val="24"/>
          <w:lang w:val="en-US"/>
        </w:rPr>
        <w:t>Sensors, Surface, Interface</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42054F">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DF04E3" w:rsidRPr="002E6AC6" w:rsidRDefault="009B28FD" w:rsidP="002E6AC6">
      <w:pPr>
        <w:pStyle w:val="HTML"/>
        <w:jc w:val="both"/>
        <w:rPr>
          <w:rFonts w:ascii="Times New Roman" w:hAnsi="Times New Roman" w:cs="Times New Roman"/>
          <w:iCs/>
          <w:sz w:val="24"/>
        </w:rPr>
      </w:pPr>
      <w:proofErr w:type="spellStart"/>
      <w:r>
        <w:rPr>
          <w:rFonts w:ascii="Times New Roman" w:hAnsi="Times New Roman" w:cs="Times New Roman"/>
          <w:iCs/>
          <w:sz w:val="24"/>
        </w:rPr>
        <w:t>Prof.</w:t>
      </w:r>
      <w:proofErr w:type="spellEnd"/>
      <w:r>
        <w:rPr>
          <w:rFonts w:ascii="Times New Roman" w:hAnsi="Times New Roman" w:cs="Times New Roman"/>
          <w:iCs/>
          <w:sz w:val="24"/>
        </w:rPr>
        <w:t xml:space="preserve"> Hongwei</w:t>
      </w:r>
      <w:r w:rsidR="002E6AC6" w:rsidRPr="002E6AC6">
        <w:rPr>
          <w:rFonts w:ascii="Times New Roman" w:hAnsi="Times New Roman" w:cs="Times New Roman"/>
          <w:iCs/>
          <w:sz w:val="24"/>
        </w:rPr>
        <w:t xml:space="preserve"> Zhu </w:t>
      </w:r>
      <w:r w:rsidR="0042054F">
        <w:rPr>
          <w:rFonts w:ascii="Times New Roman" w:hAnsi="Times New Roman" w:cs="Times New Roman"/>
          <w:iCs/>
          <w:sz w:val="24"/>
        </w:rPr>
        <w:t>received his B.S. degree</w:t>
      </w:r>
      <w:r w:rsidR="002E6AC6" w:rsidRPr="002E6AC6">
        <w:rPr>
          <w:rFonts w:ascii="Times New Roman" w:hAnsi="Times New Roman" w:cs="Times New Roman"/>
          <w:iCs/>
          <w:sz w:val="24"/>
        </w:rPr>
        <w:t xml:space="preserve"> (1998) and Ph.D. degree (2003) at Tsinghua University. After Post Doc. studies in Japan and USA, he began his independent career as a faculty member at Tsinghua University (2008~present). </w:t>
      </w:r>
      <w:r>
        <w:rPr>
          <w:rFonts w:ascii="Times New Roman" w:hAnsi="Times New Roman" w:cs="Times New Roman"/>
          <w:iCs/>
          <w:sz w:val="24"/>
        </w:rPr>
        <w:t xml:space="preserve">He </w:t>
      </w:r>
      <w:r w:rsidRPr="002E6AC6">
        <w:rPr>
          <w:rFonts w:ascii="Times New Roman" w:hAnsi="Times New Roman" w:cs="Times New Roman"/>
          <w:iCs/>
          <w:sz w:val="24"/>
        </w:rPr>
        <w:t xml:space="preserve">is </w:t>
      </w:r>
      <w:r>
        <w:rPr>
          <w:rFonts w:ascii="Times New Roman" w:hAnsi="Times New Roman" w:cs="Times New Roman"/>
          <w:iCs/>
          <w:sz w:val="24"/>
        </w:rPr>
        <w:t xml:space="preserve">the vice dean </w:t>
      </w:r>
      <w:r w:rsidRPr="002E6AC6">
        <w:rPr>
          <w:rFonts w:ascii="Times New Roman" w:hAnsi="Times New Roman" w:cs="Times New Roman"/>
          <w:iCs/>
          <w:sz w:val="24"/>
        </w:rPr>
        <w:t>of</w:t>
      </w:r>
      <w:r>
        <w:rPr>
          <w:rFonts w:ascii="Times New Roman" w:hAnsi="Times New Roman" w:cs="Times New Roman"/>
          <w:iCs/>
          <w:sz w:val="24"/>
        </w:rPr>
        <w:t xml:space="preserve"> School of Materials Science and Engineering</w:t>
      </w:r>
      <w:r>
        <w:rPr>
          <w:rFonts w:ascii="Times New Roman" w:hAnsi="Times New Roman" w:cs="Times New Roman"/>
          <w:iCs/>
          <w:sz w:val="24"/>
        </w:rPr>
        <w:t>.</w:t>
      </w:r>
      <w:r>
        <w:rPr>
          <w:rFonts w:ascii="Times New Roman" w:hAnsi="Times New Roman" w:cs="Times New Roman"/>
          <w:iCs/>
          <w:sz w:val="24"/>
        </w:rPr>
        <w:t xml:space="preserve"> </w:t>
      </w:r>
      <w:r w:rsidR="002E6AC6" w:rsidRPr="002E6AC6">
        <w:rPr>
          <w:rFonts w:ascii="Times New Roman" w:hAnsi="Times New Roman" w:cs="Times New Roman"/>
          <w:iCs/>
          <w:sz w:val="24"/>
        </w:rPr>
        <w:t xml:space="preserve">He has authored 3 books and 10+ invited book chapters, received 20+ patents and published 200+ papers </w:t>
      </w:r>
      <w:r w:rsidR="0042054F" w:rsidRPr="00DF04E3">
        <w:rPr>
          <w:rFonts w:ascii="Times New Roman" w:hAnsi="Times New Roman" w:cs="Times New Roman"/>
          <w:iCs/>
          <w:sz w:val="24"/>
        </w:rPr>
        <w:t>in reputed journals</w:t>
      </w:r>
      <w:r w:rsidR="002E6AC6" w:rsidRPr="002E6AC6">
        <w:rPr>
          <w:rFonts w:ascii="Times New Roman" w:hAnsi="Times New Roman" w:cs="Times New Roman"/>
          <w:iCs/>
          <w:sz w:val="24"/>
        </w:rPr>
        <w:t>.</w:t>
      </w:r>
    </w:p>
    <w:p w:rsidR="00B3082B" w:rsidRPr="002E6AC6"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C557F1"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drawing>
          <wp:inline distT="0" distB="0" distL="0" distR="0">
            <wp:extent cx="706806" cy="870808"/>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huhongwe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9418" cy="886346"/>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DF04E3" w:rsidRPr="009B28FD" w:rsidRDefault="00B3082B" w:rsidP="009B28FD">
      <w:pPr>
        <w:pStyle w:val="HTML"/>
        <w:jc w:val="right"/>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557F1">
        <w:rPr>
          <w:rFonts w:ascii="Times New Roman" w:hAnsi="Times New Roman" w:cs="Times New Roman"/>
          <w:iCs/>
          <w:sz w:val="24"/>
          <w:lang w:val="en-US"/>
        </w:rPr>
        <w:t>hongweizhu@tsinghua.edu.cn</w:t>
      </w:r>
    </w:p>
    <w:sectPr w:rsidR="00DF04E3" w:rsidRPr="009B28F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5E1" w:rsidRDefault="005255E1" w:rsidP="00495C76">
      <w:pPr>
        <w:spacing w:after="0" w:line="240" w:lineRule="auto"/>
      </w:pPr>
      <w:r>
        <w:separator/>
      </w:r>
    </w:p>
  </w:endnote>
  <w:endnote w:type="continuationSeparator" w:id="0">
    <w:p w:rsidR="005255E1" w:rsidRDefault="005255E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5E1" w:rsidRDefault="005255E1" w:rsidP="00495C76">
      <w:pPr>
        <w:spacing w:after="0" w:line="240" w:lineRule="auto"/>
      </w:pPr>
      <w:r>
        <w:separator/>
      </w:r>
    </w:p>
  </w:footnote>
  <w:footnote w:type="continuationSeparator" w:id="0">
    <w:p w:rsidR="005255E1" w:rsidRDefault="005255E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E6AC6"/>
    <w:rsid w:val="002F4DF0"/>
    <w:rsid w:val="00333E31"/>
    <w:rsid w:val="0038483D"/>
    <w:rsid w:val="0042054F"/>
    <w:rsid w:val="00435234"/>
    <w:rsid w:val="00495C76"/>
    <w:rsid w:val="005255E1"/>
    <w:rsid w:val="00627419"/>
    <w:rsid w:val="009B28FD"/>
    <w:rsid w:val="00B3082B"/>
    <w:rsid w:val="00B6703B"/>
    <w:rsid w:val="00BA654F"/>
    <w:rsid w:val="00C557F1"/>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FA89B"/>
  <w15:docId w15:val="{A689AD3F-B72F-4048-BE88-3605CE17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朱 宏伟</cp:lastModifiedBy>
  <cp:revision>4</cp:revision>
  <dcterms:created xsi:type="dcterms:W3CDTF">2018-07-27T11:16:00Z</dcterms:created>
  <dcterms:modified xsi:type="dcterms:W3CDTF">2018-07-27T11:36:00Z</dcterms:modified>
</cp:coreProperties>
</file>