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506" w:rsidRPr="00742506" w:rsidRDefault="00742506" w:rsidP="00742506">
      <w:pPr>
        <w:jc w:val="center"/>
        <w:rPr>
          <w:rFonts w:ascii="Times New Roman" w:hAnsi="Times New Roman" w:cs="Times New Roman"/>
          <w:b/>
          <w:sz w:val="24"/>
          <w:szCs w:val="24"/>
        </w:rPr>
      </w:pPr>
      <w:r w:rsidRPr="00742506">
        <w:rPr>
          <w:rFonts w:ascii="Times New Roman" w:hAnsi="Times New Roman" w:cs="Times New Roman"/>
          <w:b/>
          <w:sz w:val="24"/>
          <w:szCs w:val="24"/>
        </w:rPr>
        <w:t xml:space="preserve">Development of tailor-made properties via additive manufacturing </w:t>
      </w:r>
    </w:p>
    <w:p w:rsidR="00DF04E3" w:rsidRPr="00742506" w:rsidRDefault="00742506" w:rsidP="00742506">
      <w:pPr>
        <w:jc w:val="center"/>
        <w:rPr>
          <w:rFonts w:ascii="Times New Roman" w:hAnsi="Times New Roman" w:cs="Times New Roman"/>
          <w:b/>
          <w:sz w:val="24"/>
          <w:szCs w:val="24"/>
        </w:rPr>
      </w:pPr>
      <w:r w:rsidRPr="00742506">
        <w:rPr>
          <w:rFonts w:ascii="Times New Roman" w:hAnsi="Times New Roman" w:cs="Times New Roman"/>
          <w:b/>
          <w:sz w:val="24"/>
          <w:szCs w:val="24"/>
        </w:rPr>
        <w:t>of functionally graded Inconel 718</w:t>
      </w:r>
    </w:p>
    <w:p w:rsidR="00742506" w:rsidRPr="00742506" w:rsidRDefault="00742506" w:rsidP="00742506">
      <w:pPr>
        <w:pStyle w:val="HTMLPreformatted"/>
        <w:rPr>
          <w:rFonts w:ascii="Times New Roman" w:hAnsi="Times New Roman" w:cs="Times New Roman"/>
          <w:sz w:val="24"/>
          <w:u w:val="single"/>
        </w:rPr>
      </w:pPr>
    </w:p>
    <w:p w:rsidR="00742506" w:rsidRPr="00742506" w:rsidRDefault="00742506" w:rsidP="00742506">
      <w:pPr>
        <w:pStyle w:val="HTMLPreformatted"/>
        <w:jc w:val="center"/>
        <w:rPr>
          <w:rFonts w:ascii="Times New Roman" w:hAnsi="Times New Roman" w:cs="Times New Roman"/>
          <w:sz w:val="24"/>
          <w:u w:val="single"/>
        </w:rPr>
      </w:pPr>
      <w:r w:rsidRPr="00742506">
        <w:rPr>
          <w:rFonts w:ascii="Times New Roman" w:hAnsi="Times New Roman" w:cs="Times New Roman"/>
          <w:sz w:val="24"/>
          <w:u w:val="single"/>
        </w:rPr>
        <w:t>V. A. Popovich</w:t>
      </w:r>
      <w:r w:rsidRPr="00742506">
        <w:rPr>
          <w:rFonts w:ascii="Times New Roman" w:hAnsi="Times New Roman" w:cs="Times New Roman"/>
          <w:sz w:val="24"/>
          <w:u w:val="single"/>
          <w:vertAlign w:val="superscript"/>
        </w:rPr>
        <w:t>1</w:t>
      </w:r>
      <w:r w:rsidRPr="00742506">
        <w:rPr>
          <w:rFonts w:ascii="Times New Roman" w:hAnsi="Times New Roman" w:cs="Times New Roman"/>
          <w:sz w:val="24"/>
          <w:u w:val="single"/>
        </w:rPr>
        <w:t>, E. V. Borisov</w:t>
      </w:r>
      <w:r w:rsidRPr="00742506">
        <w:rPr>
          <w:rFonts w:ascii="Times New Roman" w:hAnsi="Times New Roman" w:cs="Times New Roman"/>
          <w:sz w:val="24"/>
          <w:u w:val="single"/>
          <w:vertAlign w:val="superscript"/>
        </w:rPr>
        <w:t>2</w:t>
      </w:r>
      <w:r w:rsidRPr="00742506">
        <w:rPr>
          <w:rFonts w:ascii="Times New Roman" w:hAnsi="Times New Roman" w:cs="Times New Roman"/>
          <w:sz w:val="24"/>
          <w:u w:val="single"/>
        </w:rPr>
        <w:t>, V. Sh. Sufiiarov</w:t>
      </w:r>
      <w:r w:rsidRPr="00742506">
        <w:rPr>
          <w:rFonts w:ascii="Times New Roman" w:hAnsi="Times New Roman" w:cs="Times New Roman"/>
          <w:sz w:val="24"/>
          <w:u w:val="single"/>
          <w:vertAlign w:val="superscript"/>
        </w:rPr>
        <w:t>2</w:t>
      </w:r>
      <w:r w:rsidRPr="00742506">
        <w:rPr>
          <w:rFonts w:ascii="Times New Roman" w:hAnsi="Times New Roman" w:cs="Times New Roman"/>
          <w:sz w:val="24"/>
          <w:u w:val="single"/>
        </w:rPr>
        <w:t>, A. A. Popovich</w:t>
      </w:r>
      <w:r w:rsidRPr="00742506">
        <w:rPr>
          <w:rFonts w:ascii="Times New Roman" w:hAnsi="Times New Roman" w:cs="Times New Roman"/>
          <w:sz w:val="24"/>
          <w:u w:val="single"/>
          <w:vertAlign w:val="superscript"/>
        </w:rPr>
        <w:t>2</w:t>
      </w:r>
    </w:p>
    <w:p w:rsidR="00742506" w:rsidRDefault="00742506" w:rsidP="00742506">
      <w:pPr>
        <w:pStyle w:val="HTMLPreformatted"/>
        <w:rPr>
          <w:rFonts w:ascii="Times New Roman" w:hAnsi="Times New Roman" w:cs="Times New Roman"/>
          <w:sz w:val="24"/>
          <w:u w:val="single"/>
        </w:rPr>
      </w:pPr>
    </w:p>
    <w:p w:rsidR="00742506" w:rsidRPr="00742506" w:rsidRDefault="00742506" w:rsidP="00742506">
      <w:pPr>
        <w:pStyle w:val="HTMLPreformatted"/>
        <w:rPr>
          <w:rFonts w:ascii="Times New Roman" w:hAnsi="Times New Roman" w:cs="Times New Roman"/>
          <w:i/>
          <w:sz w:val="24"/>
        </w:rPr>
      </w:pPr>
      <w:r w:rsidRPr="00742506">
        <w:rPr>
          <w:rFonts w:ascii="Times New Roman" w:hAnsi="Times New Roman" w:cs="Times New Roman"/>
          <w:i/>
          <w:sz w:val="24"/>
        </w:rPr>
        <w:t>1. Delft University of Technology, Department of Materials Science and Engineering,</w:t>
      </w:r>
    </w:p>
    <w:p w:rsidR="00742506" w:rsidRPr="00742506" w:rsidRDefault="00742506" w:rsidP="00742506">
      <w:pPr>
        <w:pStyle w:val="HTMLPreformatted"/>
        <w:rPr>
          <w:rFonts w:ascii="Times New Roman" w:hAnsi="Times New Roman" w:cs="Times New Roman"/>
          <w:i/>
          <w:sz w:val="24"/>
        </w:rPr>
      </w:pPr>
      <w:r w:rsidRPr="00742506">
        <w:rPr>
          <w:rFonts w:ascii="Times New Roman" w:hAnsi="Times New Roman" w:cs="Times New Roman"/>
          <w:i/>
          <w:sz w:val="24"/>
        </w:rPr>
        <w:t>Delft, The Netherlands, Phone: +31 (0) 15 27 895 68, email: v.popovich@tudelft.nl</w:t>
      </w:r>
    </w:p>
    <w:p w:rsidR="0028059F" w:rsidRPr="00742506" w:rsidRDefault="00742506" w:rsidP="00742506">
      <w:pPr>
        <w:pStyle w:val="HTMLPreformatted"/>
        <w:rPr>
          <w:rFonts w:ascii="Times New Roman" w:hAnsi="Times New Roman" w:cs="Times New Roman"/>
          <w:i/>
          <w:sz w:val="24"/>
        </w:rPr>
      </w:pPr>
      <w:r w:rsidRPr="00742506">
        <w:rPr>
          <w:rFonts w:ascii="Times New Roman" w:hAnsi="Times New Roman" w:cs="Times New Roman"/>
          <w:i/>
          <w:sz w:val="24"/>
        </w:rPr>
        <w:t xml:space="preserve">2. Peter the Great Saint-Petersburg Polytechnic University, 29, </w:t>
      </w:r>
      <w:proofErr w:type="spellStart"/>
      <w:r w:rsidRPr="00742506">
        <w:rPr>
          <w:rFonts w:ascii="Times New Roman" w:hAnsi="Times New Roman" w:cs="Times New Roman"/>
          <w:i/>
          <w:sz w:val="24"/>
        </w:rPr>
        <w:t>Polytechnicheskaya</w:t>
      </w:r>
      <w:proofErr w:type="spellEnd"/>
      <w:r w:rsidRPr="00742506">
        <w:rPr>
          <w:rFonts w:ascii="Times New Roman" w:hAnsi="Times New Roman" w:cs="Times New Roman"/>
          <w:i/>
          <w:sz w:val="24"/>
        </w:rPr>
        <w:t>, 195251, Saint-Petersburg, Russia</w:t>
      </w:r>
      <w:bookmarkStart w:id="0" w:name="_GoBack"/>
      <w:bookmarkEnd w:id="0"/>
    </w:p>
    <w:p w:rsidR="00742506" w:rsidRDefault="00742506" w:rsidP="00742506">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2350BC" w:rsidRDefault="00742506" w:rsidP="00DF04E3">
      <w:pPr>
        <w:pStyle w:val="HTMLPreformatted"/>
        <w:jc w:val="both"/>
        <w:rPr>
          <w:rFonts w:ascii="Times New Roman" w:hAnsi="Times New Roman" w:cs="Times New Roman"/>
          <w:sz w:val="24"/>
        </w:rPr>
      </w:pPr>
      <w:r w:rsidRPr="00742506">
        <w:rPr>
          <w:rFonts w:ascii="Times New Roman" w:hAnsi="Times New Roman" w:cs="Times New Roman"/>
          <w:sz w:val="24"/>
        </w:rPr>
        <w:t>Additive manufacturing (AM) technologies are known to allow the production of parts with an extreme degree of complexity, enabling design and functional part optimization. This study demonstrates novel way in development of “programmed” location dependant properties through the control of microstructure in 3D-printed metallic components.  It is shown that AM thermal profiles can be used to manipulate preferred orientation of growing crystals as well as produce grains with different sizes, which affects the Young’s modulus, strength and overall mechanical properties.  The transitions in microstructure, texture, and properties in functionally graded components can be obtained at relatively small or large length scales, depending upon the functional gradient desired in a particular application. As a proof-of-concept, graded Inconel 718 was designed exhibiting core with coarse elongated and outside shell with fine grained microstructure, which allowed the best trade-off between creep and fatigue performance, and showed improved thermomechanical fatigue lifetime as compared to conventional Inconel 718 material.  The developed herein graded component is represented as a composite material, where elongated grains in preferentially textured core enable fatigue cracks deviation into positions perpendicular to the loading direction, hence providing no driving force to cause any crack extension. Application of such materials featuring tailor-made microstructural design and site-specific properties will allow for a more efficient use of resources and can be exploited in AM fabrication of complex components requiring challenging high-temperature mechanical performance.</w:t>
      </w:r>
    </w:p>
    <w:p w:rsidR="00742506" w:rsidRDefault="00742506"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742506" w:rsidRPr="00742506">
        <w:t xml:space="preserve"> </w:t>
      </w:r>
      <w:r w:rsidR="00742506">
        <w:rPr>
          <w:rFonts w:ascii="Times New Roman" w:hAnsi="Times New Roman" w:cs="Times New Roman"/>
          <w:i/>
          <w:sz w:val="24"/>
        </w:rPr>
        <w:t>Additive manufacturing, functional grading, tailor-made properties,</w:t>
      </w:r>
      <w:r w:rsidR="00742506" w:rsidRPr="00742506">
        <w:rPr>
          <w:rFonts w:ascii="Times New Roman" w:hAnsi="Times New Roman" w:cs="Times New Roman"/>
          <w:i/>
          <w:sz w:val="24"/>
        </w:rPr>
        <w:t xml:space="preserve"> Ni-base alloys.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742506" w:rsidP="00DF04E3">
      <w:pPr>
        <w:pStyle w:val="HTMLPreformatted"/>
        <w:jc w:val="both"/>
        <w:rPr>
          <w:rFonts w:ascii="Times New Roman" w:hAnsi="Times New Roman" w:cs="Times New Roman"/>
          <w:iCs/>
          <w:sz w:val="24"/>
        </w:rPr>
      </w:pPr>
      <w:proofErr w:type="spellStart"/>
      <w:r w:rsidRPr="00742506">
        <w:rPr>
          <w:rFonts w:ascii="Times New Roman" w:hAnsi="Times New Roman" w:cs="Times New Roman"/>
          <w:iCs/>
          <w:sz w:val="24"/>
        </w:rPr>
        <w:t>Dr.</w:t>
      </w:r>
      <w:proofErr w:type="spellEnd"/>
      <w:r w:rsidRPr="00742506">
        <w:rPr>
          <w:rFonts w:ascii="Times New Roman" w:hAnsi="Times New Roman" w:cs="Times New Roman"/>
          <w:iCs/>
          <w:sz w:val="24"/>
        </w:rPr>
        <w:t xml:space="preserve"> Vera Popovich (Dept. of Material Science &amp; Engineering) has two Master’s degrees in materials science </w:t>
      </w:r>
      <w:r>
        <w:rPr>
          <w:rFonts w:ascii="Times New Roman" w:hAnsi="Times New Roman" w:cs="Times New Roman"/>
          <w:iCs/>
          <w:sz w:val="24"/>
        </w:rPr>
        <w:t xml:space="preserve">and in 2013 she obtained her PhD at </w:t>
      </w:r>
      <w:proofErr w:type="spellStart"/>
      <w:r>
        <w:rPr>
          <w:rFonts w:ascii="Times New Roman" w:hAnsi="Times New Roman" w:cs="Times New Roman"/>
          <w:iCs/>
          <w:sz w:val="24"/>
        </w:rPr>
        <w:t>TUDelft</w:t>
      </w:r>
      <w:proofErr w:type="spellEnd"/>
      <w:r>
        <w:rPr>
          <w:rFonts w:ascii="Times New Roman" w:hAnsi="Times New Roman" w:cs="Times New Roman"/>
          <w:iCs/>
          <w:sz w:val="24"/>
        </w:rPr>
        <w:t xml:space="preserve">, The </w:t>
      </w:r>
      <w:r w:rsidRPr="00742506">
        <w:rPr>
          <w:rFonts w:ascii="Times New Roman" w:hAnsi="Times New Roman" w:cs="Times New Roman"/>
          <w:iCs/>
          <w:sz w:val="24"/>
        </w:rPr>
        <w:t xml:space="preserve">Netherlands. Since 2016 she </w:t>
      </w:r>
      <w:r>
        <w:rPr>
          <w:rFonts w:ascii="Times New Roman" w:hAnsi="Times New Roman" w:cs="Times New Roman"/>
          <w:iCs/>
          <w:sz w:val="24"/>
        </w:rPr>
        <w:t xml:space="preserve">is an Assistant Professor at </w:t>
      </w:r>
      <w:proofErr w:type="spellStart"/>
      <w:r>
        <w:rPr>
          <w:rFonts w:ascii="Times New Roman" w:hAnsi="Times New Roman" w:cs="Times New Roman"/>
          <w:iCs/>
          <w:sz w:val="24"/>
        </w:rPr>
        <w:t>TU</w:t>
      </w:r>
      <w:r w:rsidRPr="00742506">
        <w:rPr>
          <w:rFonts w:ascii="Times New Roman" w:hAnsi="Times New Roman" w:cs="Times New Roman"/>
          <w:iCs/>
          <w:sz w:val="24"/>
        </w:rPr>
        <w:t>Delft</w:t>
      </w:r>
      <w:proofErr w:type="spellEnd"/>
      <w:r w:rsidRPr="00742506">
        <w:rPr>
          <w:rFonts w:ascii="Times New Roman" w:hAnsi="Times New Roman" w:cs="Times New Roman"/>
          <w:iCs/>
          <w:sz w:val="24"/>
        </w:rPr>
        <w:t>, providing advance understanding and control of fracture mechanical behaviour and relating it to material’s microstructure and processing.</w:t>
      </w:r>
      <w:r>
        <w:rPr>
          <w:rFonts w:ascii="Times New Roman" w:hAnsi="Times New Roman" w:cs="Times New Roman"/>
          <w:iCs/>
          <w:sz w:val="24"/>
        </w:rPr>
        <w:t xml:space="preserve"> Sh</w:t>
      </w:r>
      <w:r w:rsidR="00DF04E3" w:rsidRPr="00DF04E3">
        <w:rPr>
          <w:rFonts w:ascii="Times New Roman" w:hAnsi="Times New Roman" w:cs="Times New Roman"/>
          <w:iCs/>
          <w:sz w:val="24"/>
        </w:rPr>
        <w:t xml:space="preserve">e has published more than 25 papers in reputed journals and has been serving as an editorial board member of </w:t>
      </w:r>
      <w:r>
        <w:rPr>
          <w:rFonts w:ascii="Times New Roman" w:hAnsi="Times New Roman" w:cs="Times New Roman"/>
          <w:iCs/>
          <w:sz w:val="24"/>
        </w:rPr>
        <w:t xml:space="preserve">several journals. </w:t>
      </w:r>
    </w:p>
    <w:p w:rsidR="00DF04E3" w:rsidRPr="00495C76" w:rsidRDefault="00DF04E3" w:rsidP="002350BC">
      <w:pPr>
        <w:rPr>
          <w:rFonts w:ascii="Times New Roman" w:hAnsi="Times New Roman" w:cs="Times New Roman"/>
          <w:b/>
          <w:sz w:val="24"/>
          <w:szCs w:val="24"/>
        </w:rPr>
      </w:pPr>
    </w:p>
    <w:sectPr w:rsidR="00DF04E3" w:rsidRPr="00495C7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E31" w:rsidRDefault="00333E31" w:rsidP="00495C76">
      <w:pPr>
        <w:spacing w:after="0" w:line="240" w:lineRule="auto"/>
      </w:pPr>
      <w:r>
        <w:separator/>
      </w:r>
    </w:p>
  </w:endnote>
  <w:endnote w:type="continuationSeparator" w:id="0">
    <w:p w:rsidR="00333E31" w:rsidRDefault="00333E3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E31" w:rsidRDefault="00333E31" w:rsidP="00495C76">
      <w:pPr>
        <w:spacing w:after="0" w:line="240" w:lineRule="auto"/>
      </w:pPr>
      <w:r>
        <w:separator/>
      </w:r>
    </w:p>
  </w:footnote>
  <w:footnote w:type="continuationSeparator" w:id="0">
    <w:p w:rsidR="00333E31" w:rsidRDefault="00333E3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742506"/>
    <w:rsid w:val="0091118B"/>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C361CC9-58A6-45BA-8FE6-BABDD535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2365</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Vera Popovich - 3ME</cp:lastModifiedBy>
  <cp:revision>2</cp:revision>
  <dcterms:created xsi:type="dcterms:W3CDTF">2018-06-29T05:17:00Z</dcterms:created>
  <dcterms:modified xsi:type="dcterms:W3CDTF">2018-06-29T05:17:00Z</dcterms:modified>
</cp:coreProperties>
</file>