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DB5BFF" w14:textId="56402D9D" w:rsidR="00F71CEA" w:rsidRPr="0035179F" w:rsidRDefault="002C0F2B" w:rsidP="001F414A">
      <w:pPr>
        <w:jc w:val="both"/>
        <w:rPr>
          <w:sz w:val="22"/>
          <w:szCs w:val="22"/>
          <w:lang w:val="en-US"/>
        </w:rPr>
      </w:pPr>
      <w:r w:rsidRPr="0035179F">
        <w:rPr>
          <w:sz w:val="22"/>
          <w:szCs w:val="22"/>
          <w:lang w:val="en-US"/>
        </w:rPr>
        <w:t xml:space="preserve">        </w:t>
      </w:r>
      <w:r w:rsidR="00F71CEA" w:rsidRPr="0035179F">
        <w:rPr>
          <w:noProof/>
          <w:lang w:val="en-US" w:eastAsia="en-US"/>
        </w:rPr>
        <w:drawing>
          <wp:inline distT="0" distB="0" distL="0" distR="0" wp14:anchorId="3DABDE57" wp14:editId="2CE7DE19">
            <wp:extent cx="1448435" cy="144843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8435" cy="1448435"/>
                    </a:xfrm>
                    <a:prstGeom prst="rect">
                      <a:avLst/>
                    </a:prstGeom>
                    <a:noFill/>
                    <a:ln>
                      <a:noFill/>
                    </a:ln>
                  </pic:spPr>
                </pic:pic>
              </a:graphicData>
            </a:graphic>
          </wp:inline>
        </w:drawing>
      </w:r>
      <w:r w:rsidRPr="0035179F">
        <w:rPr>
          <w:sz w:val="22"/>
          <w:szCs w:val="22"/>
          <w:lang w:val="en-US"/>
        </w:rPr>
        <w:t xml:space="preserve">                                                              </w:t>
      </w:r>
      <w:r w:rsidR="00F71CEA" w:rsidRPr="0035179F">
        <w:rPr>
          <w:b/>
          <w:noProof/>
          <w:lang w:val="en-US" w:eastAsia="en-US"/>
        </w:rPr>
        <w:drawing>
          <wp:inline distT="0" distB="0" distL="0" distR="0" wp14:anchorId="3EDB038C" wp14:editId="45B78D66">
            <wp:extent cx="1760220" cy="1014730"/>
            <wp:effectExtent l="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0220" cy="1014730"/>
                    </a:xfrm>
                    <a:prstGeom prst="rect">
                      <a:avLst/>
                    </a:prstGeom>
                    <a:noFill/>
                    <a:ln>
                      <a:noFill/>
                    </a:ln>
                  </pic:spPr>
                </pic:pic>
              </a:graphicData>
            </a:graphic>
          </wp:inline>
        </w:drawing>
      </w:r>
      <w:r w:rsidRPr="0035179F">
        <w:rPr>
          <w:sz w:val="22"/>
          <w:szCs w:val="22"/>
          <w:lang w:val="en-US"/>
        </w:rPr>
        <w:t xml:space="preserve">          </w:t>
      </w:r>
    </w:p>
    <w:p w14:paraId="10EDC01A" w14:textId="40F407C8" w:rsidR="002C0F2B" w:rsidRPr="0035179F" w:rsidRDefault="002C0F2B" w:rsidP="001F414A">
      <w:pPr>
        <w:jc w:val="both"/>
        <w:rPr>
          <w:sz w:val="22"/>
          <w:szCs w:val="22"/>
          <w:lang w:val="en-US"/>
        </w:rPr>
      </w:pPr>
      <w:r w:rsidRPr="0035179F">
        <w:rPr>
          <w:sz w:val="22"/>
          <w:szCs w:val="22"/>
          <w:lang w:val="en-US"/>
        </w:rPr>
        <w:t xml:space="preserve">                                       </w:t>
      </w:r>
    </w:p>
    <w:p w14:paraId="539DA856" w14:textId="624D1F94" w:rsidR="009F6B70" w:rsidRPr="0035179F" w:rsidRDefault="00AC3BCD" w:rsidP="00AC3BCD">
      <w:pPr>
        <w:rPr>
          <w:rFonts w:eastAsia="MS PGothic"/>
          <w:b/>
          <w:color w:val="000000"/>
          <w:sz w:val="28"/>
          <w:szCs w:val="28"/>
          <w:lang w:val="en-US"/>
        </w:rPr>
      </w:pPr>
      <w:r w:rsidRPr="0035179F">
        <w:rPr>
          <w:rFonts w:eastAsia="MS PGothic"/>
          <w:b/>
          <w:color w:val="000000"/>
          <w:sz w:val="28"/>
          <w:szCs w:val="28"/>
          <w:highlight w:val="yellow"/>
          <w:lang w:val="en-US"/>
        </w:rPr>
        <w:t>Title:</w:t>
      </w:r>
      <w:r w:rsidRPr="0035179F">
        <w:rPr>
          <w:rFonts w:eastAsia="MS PGothic"/>
          <w:b/>
          <w:color w:val="000000"/>
          <w:sz w:val="28"/>
          <w:szCs w:val="28"/>
          <w:lang w:val="en-US"/>
        </w:rPr>
        <w:t xml:space="preserve"> </w:t>
      </w:r>
      <w:r w:rsidR="0035179F" w:rsidRPr="0035179F">
        <w:rPr>
          <w:rFonts w:eastAsia="MS PGothic"/>
          <w:b/>
          <w:color w:val="000000"/>
          <w:sz w:val="28"/>
          <w:szCs w:val="28"/>
          <w:lang w:val="en-US"/>
        </w:rPr>
        <w:t>Spherical Piezoelectric drive</w:t>
      </w:r>
    </w:p>
    <w:p w14:paraId="0BEF65D0" w14:textId="0BDA5FE6" w:rsidR="00AC3BCD" w:rsidRPr="0035179F" w:rsidRDefault="00AC3BCD" w:rsidP="00AC3BCD">
      <w:pPr>
        <w:rPr>
          <w:rFonts w:eastAsia="MS PGothic" w:hAnsi="Arial"/>
          <w:color w:val="000000"/>
          <w:lang w:val="en-US"/>
        </w:rPr>
      </w:pPr>
      <w:r w:rsidRPr="0035179F">
        <w:rPr>
          <w:rFonts w:eastAsia="MS PGothic" w:hAnsi="Arial"/>
          <w:color w:val="000000"/>
          <w:lang w:val="en-US"/>
        </w:rPr>
        <w:br/>
      </w:r>
      <w:r w:rsidR="00CD70A1" w:rsidRPr="0035179F">
        <w:rPr>
          <w:b/>
          <w:sz w:val="28"/>
          <w:szCs w:val="28"/>
          <w:lang w:val="en-US"/>
        </w:rPr>
        <w:t xml:space="preserve"> </w:t>
      </w:r>
      <w:r w:rsidR="00F71CEA" w:rsidRPr="0035179F">
        <w:rPr>
          <w:lang w:val="en-US"/>
        </w:rPr>
        <w:t>Grazvydas Kazokaitis, PhD student, KTU, Lithuania</w:t>
      </w:r>
    </w:p>
    <w:p w14:paraId="7A219129" w14:textId="3F8400DA" w:rsidR="00AC3BCD" w:rsidRPr="0035179F" w:rsidRDefault="00AC3BCD" w:rsidP="00AC3BCD">
      <w:pPr>
        <w:rPr>
          <w:rFonts w:eastAsia="MS PGothic" w:hAnsi="Arial"/>
          <w:color w:val="000000"/>
          <w:lang w:val="en-US"/>
        </w:rPr>
      </w:pPr>
      <w:r w:rsidRPr="0035179F">
        <w:rPr>
          <w:b/>
          <w:sz w:val="28"/>
          <w:szCs w:val="28"/>
          <w:lang w:val="en-US"/>
        </w:rPr>
        <w:t xml:space="preserve"> </w:t>
      </w:r>
      <w:r w:rsidR="00F71CEA" w:rsidRPr="0035179F">
        <w:rPr>
          <w:rFonts w:eastAsia="MS PGothic" w:hAnsi="Arial"/>
          <w:color w:val="000000"/>
          <w:lang w:val="en-US"/>
        </w:rPr>
        <w:t xml:space="preserve">Vytautas </w:t>
      </w:r>
      <w:proofErr w:type="spellStart"/>
      <w:r w:rsidR="00F71CEA" w:rsidRPr="0035179F">
        <w:rPr>
          <w:rFonts w:eastAsia="MS PGothic" w:hAnsi="Arial"/>
          <w:color w:val="000000"/>
          <w:lang w:val="en-US"/>
        </w:rPr>
        <w:t>Jurenas</w:t>
      </w:r>
      <w:proofErr w:type="spellEnd"/>
      <w:r w:rsidR="00F71CEA" w:rsidRPr="0035179F">
        <w:rPr>
          <w:rFonts w:eastAsia="MS PGothic" w:hAnsi="Arial"/>
          <w:color w:val="000000"/>
          <w:lang w:val="en-US"/>
        </w:rPr>
        <w:t>, Prof. Dr., KTU, Lithuania</w:t>
      </w:r>
    </w:p>
    <w:p w14:paraId="46217034" w14:textId="77777777" w:rsidR="009F6B70" w:rsidRPr="0035179F" w:rsidRDefault="009F6B70" w:rsidP="00AC3BCD">
      <w:pPr>
        <w:rPr>
          <w:rFonts w:eastAsia="MS PGothic" w:hAnsi="Arial"/>
          <w:color w:val="000000"/>
          <w:lang w:val="en-US"/>
        </w:rPr>
      </w:pPr>
    </w:p>
    <w:p w14:paraId="74CABF5D" w14:textId="77777777" w:rsidR="00B14055" w:rsidRPr="0035179F" w:rsidRDefault="00B14055" w:rsidP="006D47FD">
      <w:pPr>
        <w:jc w:val="both"/>
        <w:rPr>
          <w:rFonts w:eastAsia="MS PGothic"/>
          <w:color w:val="000000"/>
          <w:szCs w:val="32"/>
          <w:lang w:val="en-US"/>
        </w:rPr>
      </w:pPr>
      <w:r w:rsidRPr="0035179F">
        <w:rPr>
          <w:rFonts w:eastAsia="MS PGothic"/>
          <w:b/>
          <w:color w:val="000000"/>
          <w:szCs w:val="32"/>
          <w:highlight w:val="yellow"/>
          <w:lang w:val="en-US"/>
        </w:rPr>
        <w:t>Abstract</w:t>
      </w:r>
      <w:r w:rsidRPr="0035179F">
        <w:rPr>
          <w:rFonts w:eastAsia="MS PGothic"/>
          <w:b/>
          <w:color w:val="000000"/>
          <w:szCs w:val="32"/>
          <w:lang w:val="en-US"/>
        </w:rPr>
        <w:t xml:space="preserve"> </w:t>
      </w:r>
    </w:p>
    <w:p w14:paraId="0246323D" w14:textId="4A1CBD5B" w:rsidR="00D65187" w:rsidRPr="009A15A1" w:rsidRDefault="0035179F" w:rsidP="00D65187">
      <w:pPr>
        <w:jc w:val="both"/>
        <w:rPr>
          <w:lang w:val="en-US"/>
        </w:rPr>
      </w:pPr>
      <w:r w:rsidRPr="009A15A1">
        <w:rPr>
          <w:rFonts w:eastAsia="MS PGothic"/>
          <w:szCs w:val="32"/>
          <w:lang w:val="en-US"/>
        </w:rPr>
        <w:t xml:space="preserve">Piezoelectric magnetic drive is a device which uses two piezoelectric actuators for precise </w:t>
      </w:r>
      <w:r w:rsidR="00D02016" w:rsidRPr="009A15A1">
        <w:rPr>
          <w:rFonts w:eastAsia="MS PGothic"/>
          <w:szCs w:val="32"/>
          <w:lang w:val="en-US"/>
        </w:rPr>
        <w:t xml:space="preserve">3 degrees of freedom (DOF) </w:t>
      </w:r>
      <w:r w:rsidRPr="009A15A1">
        <w:rPr>
          <w:rFonts w:eastAsia="MS PGothic"/>
          <w:szCs w:val="32"/>
          <w:lang w:val="en-US"/>
        </w:rPr>
        <w:t>rotation of sphere</w:t>
      </w:r>
      <w:r w:rsidR="002716DC" w:rsidRPr="009A15A1">
        <w:rPr>
          <w:rFonts w:eastAsia="MS PGothic"/>
          <w:szCs w:val="32"/>
          <w:lang w:val="en-US"/>
        </w:rPr>
        <w:t>-shaped rotor</w:t>
      </w:r>
      <w:r w:rsidRPr="009A15A1">
        <w:rPr>
          <w:rFonts w:eastAsia="MS PGothic"/>
          <w:szCs w:val="32"/>
          <w:lang w:val="en-US"/>
        </w:rPr>
        <w:t>. Mechanical part of this drive described further:  sphere</w:t>
      </w:r>
      <w:r w:rsidR="002716DC" w:rsidRPr="009A15A1">
        <w:rPr>
          <w:rFonts w:eastAsia="MS PGothic"/>
          <w:szCs w:val="32"/>
          <w:lang w:val="en-US"/>
        </w:rPr>
        <w:t xml:space="preserve">-shaped rotor </w:t>
      </w:r>
      <w:r w:rsidRPr="009A15A1">
        <w:rPr>
          <w:rFonts w:eastAsia="MS PGothic"/>
          <w:szCs w:val="32"/>
          <w:lang w:val="en-US"/>
        </w:rPr>
        <w:t>inserted between two piezoelectric actuators</w:t>
      </w:r>
      <w:r w:rsidR="00D02016" w:rsidRPr="009A15A1">
        <w:rPr>
          <w:rFonts w:eastAsia="MS PGothic"/>
          <w:szCs w:val="32"/>
          <w:lang w:val="en-US"/>
        </w:rPr>
        <w:t xml:space="preserve"> </w:t>
      </w:r>
      <w:r w:rsidR="003E26C5" w:rsidRPr="009A15A1">
        <w:rPr>
          <w:rFonts w:eastAsia="MS PGothic"/>
          <w:szCs w:val="32"/>
          <w:lang w:val="en-US"/>
        </w:rPr>
        <w:t>(Fig. 1)</w:t>
      </w:r>
      <w:r w:rsidRPr="009A15A1">
        <w:rPr>
          <w:rFonts w:eastAsia="MS PGothic"/>
          <w:szCs w:val="32"/>
          <w:lang w:val="en-US"/>
        </w:rPr>
        <w:t xml:space="preserve">. These ring-shaped </w:t>
      </w:r>
      <w:r w:rsidR="00597F65" w:rsidRPr="009A15A1">
        <w:rPr>
          <w:rFonts w:eastAsia="MS PGothic"/>
          <w:szCs w:val="32"/>
          <w:lang w:val="en-US"/>
        </w:rPr>
        <w:t xml:space="preserve">piezoelectric </w:t>
      </w:r>
      <w:r w:rsidRPr="009A15A1">
        <w:rPr>
          <w:rFonts w:eastAsia="MS PGothic"/>
          <w:szCs w:val="32"/>
          <w:lang w:val="en-US"/>
        </w:rPr>
        <w:t>actuators have</w:t>
      </w:r>
      <w:r w:rsidR="002716DC" w:rsidRPr="009A15A1">
        <w:rPr>
          <w:rFonts w:eastAsia="MS PGothic"/>
          <w:szCs w:val="32"/>
          <w:lang w:val="en-US"/>
        </w:rPr>
        <w:t xml:space="preserve"> polarization in</w:t>
      </w:r>
      <w:r w:rsidR="00D02016" w:rsidRPr="009A15A1">
        <w:rPr>
          <w:rFonts w:eastAsia="MS PGothic"/>
          <w:szCs w:val="32"/>
          <w:lang w:val="en-US"/>
        </w:rPr>
        <w:t xml:space="preserve"> axial</w:t>
      </w:r>
      <w:r w:rsidR="002716DC" w:rsidRPr="009A15A1">
        <w:rPr>
          <w:rFonts w:eastAsia="MS PGothic"/>
          <w:szCs w:val="32"/>
          <w:lang w:val="en-US"/>
        </w:rPr>
        <w:t xml:space="preserve"> direction</w:t>
      </w:r>
      <w:r w:rsidR="00D02016" w:rsidRPr="009A15A1">
        <w:rPr>
          <w:rFonts w:eastAsia="MS PGothic"/>
          <w:szCs w:val="32"/>
          <w:lang w:val="en-US"/>
        </w:rPr>
        <w:t xml:space="preserve"> </w:t>
      </w:r>
      <w:r w:rsidR="00597F65" w:rsidRPr="009A15A1">
        <w:rPr>
          <w:rFonts w:eastAsia="MS PGothic"/>
          <w:szCs w:val="32"/>
          <w:lang w:val="en-US"/>
        </w:rPr>
        <w:t xml:space="preserve">and one of the electrodes is </w:t>
      </w:r>
      <w:proofErr w:type="spellStart"/>
      <w:r w:rsidR="00597F65" w:rsidRPr="009A15A1">
        <w:rPr>
          <w:rFonts w:eastAsia="MS PGothic"/>
          <w:szCs w:val="32"/>
          <w:lang w:val="en-US"/>
        </w:rPr>
        <w:t>devided</w:t>
      </w:r>
      <w:proofErr w:type="spellEnd"/>
      <w:r w:rsidR="00597F65" w:rsidRPr="009A15A1">
        <w:rPr>
          <w:rFonts w:eastAsia="MS PGothic"/>
          <w:szCs w:val="32"/>
          <w:lang w:val="en-US"/>
        </w:rPr>
        <w:t xml:space="preserve"> </w:t>
      </w:r>
      <w:r w:rsidR="00D02016" w:rsidRPr="009A15A1">
        <w:rPr>
          <w:rFonts w:eastAsia="Calibri"/>
          <w:lang w:val="en-US" w:eastAsia="en-US"/>
        </w:rPr>
        <w:t xml:space="preserve">into three equal sectors. Each </w:t>
      </w:r>
      <w:r w:rsidR="00597F65" w:rsidRPr="009A15A1">
        <w:rPr>
          <w:rFonts w:eastAsia="Calibri"/>
          <w:lang w:val="en-US" w:eastAsia="en-US"/>
        </w:rPr>
        <w:t xml:space="preserve">segmented </w:t>
      </w:r>
      <w:r w:rsidR="00D02016" w:rsidRPr="009A15A1">
        <w:rPr>
          <w:rFonts w:eastAsia="Calibri"/>
          <w:lang w:val="en-US" w:eastAsia="en-US"/>
        </w:rPr>
        <w:t>electrode is excited by separate harmonic signal.</w:t>
      </w:r>
      <w:r w:rsidR="00B5794A" w:rsidRPr="009A15A1">
        <w:rPr>
          <w:rFonts w:eastAsia="Calibri"/>
          <w:lang w:val="en-US" w:eastAsia="en-US"/>
        </w:rPr>
        <w:t xml:space="preserve"> All three electrodes can be excited independently i.e. three channels generator is used to drive actuator. </w:t>
      </w:r>
      <w:r w:rsidR="00597F65" w:rsidRPr="009A15A1">
        <w:rPr>
          <w:rFonts w:eastAsia="Calibri"/>
          <w:lang w:val="en-US" w:eastAsia="en-US"/>
        </w:rPr>
        <w:t>Amplitude and duration of the applied signal depends on rotation</w:t>
      </w:r>
      <w:r w:rsidR="00B5794A" w:rsidRPr="009A15A1">
        <w:rPr>
          <w:rFonts w:eastAsia="Calibri"/>
          <w:lang w:val="en-US" w:eastAsia="en-US"/>
        </w:rPr>
        <w:t xml:space="preserve"> velocity</w:t>
      </w:r>
      <w:r w:rsidR="00597F65" w:rsidRPr="009A15A1">
        <w:rPr>
          <w:rFonts w:eastAsia="Calibri"/>
          <w:lang w:val="en-US" w:eastAsia="en-US"/>
        </w:rPr>
        <w:t xml:space="preserve"> </w:t>
      </w:r>
      <w:r w:rsidR="002716DC" w:rsidRPr="009A15A1">
        <w:rPr>
          <w:rFonts w:eastAsia="Calibri"/>
          <w:lang w:val="en-US" w:eastAsia="en-US"/>
        </w:rPr>
        <w:t>and</w:t>
      </w:r>
      <w:r w:rsidR="00597F65" w:rsidRPr="009A15A1">
        <w:rPr>
          <w:rFonts w:eastAsia="Calibri"/>
          <w:lang w:val="en-US" w:eastAsia="en-US"/>
        </w:rPr>
        <w:t xml:space="preserve"> motion trajectory of the </w:t>
      </w:r>
      <w:r w:rsidR="00B5794A" w:rsidRPr="009A15A1">
        <w:rPr>
          <w:rFonts w:eastAsia="Calibri"/>
          <w:lang w:val="en-US" w:eastAsia="en-US"/>
        </w:rPr>
        <w:t>sphere</w:t>
      </w:r>
      <w:r w:rsidR="00597F65" w:rsidRPr="009A15A1">
        <w:rPr>
          <w:rFonts w:eastAsia="Calibri"/>
          <w:lang w:val="en-US" w:eastAsia="en-US"/>
        </w:rPr>
        <w:t>.</w:t>
      </w:r>
      <w:r w:rsidR="00B5794A" w:rsidRPr="009A15A1">
        <w:rPr>
          <w:lang w:val="en-US"/>
        </w:rPr>
        <w:t xml:space="preserve"> </w:t>
      </w:r>
      <w:r w:rsidR="00B5794A" w:rsidRPr="009A15A1">
        <w:rPr>
          <w:rFonts w:eastAsia="Calibri"/>
          <w:lang w:val="en-US" w:eastAsia="en-US"/>
        </w:rPr>
        <w:t>The out-of-plane bending and radial vibrations of the piezoelectric rings are excited to obtain elliptical motion of the contacting points and to rotate magnetic sphere</w:t>
      </w:r>
      <w:r w:rsidR="00B5794A" w:rsidRPr="009A15A1">
        <w:t xml:space="preserve"> </w:t>
      </w:r>
      <w:r w:rsidR="00B5794A" w:rsidRPr="009A15A1">
        <w:rPr>
          <w:rFonts w:eastAsia="Calibri"/>
          <w:lang w:eastAsia="en-US"/>
        </w:rPr>
        <w:t>in desired direction</w:t>
      </w:r>
      <w:r w:rsidR="00B5794A" w:rsidRPr="009A15A1">
        <w:rPr>
          <w:rFonts w:eastAsia="Calibri"/>
          <w:lang w:val="en-US" w:eastAsia="en-US"/>
        </w:rPr>
        <w:t>.</w:t>
      </w:r>
      <w:r w:rsidRPr="009A15A1">
        <w:rPr>
          <w:rFonts w:eastAsia="MS PGothic"/>
          <w:szCs w:val="32"/>
          <w:lang w:val="en-US"/>
        </w:rPr>
        <w:t xml:space="preserve"> </w:t>
      </w:r>
      <w:r w:rsidR="00B5794A" w:rsidRPr="009A15A1">
        <w:rPr>
          <w:rFonts w:eastAsia="Calibri"/>
          <w:lang w:val="en-US" w:eastAsia="en-US"/>
        </w:rPr>
        <w:t xml:space="preserve">In addition, it must be mentioned that actuator can be driven by burst type signal in order to achieve </w:t>
      </w:r>
      <w:r w:rsidR="002716DC" w:rsidRPr="009A15A1">
        <w:rPr>
          <w:rFonts w:eastAsia="Calibri"/>
          <w:lang w:val="en-US" w:eastAsia="en-US"/>
        </w:rPr>
        <w:t xml:space="preserve">positioning of the sphere with </w:t>
      </w:r>
      <w:r w:rsidR="00B5794A" w:rsidRPr="009A15A1">
        <w:rPr>
          <w:rFonts w:eastAsia="Calibri"/>
          <w:lang w:val="en-US" w:eastAsia="en-US"/>
        </w:rPr>
        <w:t>very high resolution</w:t>
      </w:r>
      <w:r w:rsidR="002716DC" w:rsidRPr="009A15A1">
        <w:rPr>
          <w:rFonts w:eastAsia="Calibri"/>
          <w:lang w:val="en-US" w:eastAsia="en-US"/>
        </w:rPr>
        <w:t>.</w:t>
      </w:r>
      <w:r w:rsidR="00B5794A" w:rsidRPr="009A15A1">
        <w:t xml:space="preserve"> </w:t>
      </w:r>
      <w:r w:rsidR="00D65187" w:rsidRPr="009A15A1">
        <w:rPr>
          <w:lang w:val="en-US"/>
        </w:rPr>
        <w:t xml:space="preserve">Described system could be used for applications, where precise </w:t>
      </w:r>
      <w:r w:rsidR="004C326D" w:rsidRPr="009A15A1">
        <w:rPr>
          <w:lang w:val="en-US"/>
        </w:rPr>
        <w:t xml:space="preserve">3 DOF rotational </w:t>
      </w:r>
      <w:r w:rsidR="00D65187" w:rsidRPr="009A15A1">
        <w:rPr>
          <w:lang w:val="en-US"/>
        </w:rPr>
        <w:t>control</w:t>
      </w:r>
      <w:r w:rsidR="004C326D" w:rsidRPr="009A15A1">
        <w:rPr>
          <w:lang w:val="en-US"/>
        </w:rPr>
        <w:t xml:space="preserve"> of the sphere-shaped rotor</w:t>
      </w:r>
      <w:r w:rsidR="00D65187" w:rsidRPr="009A15A1">
        <w:rPr>
          <w:lang w:val="en-US"/>
        </w:rPr>
        <w:t xml:space="preserve"> is needed. Few examples of such applications: space and attitude control of the satellites, laser beam control</w:t>
      </w:r>
      <w:r w:rsidR="004C326D" w:rsidRPr="009A15A1">
        <w:rPr>
          <w:lang w:val="en-US"/>
        </w:rPr>
        <w:t xml:space="preserve">, precise mirror deflectors </w:t>
      </w:r>
      <w:proofErr w:type="gramStart"/>
      <w:r w:rsidR="004C326D" w:rsidRPr="009A15A1">
        <w:rPr>
          <w:lang w:val="en-US"/>
        </w:rPr>
        <w:t>and  etc</w:t>
      </w:r>
      <w:r w:rsidR="00D65187" w:rsidRPr="009A15A1">
        <w:rPr>
          <w:lang w:val="en-US"/>
        </w:rPr>
        <w:t>.</w:t>
      </w:r>
      <w:proofErr w:type="gramEnd"/>
    </w:p>
    <w:p w14:paraId="211C3B2A" w14:textId="48B27BDA" w:rsidR="00AC3BCD" w:rsidRPr="00D65187" w:rsidRDefault="006D47FD" w:rsidP="00D65187">
      <w:pPr>
        <w:jc w:val="both"/>
        <w:rPr>
          <w:lang w:val="en-US"/>
        </w:rPr>
      </w:pPr>
      <w:r w:rsidRPr="0035179F">
        <w:rPr>
          <w:rFonts w:eastAsia="MS PGothic"/>
          <w:color w:val="000000"/>
          <w:szCs w:val="32"/>
          <w:lang w:val="en-US"/>
        </w:rPr>
        <w:t xml:space="preserve"> </w:t>
      </w:r>
      <w:r w:rsidR="00AC3BCD" w:rsidRPr="0035179F">
        <w:rPr>
          <w:color w:val="000000"/>
          <w:lang w:val="en-US"/>
        </w:rPr>
        <w:t>(</w:t>
      </w:r>
      <w:r w:rsidR="00AC3BCD" w:rsidRPr="0035179F">
        <w:rPr>
          <w:color w:val="000000"/>
          <w:highlight w:val="yellow"/>
          <w:lang w:val="en-US"/>
        </w:rPr>
        <w:t>Up to 250 words</w:t>
      </w:r>
      <w:r w:rsidR="00AC3BCD" w:rsidRPr="0035179F">
        <w:rPr>
          <w:color w:val="000000"/>
          <w:lang w:val="en-US"/>
        </w:rPr>
        <w:t>)</w:t>
      </w:r>
    </w:p>
    <w:p w14:paraId="53166EC8" w14:textId="77777777" w:rsidR="006D47FD" w:rsidRPr="0035179F" w:rsidRDefault="006D47FD" w:rsidP="006D47FD">
      <w:pPr>
        <w:jc w:val="both"/>
        <w:rPr>
          <w:color w:val="000000"/>
          <w:highlight w:val="yellow"/>
          <w:lang w:val="en-US"/>
        </w:rPr>
      </w:pPr>
    </w:p>
    <w:p w14:paraId="34924BF4" w14:textId="2EFCA171" w:rsidR="006D47FD" w:rsidRPr="0035179F" w:rsidRDefault="006D47FD" w:rsidP="006D47FD">
      <w:pPr>
        <w:jc w:val="both"/>
        <w:rPr>
          <w:color w:val="000000"/>
          <w:lang w:val="en-US"/>
        </w:rPr>
      </w:pPr>
      <w:r w:rsidRPr="0035179F">
        <w:rPr>
          <w:color w:val="000000"/>
          <w:highlight w:val="yellow"/>
          <w:lang w:val="en-US"/>
        </w:rPr>
        <w:t>Figures</w:t>
      </w:r>
      <w:r w:rsidR="001A5859">
        <w:rPr>
          <w:color w:val="000000"/>
          <w:lang w:val="en-US"/>
        </w:rPr>
        <w:t>:</w:t>
      </w:r>
    </w:p>
    <w:p w14:paraId="6B78A31C" w14:textId="0CC53ADF" w:rsidR="006D47FD" w:rsidRPr="0035179F" w:rsidRDefault="00D65187" w:rsidP="00D65187">
      <w:pPr>
        <w:jc w:val="center"/>
        <w:rPr>
          <w:color w:val="000000"/>
          <w:lang w:val="en-US"/>
        </w:rPr>
      </w:pPr>
      <w:r>
        <w:rPr>
          <w:b/>
          <w:noProof/>
          <w:lang w:val="en-US" w:eastAsia="en-US"/>
        </w:rPr>
        <mc:AlternateContent>
          <mc:Choice Requires="wps">
            <w:drawing>
              <wp:anchor distT="0" distB="0" distL="114300" distR="114300" simplePos="0" relativeHeight="251682816" behindDoc="0" locked="0" layoutInCell="1" allowOverlap="1" wp14:anchorId="0570404E" wp14:editId="1A823BD8">
                <wp:simplePos x="0" y="0"/>
                <wp:positionH relativeFrom="column">
                  <wp:posOffset>4730750</wp:posOffset>
                </wp:positionH>
                <wp:positionV relativeFrom="paragraph">
                  <wp:posOffset>1663065</wp:posOffset>
                </wp:positionV>
                <wp:extent cx="374650" cy="3302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374650" cy="330200"/>
                        </a:xfrm>
                        <a:prstGeom prst="rect">
                          <a:avLst/>
                        </a:prstGeom>
                        <a:noFill/>
                        <a:ln w="6350">
                          <a:noFill/>
                        </a:ln>
                      </wps:spPr>
                      <wps:txbx>
                        <w:txbxContent>
                          <w:p w14:paraId="5448A418" w14:textId="47EDA274" w:rsidR="00D65187" w:rsidRPr="00D65187" w:rsidRDefault="00D65187" w:rsidP="00D65187">
                            <w:pPr>
                              <w:rPr>
                                <w:lang w:val="en-US"/>
                              </w:rPr>
                            </w:pPr>
                            <w:r>
                              <w:rPr>
                                <w:lang w:val="en-U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70404E" id="_x0000_t202" coordsize="21600,21600" o:spt="202" path="m,l,21600r21600,l21600,xe">
                <v:stroke joinstyle="miter"/>
                <v:path gradientshapeok="t" o:connecttype="rect"/>
              </v:shapetype>
              <v:shape id="Text Box 21" o:spid="_x0000_s1026" type="#_x0000_t202" style="position:absolute;left:0;text-align:left;margin-left:372.5pt;margin-top:130.95pt;width:29.5pt;height:2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" filled="f" stroked="f" strokeweight=".5pt">
                <v:textbox>
                  <w:txbxContent>
                    <w:p w14:paraId="5448A418" w14:textId="47EDA274" w:rsidR="00D65187" w:rsidRPr="00D65187" w:rsidRDefault="00D65187" w:rsidP="00D65187">
                      <w:pPr>
                        <w:rPr>
                          <w:lang w:val="en-US"/>
                        </w:rPr>
                      </w:pPr>
                      <w:r>
                        <w:rPr>
                          <w:lang w:val="en-US"/>
                        </w:rPr>
                        <w:t>5</w:t>
                      </w:r>
                    </w:p>
                  </w:txbxContent>
                </v:textbox>
              </v:shape>
            </w:pict>
          </mc:Fallback>
        </mc:AlternateContent>
      </w:r>
      <w:r>
        <w:rPr>
          <w:b/>
          <w:noProof/>
          <w:lang w:val="en-US" w:eastAsia="en-US"/>
        </w:rPr>
        <mc:AlternateContent>
          <mc:Choice Requires="wps">
            <w:drawing>
              <wp:anchor distT="0" distB="0" distL="114300" distR="114300" simplePos="0" relativeHeight="251680768" behindDoc="0" locked="0" layoutInCell="1" allowOverlap="1" wp14:anchorId="1F8376B3" wp14:editId="16B1EB66">
                <wp:simplePos x="0" y="0"/>
                <wp:positionH relativeFrom="column">
                  <wp:posOffset>4857750</wp:posOffset>
                </wp:positionH>
                <wp:positionV relativeFrom="paragraph">
                  <wp:posOffset>386715</wp:posOffset>
                </wp:positionV>
                <wp:extent cx="374650" cy="3302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374650" cy="330200"/>
                        </a:xfrm>
                        <a:prstGeom prst="rect">
                          <a:avLst/>
                        </a:prstGeom>
                        <a:noFill/>
                        <a:ln w="6350">
                          <a:noFill/>
                        </a:ln>
                      </wps:spPr>
                      <wps:txbx>
                        <w:txbxContent>
                          <w:p w14:paraId="3755A986" w14:textId="1D90BA52" w:rsidR="00D65187" w:rsidRPr="00D65187" w:rsidRDefault="00D65187" w:rsidP="00D65187">
                            <w:pPr>
                              <w:rPr>
                                <w:lang w:val="en-US"/>
                              </w:rPr>
                            </w:pPr>
                            <w:r>
                              <w:rPr>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376B3" id="Text Box 20" o:spid="_x0000_s1027" type="#_x0000_t202" style="position:absolute;left:0;text-align:left;margin-left:382.5pt;margin-top:30.45pt;width:29.5pt;height:2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" filled="f" stroked="f" strokeweight=".5pt">
                <v:textbox>
                  <w:txbxContent>
                    <w:p w14:paraId="3755A986" w14:textId="1D90BA52" w:rsidR="00D65187" w:rsidRPr="00D65187" w:rsidRDefault="00D65187" w:rsidP="00D65187">
                      <w:pPr>
                        <w:rPr>
                          <w:lang w:val="en-US"/>
                        </w:rPr>
                      </w:pPr>
                      <w:r>
                        <w:rPr>
                          <w:lang w:val="en-US"/>
                        </w:rPr>
                        <w:t>4</w:t>
                      </w:r>
                    </w:p>
                  </w:txbxContent>
                </v:textbox>
              </v:shape>
            </w:pict>
          </mc:Fallback>
        </mc:AlternateContent>
      </w:r>
      <w:r>
        <w:rPr>
          <w:b/>
          <w:noProof/>
          <w:lang w:val="en-US" w:eastAsia="en-US"/>
        </w:rPr>
        <mc:AlternateContent>
          <mc:Choice Requires="wps">
            <w:drawing>
              <wp:anchor distT="0" distB="0" distL="114300" distR="114300" simplePos="0" relativeHeight="251674624" behindDoc="0" locked="0" layoutInCell="1" allowOverlap="1" wp14:anchorId="36110D30" wp14:editId="74967E08">
                <wp:simplePos x="0" y="0"/>
                <wp:positionH relativeFrom="column">
                  <wp:posOffset>1343660</wp:posOffset>
                </wp:positionH>
                <wp:positionV relativeFrom="paragraph">
                  <wp:posOffset>1770380</wp:posOffset>
                </wp:positionV>
                <wp:extent cx="374650" cy="3302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374650" cy="330200"/>
                        </a:xfrm>
                        <a:prstGeom prst="rect">
                          <a:avLst/>
                        </a:prstGeom>
                        <a:noFill/>
                        <a:ln w="6350">
                          <a:noFill/>
                        </a:ln>
                      </wps:spPr>
                      <wps:txbx>
                        <w:txbxContent>
                          <w:p w14:paraId="50E822D4" w14:textId="7E835AD1" w:rsidR="00D65187" w:rsidRPr="00D65187" w:rsidRDefault="00D65187">
                            <w:pPr>
                              <w:rPr>
                                <w:lang w:val="en-US"/>
                              </w:rPr>
                            </w:pPr>
                            <w:r>
                              <w:rPr>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10D30" id="Text Box 17" o:spid="_x0000_s1028" type="#_x0000_t202" style="position:absolute;left:0;text-align:left;margin-left:105.8pt;margin-top:139.4pt;width:29.5pt;height:2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" filled="f" stroked="f" strokeweight=".5pt">
                <v:textbox>
                  <w:txbxContent>
                    <w:p w14:paraId="50E822D4" w14:textId="7E835AD1" w:rsidR="00D65187" w:rsidRPr="00D65187" w:rsidRDefault="00D65187">
                      <w:pPr>
                        <w:rPr>
                          <w:lang w:val="en-US"/>
                        </w:rPr>
                      </w:pPr>
                      <w:r>
                        <w:rPr>
                          <w:lang w:val="en-US"/>
                        </w:rPr>
                        <w:t>1</w:t>
                      </w:r>
                    </w:p>
                  </w:txbxContent>
                </v:textbox>
              </v:shape>
            </w:pict>
          </mc:Fallback>
        </mc:AlternateContent>
      </w:r>
      <w:r>
        <w:rPr>
          <w:noProof/>
          <w:lang w:val="en-US" w:eastAsia="en-US"/>
        </w:rPr>
        <mc:AlternateContent>
          <mc:Choice Requires="wps">
            <w:drawing>
              <wp:anchor distT="0" distB="0" distL="114300" distR="114300" simplePos="0" relativeHeight="251659264" behindDoc="0" locked="0" layoutInCell="1" allowOverlap="1" wp14:anchorId="2BD44F9B" wp14:editId="4A29DACF">
                <wp:simplePos x="0" y="0"/>
                <wp:positionH relativeFrom="column">
                  <wp:posOffset>1629410</wp:posOffset>
                </wp:positionH>
                <wp:positionV relativeFrom="paragraph">
                  <wp:posOffset>1211580</wp:posOffset>
                </wp:positionV>
                <wp:extent cx="1098550" cy="685800"/>
                <wp:effectExtent l="0" t="38100" r="63500" b="19050"/>
                <wp:wrapNone/>
                <wp:docPr id="8" name="Straight Arrow Connector 8"/>
                <wp:cNvGraphicFramePr/>
                <a:graphic xmlns:a="http://schemas.openxmlformats.org/drawingml/2006/main">
                  <a:graphicData uri="http://schemas.microsoft.com/office/word/2010/wordprocessingShape">
                    <wps:wsp>
                      <wps:cNvCnPr/>
                      <wps:spPr>
                        <a:xfrm flipV="1">
                          <a:off x="0" y="0"/>
                          <a:ext cx="1098550" cy="685800"/>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9A3B138" id="_x0000_t32" coordsize="21600,21600" o:spt="32" o:oned="t" path="m,l21600,21600e" filled="f">
                <v:path arrowok="t" fillok="f" o:connecttype="none"/>
                <o:lock v:ext="edit" shapetype="t"/>
              </v:shapetype>
              <v:shape id="Straight Arrow Connector 8" o:spid="_x0000_s1026" type="#_x0000_t32" style="position:absolute;margin-left:128.3pt;margin-top:95.4pt;width:86.5pt;height:54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" strokecolor="black [3213]" strokeweight=".5pt">
                <v:stroke endarrow="block" joinstyle="miter"/>
              </v:shape>
            </w:pict>
          </mc:Fallback>
        </mc:AlternateContent>
      </w:r>
      <w:r>
        <w:rPr>
          <w:b/>
          <w:noProof/>
          <w:lang w:val="en-US" w:eastAsia="en-US"/>
        </w:rPr>
        <mc:AlternateContent>
          <mc:Choice Requires="wps">
            <w:drawing>
              <wp:anchor distT="0" distB="0" distL="114300" distR="114300" simplePos="0" relativeHeight="251678720" behindDoc="0" locked="0" layoutInCell="1" allowOverlap="1" wp14:anchorId="10CCD9B5" wp14:editId="027D40A4">
                <wp:simplePos x="0" y="0"/>
                <wp:positionH relativeFrom="column">
                  <wp:posOffset>1339850</wp:posOffset>
                </wp:positionH>
                <wp:positionV relativeFrom="paragraph">
                  <wp:posOffset>710565</wp:posOffset>
                </wp:positionV>
                <wp:extent cx="374650" cy="3302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74650" cy="330200"/>
                        </a:xfrm>
                        <a:prstGeom prst="rect">
                          <a:avLst/>
                        </a:prstGeom>
                        <a:noFill/>
                        <a:ln w="6350">
                          <a:noFill/>
                        </a:ln>
                      </wps:spPr>
                      <wps:txbx>
                        <w:txbxContent>
                          <w:p w14:paraId="4618E98D" w14:textId="2B3CA6F6" w:rsidR="00D65187" w:rsidRPr="00D65187" w:rsidRDefault="00D65187" w:rsidP="00D65187">
                            <w:pPr>
                              <w:rPr>
                                <w:lang w:val="en-US"/>
                              </w:rPr>
                            </w:pPr>
                            <w:r>
                              <w:rPr>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CCD9B5" id="Text Box 19" o:spid="_x0000_s1029" type="#_x0000_t202" style="position:absolute;left:0;text-align:left;margin-left:105.5pt;margin-top:55.95pt;width:29.5pt;height:2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" filled="f" stroked="f" strokeweight=".5pt">
                <v:textbox>
                  <w:txbxContent>
                    <w:p w14:paraId="4618E98D" w14:textId="2B3CA6F6" w:rsidR="00D65187" w:rsidRPr="00D65187" w:rsidRDefault="00D65187" w:rsidP="00D65187">
                      <w:pPr>
                        <w:rPr>
                          <w:lang w:val="en-US"/>
                        </w:rPr>
                      </w:pPr>
                      <w:r>
                        <w:rPr>
                          <w:lang w:val="en-US"/>
                        </w:rPr>
                        <w:t>3</w:t>
                      </w:r>
                    </w:p>
                  </w:txbxContent>
                </v:textbox>
              </v:shape>
            </w:pict>
          </mc:Fallback>
        </mc:AlternateContent>
      </w:r>
      <w:r>
        <w:rPr>
          <w:b/>
          <w:noProof/>
          <w:lang w:val="en-US" w:eastAsia="en-US"/>
        </w:rPr>
        <mc:AlternateContent>
          <mc:Choice Requires="wps">
            <w:drawing>
              <wp:anchor distT="0" distB="0" distL="114300" distR="114300" simplePos="0" relativeHeight="251676672" behindDoc="0" locked="0" layoutInCell="1" allowOverlap="1" wp14:anchorId="06B2D5B2" wp14:editId="58F96D4B">
                <wp:simplePos x="0" y="0"/>
                <wp:positionH relativeFrom="column">
                  <wp:posOffset>4762500</wp:posOffset>
                </wp:positionH>
                <wp:positionV relativeFrom="paragraph">
                  <wp:posOffset>997585</wp:posOffset>
                </wp:positionV>
                <wp:extent cx="374650" cy="3302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374650" cy="330200"/>
                        </a:xfrm>
                        <a:prstGeom prst="rect">
                          <a:avLst/>
                        </a:prstGeom>
                        <a:noFill/>
                        <a:ln w="6350">
                          <a:noFill/>
                        </a:ln>
                      </wps:spPr>
                      <wps:txbx>
                        <w:txbxContent>
                          <w:p w14:paraId="665EE9E4" w14:textId="1F818004" w:rsidR="00D65187" w:rsidRPr="00D65187" w:rsidRDefault="00D65187" w:rsidP="00D65187">
                            <w:pPr>
                              <w:rPr>
                                <w:lang w:val="en-US"/>
                              </w:rPr>
                            </w:pPr>
                            <w:r>
                              <w:rPr>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2D5B2" id="Text Box 18" o:spid="_x0000_s1030" type="#_x0000_t202" style="position:absolute;left:0;text-align:left;margin-left:375pt;margin-top:78.55pt;width:29.5pt;height:2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" filled="f" stroked="f" strokeweight=".5pt">
                <v:textbox>
                  <w:txbxContent>
                    <w:p w14:paraId="665EE9E4" w14:textId="1F818004" w:rsidR="00D65187" w:rsidRPr="00D65187" w:rsidRDefault="00D65187" w:rsidP="00D65187">
                      <w:pPr>
                        <w:rPr>
                          <w:lang w:val="en-US"/>
                        </w:rPr>
                      </w:pPr>
                      <w:r>
                        <w:rPr>
                          <w:lang w:val="en-US"/>
                        </w:rPr>
                        <w:t>2</w:t>
                      </w:r>
                    </w:p>
                  </w:txbxContent>
                </v:textbox>
              </v:shape>
            </w:pict>
          </mc:Fallback>
        </mc:AlternateContent>
      </w:r>
      <w:r>
        <w:rPr>
          <w:noProof/>
          <w:lang w:val="en-US" w:eastAsia="en-US"/>
        </w:rPr>
        <mc:AlternateContent>
          <mc:Choice Requires="wps">
            <w:drawing>
              <wp:anchor distT="0" distB="0" distL="114300" distR="114300" simplePos="0" relativeHeight="251673600" behindDoc="0" locked="0" layoutInCell="1" allowOverlap="1" wp14:anchorId="24147D4C" wp14:editId="1C036163">
                <wp:simplePos x="0" y="0"/>
                <wp:positionH relativeFrom="column">
                  <wp:posOffset>3413760</wp:posOffset>
                </wp:positionH>
                <wp:positionV relativeFrom="paragraph">
                  <wp:posOffset>1808480</wp:posOffset>
                </wp:positionV>
                <wp:extent cx="1339850" cy="304800"/>
                <wp:effectExtent l="38100" t="0" r="12700" b="76200"/>
                <wp:wrapNone/>
                <wp:docPr id="16" name="Straight Arrow Connector 16"/>
                <wp:cNvGraphicFramePr/>
                <a:graphic xmlns:a="http://schemas.openxmlformats.org/drawingml/2006/main">
                  <a:graphicData uri="http://schemas.microsoft.com/office/word/2010/wordprocessingShape">
                    <wps:wsp>
                      <wps:cNvCnPr/>
                      <wps:spPr>
                        <a:xfrm flipH="1">
                          <a:off x="0" y="0"/>
                          <a:ext cx="1339850" cy="304800"/>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0C30E0" id="Straight Arrow Connector 16" o:spid="_x0000_s1026" type="#_x0000_t32" style="position:absolute;margin-left:268.8pt;margin-top:142.4pt;width:105.5pt;height:24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" strokecolor="black [3213]" strokeweight=".5pt">
                <v:stroke endarrow="block" joinstyle="miter"/>
              </v:shape>
            </w:pict>
          </mc:Fallback>
        </mc:AlternateContent>
      </w:r>
      <w:r>
        <w:rPr>
          <w:noProof/>
          <w:lang w:val="en-US" w:eastAsia="en-US"/>
        </w:rPr>
        <mc:AlternateContent>
          <mc:Choice Requires="wps">
            <w:drawing>
              <wp:anchor distT="0" distB="0" distL="114300" distR="114300" simplePos="0" relativeHeight="251671552" behindDoc="0" locked="0" layoutInCell="1" allowOverlap="1" wp14:anchorId="04358775" wp14:editId="3EB87947">
                <wp:simplePos x="0" y="0"/>
                <wp:positionH relativeFrom="column">
                  <wp:posOffset>2791460</wp:posOffset>
                </wp:positionH>
                <wp:positionV relativeFrom="paragraph">
                  <wp:posOffset>278130</wp:posOffset>
                </wp:positionV>
                <wp:extent cx="2082800" cy="234950"/>
                <wp:effectExtent l="0" t="57150" r="12700" b="31750"/>
                <wp:wrapNone/>
                <wp:docPr id="15" name="Straight Arrow Connector 15"/>
                <wp:cNvGraphicFramePr/>
                <a:graphic xmlns:a="http://schemas.openxmlformats.org/drawingml/2006/main">
                  <a:graphicData uri="http://schemas.microsoft.com/office/word/2010/wordprocessingShape">
                    <wps:wsp>
                      <wps:cNvCnPr/>
                      <wps:spPr>
                        <a:xfrm flipH="1" flipV="1">
                          <a:off x="0" y="0"/>
                          <a:ext cx="2082800" cy="234950"/>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4A2AF9" id="Straight Arrow Connector 15" o:spid="_x0000_s1026" type="#_x0000_t32" style="position:absolute;margin-left:219.8pt;margin-top:21.9pt;width:164pt;height:18.5pt;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" strokecolor="black [3213]" strokeweight=".5pt">
                <v:stroke endarrow="block" joinstyle="miter"/>
              </v:shape>
            </w:pict>
          </mc:Fallback>
        </mc:AlternateContent>
      </w:r>
      <w:r>
        <w:rPr>
          <w:noProof/>
          <w:lang w:val="en-US" w:eastAsia="en-US"/>
        </w:rPr>
        <mc:AlternateContent>
          <mc:Choice Requires="wps">
            <w:drawing>
              <wp:anchor distT="0" distB="0" distL="114300" distR="114300" simplePos="0" relativeHeight="251669504" behindDoc="0" locked="0" layoutInCell="1" allowOverlap="1" wp14:anchorId="79202F2B" wp14:editId="77B4FCB4">
                <wp:simplePos x="0" y="0"/>
                <wp:positionH relativeFrom="column">
                  <wp:posOffset>3121660</wp:posOffset>
                </wp:positionH>
                <wp:positionV relativeFrom="paragraph">
                  <wp:posOffset>220980</wp:posOffset>
                </wp:positionV>
                <wp:extent cx="1765300" cy="279400"/>
                <wp:effectExtent l="38100" t="57150" r="25400" b="25400"/>
                <wp:wrapNone/>
                <wp:docPr id="13" name="Straight Arrow Connector 13"/>
                <wp:cNvGraphicFramePr/>
                <a:graphic xmlns:a="http://schemas.openxmlformats.org/drawingml/2006/main">
                  <a:graphicData uri="http://schemas.microsoft.com/office/word/2010/wordprocessingShape">
                    <wps:wsp>
                      <wps:cNvCnPr/>
                      <wps:spPr>
                        <a:xfrm flipH="1" flipV="1">
                          <a:off x="0" y="0"/>
                          <a:ext cx="1765300" cy="279400"/>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F9BE29" id="Straight Arrow Connector 13" o:spid="_x0000_s1026" type="#_x0000_t32" style="position:absolute;margin-left:245.8pt;margin-top:17.4pt;width:139pt;height:22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" strokecolor="black [3213]" strokeweight=".5pt">
                <v:stroke endarrow="block" joinstyle="miter"/>
              </v:shape>
            </w:pict>
          </mc:Fallback>
        </mc:AlternateContent>
      </w:r>
      <w:r>
        <w:rPr>
          <w:noProof/>
          <w:lang w:val="en-US" w:eastAsia="en-US"/>
        </w:rPr>
        <mc:AlternateContent>
          <mc:Choice Requires="wps">
            <w:drawing>
              <wp:anchor distT="0" distB="0" distL="114300" distR="114300" simplePos="0" relativeHeight="251667456" behindDoc="0" locked="0" layoutInCell="1" allowOverlap="1" wp14:anchorId="2193AD02" wp14:editId="7ECFADB9">
                <wp:simplePos x="0" y="0"/>
                <wp:positionH relativeFrom="column">
                  <wp:posOffset>3496310</wp:posOffset>
                </wp:positionH>
                <wp:positionV relativeFrom="paragraph">
                  <wp:posOffset>322580</wp:posOffset>
                </wp:positionV>
                <wp:extent cx="1390650" cy="190500"/>
                <wp:effectExtent l="38100" t="57150" r="19050" b="19050"/>
                <wp:wrapNone/>
                <wp:docPr id="12" name="Straight Arrow Connector 12"/>
                <wp:cNvGraphicFramePr/>
                <a:graphic xmlns:a="http://schemas.openxmlformats.org/drawingml/2006/main">
                  <a:graphicData uri="http://schemas.microsoft.com/office/word/2010/wordprocessingShape">
                    <wps:wsp>
                      <wps:cNvCnPr/>
                      <wps:spPr>
                        <a:xfrm flipH="1" flipV="1">
                          <a:off x="0" y="0"/>
                          <a:ext cx="1390650" cy="190500"/>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EF7215" id="Straight Arrow Connector 12" o:spid="_x0000_s1026" type="#_x0000_t32" style="position:absolute;margin-left:275.3pt;margin-top:25.4pt;width:109.5pt;height:1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" strokecolor="black [3213]" strokeweight=".5pt">
                <v:stroke endarrow="block" joinstyle="miter"/>
              </v:shape>
            </w:pict>
          </mc:Fallback>
        </mc:AlternateContent>
      </w:r>
      <w:r>
        <w:rPr>
          <w:noProof/>
          <w:lang w:val="en-US" w:eastAsia="en-US"/>
        </w:rPr>
        <mc:AlternateContent>
          <mc:Choice Requires="wps">
            <w:drawing>
              <wp:anchor distT="0" distB="0" distL="114300" distR="114300" simplePos="0" relativeHeight="251665408" behindDoc="0" locked="0" layoutInCell="1" allowOverlap="1" wp14:anchorId="42A564A8" wp14:editId="4E064CBA">
                <wp:simplePos x="0" y="0"/>
                <wp:positionH relativeFrom="margin">
                  <wp:posOffset>1572260</wp:posOffset>
                </wp:positionH>
                <wp:positionV relativeFrom="paragraph">
                  <wp:posOffset>513080</wp:posOffset>
                </wp:positionV>
                <wp:extent cx="1485900" cy="330200"/>
                <wp:effectExtent l="0" t="57150" r="0" b="31750"/>
                <wp:wrapNone/>
                <wp:docPr id="11" name="Straight Arrow Connector 11"/>
                <wp:cNvGraphicFramePr/>
                <a:graphic xmlns:a="http://schemas.openxmlformats.org/drawingml/2006/main">
                  <a:graphicData uri="http://schemas.microsoft.com/office/word/2010/wordprocessingShape">
                    <wps:wsp>
                      <wps:cNvCnPr/>
                      <wps:spPr>
                        <a:xfrm flipV="1">
                          <a:off x="0" y="0"/>
                          <a:ext cx="1485900" cy="330200"/>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784DDA" id="Straight Arrow Connector 11" o:spid="_x0000_s1026" type="#_x0000_t32" style="position:absolute;margin-left:123.8pt;margin-top:40.4pt;width:117pt;height:26pt;flip:y;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" strokecolor="black [3213]" strokeweight=".5pt">
                <v:stroke endarrow="block" joinstyle="miter"/>
                <w10:wrap anchorx="margin"/>
              </v:shape>
            </w:pict>
          </mc:Fallback>
        </mc:AlternateContent>
      </w:r>
      <w:r>
        <w:rPr>
          <w:noProof/>
          <w:lang w:val="en-US" w:eastAsia="en-US"/>
        </w:rPr>
        <mc:AlternateContent>
          <mc:Choice Requires="wps">
            <w:drawing>
              <wp:anchor distT="0" distB="0" distL="114300" distR="114300" simplePos="0" relativeHeight="251663360" behindDoc="0" locked="0" layoutInCell="1" allowOverlap="1" wp14:anchorId="0A9DB274" wp14:editId="42BEE1B2">
                <wp:simplePos x="0" y="0"/>
                <wp:positionH relativeFrom="column">
                  <wp:posOffset>3216910</wp:posOffset>
                </wp:positionH>
                <wp:positionV relativeFrom="paragraph">
                  <wp:posOffset>1154430</wp:posOffset>
                </wp:positionV>
                <wp:extent cx="1574800" cy="527050"/>
                <wp:effectExtent l="38100" t="0" r="25400" b="63500"/>
                <wp:wrapNone/>
                <wp:docPr id="10" name="Straight Arrow Connector 10"/>
                <wp:cNvGraphicFramePr/>
                <a:graphic xmlns:a="http://schemas.openxmlformats.org/drawingml/2006/main">
                  <a:graphicData uri="http://schemas.microsoft.com/office/word/2010/wordprocessingShape">
                    <wps:wsp>
                      <wps:cNvCnPr/>
                      <wps:spPr>
                        <a:xfrm flipH="1">
                          <a:off x="0" y="0"/>
                          <a:ext cx="1574800" cy="527050"/>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47573A" id="Straight Arrow Connector 10" o:spid="_x0000_s1026" type="#_x0000_t32" style="position:absolute;margin-left:253.3pt;margin-top:90.9pt;width:124pt;height:41.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" strokecolor="black [3213]" strokeweight=".5pt">
                <v:stroke endarrow="block" joinstyle="miter"/>
              </v:shape>
            </w:pict>
          </mc:Fallback>
        </mc:AlternateContent>
      </w:r>
      <w:r>
        <w:rPr>
          <w:noProof/>
          <w:lang w:val="en-US" w:eastAsia="en-US"/>
        </w:rPr>
        <mc:AlternateContent>
          <mc:Choice Requires="wps">
            <w:drawing>
              <wp:anchor distT="0" distB="0" distL="114300" distR="114300" simplePos="0" relativeHeight="251661312" behindDoc="0" locked="0" layoutInCell="1" allowOverlap="1" wp14:anchorId="44C64DE7" wp14:editId="6FC6F948">
                <wp:simplePos x="0" y="0"/>
                <wp:positionH relativeFrom="column">
                  <wp:posOffset>3286760</wp:posOffset>
                </wp:positionH>
                <wp:positionV relativeFrom="paragraph">
                  <wp:posOffset>494030</wp:posOffset>
                </wp:positionV>
                <wp:extent cx="1517650" cy="641350"/>
                <wp:effectExtent l="38100" t="38100" r="25400" b="25400"/>
                <wp:wrapNone/>
                <wp:docPr id="9" name="Straight Arrow Connector 9"/>
                <wp:cNvGraphicFramePr/>
                <a:graphic xmlns:a="http://schemas.openxmlformats.org/drawingml/2006/main">
                  <a:graphicData uri="http://schemas.microsoft.com/office/word/2010/wordprocessingShape">
                    <wps:wsp>
                      <wps:cNvCnPr/>
                      <wps:spPr>
                        <a:xfrm flipH="1" flipV="1">
                          <a:off x="0" y="0"/>
                          <a:ext cx="1517650" cy="641350"/>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F3D965" id="Straight Arrow Connector 9" o:spid="_x0000_s1026" type="#_x0000_t32" style="position:absolute;margin-left:258.8pt;margin-top:38.9pt;width:119.5pt;height:50.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" strokecolor="black [3213]" strokeweight=".5pt">
                <v:stroke endarrow="block" joinstyle="miter"/>
              </v:shape>
            </w:pict>
          </mc:Fallback>
        </mc:AlternateContent>
      </w:r>
      <w:r w:rsidRPr="00D65187">
        <w:rPr>
          <w:noProof/>
          <w:lang w:val="en-US" w:eastAsia="en-US"/>
        </w:rPr>
        <w:drawing>
          <wp:inline distT="0" distB="0" distL="0" distR="0" wp14:anchorId="2CD8A529" wp14:editId="3C81304B">
            <wp:extent cx="2574062" cy="238176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85017" cy="2391904"/>
                    </a:xfrm>
                    <a:prstGeom prst="rect">
                      <a:avLst/>
                    </a:prstGeom>
                  </pic:spPr>
                </pic:pic>
              </a:graphicData>
            </a:graphic>
          </wp:inline>
        </w:drawing>
      </w:r>
    </w:p>
    <w:p w14:paraId="1C58E790" w14:textId="7380EF14" w:rsidR="006D47FD" w:rsidRPr="003E26C5" w:rsidRDefault="003E26C5" w:rsidP="003E26C5">
      <w:pPr>
        <w:jc w:val="center"/>
        <w:rPr>
          <w:color w:val="000000"/>
          <w:lang w:val="en-US"/>
        </w:rPr>
      </w:pPr>
      <w:r>
        <w:rPr>
          <w:color w:val="000000"/>
          <w:lang w:val="en-US"/>
        </w:rPr>
        <w:t xml:space="preserve">Fig. 1. </w:t>
      </w:r>
      <w:r>
        <w:rPr>
          <w:rStyle w:val="normaltextrun"/>
          <w:color w:val="212121"/>
          <w:sz w:val="22"/>
          <w:szCs w:val="22"/>
          <w:shd w:val="clear" w:color="auto" w:fill="FFFFFF"/>
          <w:lang w:val="en-US"/>
        </w:rPr>
        <w:t xml:space="preserve">1- </w:t>
      </w:r>
      <w:r w:rsidRPr="009A15A1">
        <w:rPr>
          <w:rStyle w:val="normaltextrun"/>
          <w:sz w:val="22"/>
          <w:szCs w:val="22"/>
          <w:shd w:val="clear" w:color="auto" w:fill="FFFFFF"/>
          <w:lang w:val="en-US"/>
        </w:rPr>
        <w:t>sphere</w:t>
      </w:r>
      <w:r w:rsidR="004C326D" w:rsidRPr="009A15A1">
        <w:rPr>
          <w:rStyle w:val="normaltextrun"/>
          <w:sz w:val="22"/>
          <w:szCs w:val="22"/>
          <w:shd w:val="clear" w:color="auto" w:fill="FFFFFF"/>
          <w:lang w:val="en-US"/>
        </w:rPr>
        <w:t>-shaped rotor</w:t>
      </w:r>
      <w:r>
        <w:rPr>
          <w:rStyle w:val="normaltextrun"/>
          <w:color w:val="212121"/>
          <w:sz w:val="22"/>
          <w:szCs w:val="22"/>
          <w:shd w:val="clear" w:color="auto" w:fill="FFFFFF"/>
          <w:lang w:val="en-US"/>
        </w:rPr>
        <w:t xml:space="preserve">; 2 – piezoelectric </w:t>
      </w:r>
      <w:bookmarkStart w:id="0" w:name="_GoBack"/>
      <w:r w:rsidR="004C326D" w:rsidRPr="009A15A1">
        <w:rPr>
          <w:rStyle w:val="normaltextrun"/>
          <w:sz w:val="22"/>
          <w:szCs w:val="22"/>
          <w:shd w:val="clear" w:color="auto" w:fill="FFFFFF"/>
          <w:lang w:val="en-US"/>
        </w:rPr>
        <w:t>actuators</w:t>
      </w:r>
      <w:bookmarkEnd w:id="0"/>
      <w:r>
        <w:rPr>
          <w:rStyle w:val="normaltextrun"/>
          <w:color w:val="212121"/>
          <w:sz w:val="22"/>
          <w:szCs w:val="22"/>
          <w:shd w:val="clear" w:color="auto" w:fill="FFFFFF"/>
          <w:lang w:val="en-US"/>
        </w:rPr>
        <w:t xml:space="preserve">; 3- contact points; 4-elastic </w:t>
      </w:r>
      <w:proofErr w:type="gramStart"/>
      <w:r>
        <w:rPr>
          <w:rStyle w:val="normaltextrun"/>
          <w:color w:val="212121"/>
          <w:sz w:val="22"/>
          <w:szCs w:val="22"/>
          <w:shd w:val="clear" w:color="auto" w:fill="FFFFFF"/>
          <w:lang w:val="en-US"/>
        </w:rPr>
        <w:t>supports;  5</w:t>
      </w:r>
      <w:proofErr w:type="gramEnd"/>
      <w:r>
        <w:rPr>
          <w:rStyle w:val="normaltextrun"/>
          <w:color w:val="212121"/>
          <w:sz w:val="22"/>
          <w:szCs w:val="22"/>
          <w:shd w:val="clear" w:color="auto" w:fill="FFFFFF"/>
          <w:lang w:val="en-US"/>
        </w:rPr>
        <w:t xml:space="preserve"> – flanges.</w:t>
      </w:r>
    </w:p>
    <w:p w14:paraId="19B84FB7" w14:textId="77777777" w:rsidR="006D47FD" w:rsidRPr="0035179F" w:rsidRDefault="006D47FD" w:rsidP="00AC3BCD">
      <w:pPr>
        <w:jc w:val="both"/>
        <w:rPr>
          <w:b/>
          <w:highlight w:val="yellow"/>
          <w:lang w:val="en-US"/>
        </w:rPr>
      </w:pPr>
    </w:p>
    <w:p w14:paraId="4ED6CF22" w14:textId="6A53B827" w:rsidR="004640B2" w:rsidRPr="0035179F" w:rsidRDefault="004640B2" w:rsidP="00AC3BCD">
      <w:pPr>
        <w:jc w:val="both"/>
        <w:rPr>
          <w:b/>
          <w:highlight w:val="yellow"/>
          <w:lang w:val="en-US"/>
        </w:rPr>
      </w:pPr>
      <w:r w:rsidRPr="0035179F">
        <w:rPr>
          <w:b/>
          <w:highlight w:val="yellow"/>
          <w:lang w:val="en-US"/>
        </w:rPr>
        <w:t>Recent Publications</w:t>
      </w:r>
      <w:r w:rsidR="00F94899" w:rsidRPr="0035179F">
        <w:rPr>
          <w:b/>
          <w:highlight w:val="yellow"/>
          <w:lang w:val="en-US"/>
        </w:rPr>
        <w:t>:</w:t>
      </w:r>
    </w:p>
    <w:p w14:paraId="64FD7D56" w14:textId="5B109EBF" w:rsidR="00F94899" w:rsidRPr="0035179F" w:rsidRDefault="00F94899" w:rsidP="00F94899">
      <w:pPr>
        <w:pStyle w:val="ListParagraph"/>
        <w:numPr>
          <w:ilvl w:val="0"/>
          <w:numId w:val="4"/>
        </w:numPr>
        <w:tabs>
          <w:tab w:val="left" w:pos="384"/>
        </w:tabs>
        <w:spacing w:before="103" w:line="216" w:lineRule="exact"/>
        <w:ind w:right="138" w:hanging="283"/>
        <w:rPr>
          <w:rFonts w:ascii="Times New Roman" w:hAnsi="Times New Roman" w:cs="Times New Roman"/>
          <w:sz w:val="24"/>
        </w:rPr>
      </w:pPr>
      <w:r w:rsidRPr="0035179F">
        <w:rPr>
          <w:rFonts w:ascii="Times New Roman" w:hAnsi="Times New Roman" w:cs="Times New Roman"/>
          <w:sz w:val="24"/>
        </w:rPr>
        <w:t xml:space="preserve">Kazokaitis, Grazvydas; </w:t>
      </w:r>
      <w:proofErr w:type="spellStart"/>
      <w:r w:rsidRPr="0035179F">
        <w:rPr>
          <w:rFonts w:ascii="Times New Roman" w:hAnsi="Times New Roman" w:cs="Times New Roman"/>
          <w:sz w:val="24"/>
        </w:rPr>
        <w:t>Jurenas</w:t>
      </w:r>
      <w:proofErr w:type="spellEnd"/>
      <w:r w:rsidRPr="0035179F">
        <w:rPr>
          <w:rFonts w:ascii="Times New Roman" w:hAnsi="Times New Roman" w:cs="Times New Roman"/>
          <w:sz w:val="24"/>
        </w:rPr>
        <w:t xml:space="preserve">, Vytautas. Spherical magnetic drive for attitude control on </w:t>
      </w:r>
      <w:proofErr w:type="spellStart"/>
      <w:r w:rsidRPr="0035179F">
        <w:rPr>
          <w:rFonts w:ascii="Times New Roman" w:hAnsi="Times New Roman" w:cs="Times New Roman"/>
          <w:sz w:val="24"/>
        </w:rPr>
        <w:t>nano</w:t>
      </w:r>
      <w:proofErr w:type="spellEnd"/>
      <w:r w:rsidRPr="0035179F">
        <w:rPr>
          <w:rFonts w:ascii="Times New Roman" w:hAnsi="Times New Roman" w:cs="Times New Roman"/>
          <w:sz w:val="24"/>
        </w:rPr>
        <w:t xml:space="preserve"> satellites //Joint event proceedings of 2-nd International Conference on Advanced Robotics, </w:t>
      </w:r>
      <w:r w:rsidRPr="0035179F">
        <w:rPr>
          <w:rFonts w:ascii="Times New Roman" w:hAnsi="Times New Roman" w:cs="Times New Roman"/>
          <w:sz w:val="24"/>
        </w:rPr>
        <w:lastRenderedPageBreak/>
        <w:t>Mechatronics and Artificial Intelligence and 3-rd International Conference on Design &amp; Production Engineering; Valencia, Spain, December 03-04 2018. Journal of Applied Mechanical Engineering. ISSN 2168-9873. 2018, volume 7, p. 73- 74</w:t>
      </w:r>
    </w:p>
    <w:p w14:paraId="764184B9" w14:textId="3F5618AD" w:rsidR="00F94899" w:rsidRPr="0035179F" w:rsidRDefault="00F94899" w:rsidP="00F94899">
      <w:pPr>
        <w:pStyle w:val="ListParagraph"/>
        <w:numPr>
          <w:ilvl w:val="0"/>
          <w:numId w:val="4"/>
        </w:numPr>
        <w:tabs>
          <w:tab w:val="left" w:pos="384"/>
        </w:tabs>
        <w:spacing w:before="103" w:line="216" w:lineRule="exact"/>
        <w:ind w:right="138" w:hanging="283"/>
        <w:rPr>
          <w:rFonts w:ascii="Times New Roman" w:hAnsi="Times New Roman" w:cs="Times New Roman"/>
          <w:sz w:val="24"/>
        </w:rPr>
      </w:pPr>
      <w:r w:rsidRPr="0035179F">
        <w:rPr>
          <w:rFonts w:ascii="Times New Roman" w:hAnsi="Times New Roman" w:cs="Times New Roman"/>
          <w:sz w:val="24"/>
        </w:rPr>
        <w:t xml:space="preserve">Kazokaitis, Gražvydas; </w:t>
      </w:r>
      <w:proofErr w:type="spellStart"/>
      <w:r w:rsidRPr="0035179F">
        <w:rPr>
          <w:rFonts w:ascii="Times New Roman" w:hAnsi="Times New Roman" w:cs="Times New Roman"/>
          <w:sz w:val="24"/>
        </w:rPr>
        <w:t>Jurėnas</w:t>
      </w:r>
      <w:proofErr w:type="spellEnd"/>
      <w:r w:rsidRPr="0035179F">
        <w:rPr>
          <w:rFonts w:ascii="Times New Roman" w:hAnsi="Times New Roman" w:cs="Times New Roman"/>
          <w:sz w:val="24"/>
        </w:rPr>
        <w:t xml:space="preserve">, Vytautas; Eidukynas, Darius. Research and analysis of spherical magnetic drive for attitude control on </w:t>
      </w:r>
      <w:proofErr w:type="spellStart"/>
      <w:r w:rsidRPr="0035179F">
        <w:rPr>
          <w:rFonts w:ascii="Times New Roman" w:hAnsi="Times New Roman" w:cs="Times New Roman"/>
          <w:sz w:val="24"/>
        </w:rPr>
        <w:t>nano</w:t>
      </w:r>
      <w:proofErr w:type="spellEnd"/>
      <w:r w:rsidRPr="0035179F">
        <w:rPr>
          <w:rFonts w:ascii="Times New Roman" w:hAnsi="Times New Roman" w:cs="Times New Roman"/>
          <w:sz w:val="24"/>
        </w:rPr>
        <w:t xml:space="preserve"> satellites // </w:t>
      </w:r>
      <w:proofErr w:type="spellStart"/>
      <w:proofErr w:type="gramStart"/>
      <w:r w:rsidRPr="0035179F">
        <w:rPr>
          <w:rFonts w:ascii="Times New Roman" w:hAnsi="Times New Roman" w:cs="Times New Roman"/>
          <w:sz w:val="24"/>
        </w:rPr>
        <w:t>Vibroengineering</w:t>
      </w:r>
      <w:proofErr w:type="spellEnd"/>
      <w:r w:rsidRPr="0035179F">
        <w:rPr>
          <w:rFonts w:ascii="Times New Roman" w:hAnsi="Times New Roman" w:cs="Times New Roman"/>
          <w:sz w:val="24"/>
        </w:rPr>
        <w:t xml:space="preserve">  Procedia</w:t>
      </w:r>
      <w:proofErr w:type="gramEnd"/>
      <w:r w:rsidRPr="0035179F">
        <w:rPr>
          <w:rFonts w:ascii="Times New Roman" w:hAnsi="Times New Roman" w:cs="Times New Roman"/>
          <w:sz w:val="24"/>
        </w:rPr>
        <w:t>. ISSN 2345-0533. 2017, vol. 15, p. 50-56.</w:t>
      </w:r>
    </w:p>
    <w:p w14:paraId="4A8D96A1" w14:textId="77777777" w:rsidR="00F94899" w:rsidRPr="0035179F" w:rsidRDefault="00F94899" w:rsidP="00F94899">
      <w:pPr>
        <w:pStyle w:val="ListParagraph"/>
        <w:numPr>
          <w:ilvl w:val="0"/>
          <w:numId w:val="4"/>
        </w:numPr>
        <w:tabs>
          <w:tab w:val="left" w:pos="384"/>
        </w:tabs>
        <w:spacing w:before="103" w:line="216" w:lineRule="exact"/>
        <w:ind w:right="138" w:hanging="283"/>
        <w:rPr>
          <w:rFonts w:ascii="Times New Roman" w:hAnsi="Times New Roman" w:cs="Times New Roman"/>
          <w:sz w:val="24"/>
        </w:rPr>
      </w:pPr>
      <w:proofErr w:type="spellStart"/>
      <w:r w:rsidRPr="0035179F">
        <w:rPr>
          <w:rFonts w:ascii="Times New Roman" w:hAnsi="Times New Roman" w:cs="Times New Roman"/>
          <w:sz w:val="24"/>
        </w:rPr>
        <w:t>Bansevičius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Ramutis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Petras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Mažeika</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Dalius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Jūrėnas</w:t>
      </w:r>
      <w:proofErr w:type="spellEnd"/>
      <w:r w:rsidRPr="0035179F">
        <w:rPr>
          <w:rFonts w:ascii="Times New Roman" w:hAnsi="Times New Roman" w:cs="Times New Roman"/>
          <w:sz w:val="24"/>
        </w:rPr>
        <w:t xml:space="preserve">, Vytautas; </w:t>
      </w:r>
      <w:proofErr w:type="spellStart"/>
      <w:r w:rsidRPr="0035179F">
        <w:rPr>
          <w:rFonts w:ascii="Times New Roman" w:hAnsi="Times New Roman" w:cs="Times New Roman"/>
          <w:sz w:val="24"/>
        </w:rPr>
        <w:t>Kulvietis</w:t>
      </w:r>
      <w:proofErr w:type="spellEnd"/>
      <w:r w:rsidRPr="0035179F">
        <w:rPr>
          <w:rFonts w:ascii="Times New Roman" w:hAnsi="Times New Roman" w:cs="Times New Roman"/>
          <w:sz w:val="24"/>
        </w:rPr>
        <w:t xml:space="preserve">, Genadijus; Bakanauskas, Vytautas. Development of traveling wave actuators using waveguides of different geometrical forms // Shock and Vibration. New York: </w:t>
      </w:r>
      <w:proofErr w:type="spellStart"/>
      <w:r w:rsidRPr="0035179F">
        <w:rPr>
          <w:rFonts w:ascii="Times New Roman" w:hAnsi="Times New Roman" w:cs="Times New Roman"/>
          <w:sz w:val="24"/>
        </w:rPr>
        <w:t>Hindawi</w:t>
      </w:r>
      <w:proofErr w:type="spellEnd"/>
      <w:r w:rsidRPr="0035179F">
        <w:rPr>
          <w:rFonts w:ascii="Times New Roman" w:hAnsi="Times New Roman" w:cs="Times New Roman"/>
          <w:sz w:val="24"/>
        </w:rPr>
        <w:t xml:space="preserve"> publishing corporation. ISSN 1070-9622. 2016, vol. 2016, article 4101062, p. 1-9.</w:t>
      </w:r>
    </w:p>
    <w:p w14:paraId="34D88E35" w14:textId="77777777" w:rsidR="00F94899" w:rsidRPr="0035179F" w:rsidRDefault="00F94899" w:rsidP="00F94899">
      <w:pPr>
        <w:pStyle w:val="ListParagraph"/>
        <w:numPr>
          <w:ilvl w:val="0"/>
          <w:numId w:val="4"/>
        </w:numPr>
        <w:tabs>
          <w:tab w:val="left" w:pos="384"/>
        </w:tabs>
        <w:spacing w:before="103" w:line="216" w:lineRule="exact"/>
        <w:ind w:right="138" w:hanging="283"/>
        <w:rPr>
          <w:rFonts w:ascii="Times New Roman" w:hAnsi="Times New Roman" w:cs="Times New Roman"/>
          <w:sz w:val="24"/>
        </w:rPr>
      </w:pPr>
      <w:proofErr w:type="spellStart"/>
      <w:r w:rsidRPr="0035179F">
        <w:rPr>
          <w:rFonts w:ascii="Times New Roman" w:hAnsi="Times New Roman" w:cs="Times New Roman"/>
          <w:sz w:val="24"/>
        </w:rPr>
        <w:t>Grybas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Ignas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Bansevičius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Ramutis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Petras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Jūrėnas</w:t>
      </w:r>
      <w:proofErr w:type="spellEnd"/>
      <w:r w:rsidRPr="0035179F">
        <w:rPr>
          <w:rFonts w:ascii="Times New Roman" w:hAnsi="Times New Roman" w:cs="Times New Roman"/>
          <w:sz w:val="24"/>
        </w:rPr>
        <w:t xml:space="preserve">, Vytautas; </w:t>
      </w:r>
      <w:proofErr w:type="spellStart"/>
      <w:r w:rsidRPr="0035179F">
        <w:rPr>
          <w:rFonts w:ascii="Times New Roman" w:hAnsi="Times New Roman" w:cs="Times New Roman"/>
          <w:sz w:val="24"/>
        </w:rPr>
        <w:t>Bubulis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Algimantas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Janutėnaitė</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Jūratė</w:t>
      </w:r>
      <w:proofErr w:type="spellEnd"/>
      <w:r w:rsidRPr="0035179F">
        <w:rPr>
          <w:rFonts w:ascii="Times New Roman" w:hAnsi="Times New Roman" w:cs="Times New Roman"/>
          <w:sz w:val="24"/>
        </w:rPr>
        <w:t>; Kulvietis, Genadijus. Ultrasonic standing waves-driven high resolution rotary table // Precision engineering. New York, NY: Elsevier. ISSN 0141-6359. 2016, vol. 45, p. 396-402.</w:t>
      </w:r>
    </w:p>
    <w:p w14:paraId="72D45A6C" w14:textId="22D28DCD" w:rsidR="00F94899" w:rsidRPr="0035179F" w:rsidRDefault="00F94899" w:rsidP="00F94899">
      <w:pPr>
        <w:pStyle w:val="ListParagraph"/>
        <w:numPr>
          <w:ilvl w:val="0"/>
          <w:numId w:val="4"/>
        </w:numPr>
        <w:tabs>
          <w:tab w:val="left" w:pos="384"/>
        </w:tabs>
        <w:spacing w:before="103" w:line="216" w:lineRule="exact"/>
        <w:ind w:right="138" w:hanging="283"/>
        <w:rPr>
          <w:rFonts w:ascii="Times New Roman" w:hAnsi="Times New Roman" w:cs="Times New Roman"/>
          <w:sz w:val="24"/>
        </w:rPr>
      </w:pPr>
      <w:proofErr w:type="spellStart"/>
      <w:r w:rsidRPr="0035179F">
        <w:rPr>
          <w:rFonts w:ascii="Times New Roman" w:hAnsi="Times New Roman" w:cs="Times New Roman"/>
          <w:sz w:val="24"/>
        </w:rPr>
        <w:t>Ostaševičius</w:t>
      </w:r>
      <w:proofErr w:type="spellEnd"/>
      <w:r w:rsidRPr="0035179F">
        <w:rPr>
          <w:rFonts w:ascii="Times New Roman" w:hAnsi="Times New Roman" w:cs="Times New Roman"/>
          <w:sz w:val="24"/>
        </w:rPr>
        <w:t xml:space="preserve">, Vytautas; </w:t>
      </w:r>
      <w:proofErr w:type="spellStart"/>
      <w:r w:rsidRPr="0035179F">
        <w:rPr>
          <w:rFonts w:ascii="Times New Roman" w:hAnsi="Times New Roman" w:cs="Times New Roman"/>
          <w:sz w:val="24"/>
        </w:rPr>
        <w:t>Markevičius</w:t>
      </w:r>
      <w:proofErr w:type="spellEnd"/>
      <w:r w:rsidRPr="0035179F">
        <w:rPr>
          <w:rFonts w:ascii="Times New Roman" w:hAnsi="Times New Roman" w:cs="Times New Roman"/>
          <w:sz w:val="24"/>
        </w:rPr>
        <w:t xml:space="preserve">, Vytautas; </w:t>
      </w:r>
      <w:proofErr w:type="spellStart"/>
      <w:r w:rsidRPr="0035179F">
        <w:rPr>
          <w:rFonts w:ascii="Times New Roman" w:hAnsi="Times New Roman" w:cs="Times New Roman"/>
          <w:sz w:val="24"/>
        </w:rPr>
        <w:t>Jūrėnas</w:t>
      </w:r>
      <w:proofErr w:type="spellEnd"/>
      <w:r w:rsidRPr="0035179F">
        <w:rPr>
          <w:rFonts w:ascii="Times New Roman" w:hAnsi="Times New Roman" w:cs="Times New Roman"/>
          <w:sz w:val="24"/>
        </w:rPr>
        <w:t xml:space="preserve">, Vytautas; </w:t>
      </w:r>
      <w:proofErr w:type="spellStart"/>
      <w:r w:rsidRPr="0035179F">
        <w:rPr>
          <w:rFonts w:ascii="Times New Roman" w:hAnsi="Times New Roman" w:cs="Times New Roman"/>
          <w:sz w:val="24"/>
        </w:rPr>
        <w:t>Žilys</w:t>
      </w:r>
      <w:proofErr w:type="spellEnd"/>
      <w:r w:rsidRPr="0035179F">
        <w:rPr>
          <w:rFonts w:ascii="Times New Roman" w:hAnsi="Times New Roman" w:cs="Times New Roman"/>
          <w:sz w:val="24"/>
        </w:rPr>
        <w:t xml:space="preserve">, Mindaugas; </w:t>
      </w:r>
      <w:proofErr w:type="spellStart"/>
      <w:r w:rsidRPr="0035179F">
        <w:rPr>
          <w:rFonts w:ascii="Times New Roman" w:hAnsi="Times New Roman" w:cs="Times New Roman"/>
          <w:sz w:val="24"/>
        </w:rPr>
        <w:t>Čepėnas</w:t>
      </w:r>
      <w:proofErr w:type="spellEnd"/>
      <w:r w:rsidRPr="0035179F">
        <w:rPr>
          <w:rFonts w:ascii="Times New Roman" w:hAnsi="Times New Roman" w:cs="Times New Roman"/>
          <w:sz w:val="24"/>
        </w:rPr>
        <w:t xml:space="preserve">, Mindaugas; </w:t>
      </w:r>
      <w:proofErr w:type="spellStart"/>
      <w:r w:rsidRPr="0035179F">
        <w:rPr>
          <w:rFonts w:ascii="Times New Roman" w:hAnsi="Times New Roman" w:cs="Times New Roman"/>
          <w:sz w:val="24"/>
        </w:rPr>
        <w:t>Kižauskienė</w:t>
      </w:r>
      <w:proofErr w:type="spellEnd"/>
      <w:r w:rsidRPr="0035179F">
        <w:rPr>
          <w:rFonts w:ascii="Times New Roman" w:hAnsi="Times New Roman" w:cs="Times New Roman"/>
          <w:sz w:val="24"/>
        </w:rPr>
        <w:t xml:space="preserve">, Laura </w:t>
      </w:r>
      <w:proofErr w:type="spellStart"/>
      <w:r w:rsidRPr="0035179F">
        <w:rPr>
          <w:rFonts w:ascii="Times New Roman" w:hAnsi="Times New Roman" w:cs="Times New Roman"/>
          <w:sz w:val="24"/>
        </w:rPr>
        <w:t>Gylienė</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Virginija</w:t>
      </w:r>
      <w:proofErr w:type="spellEnd"/>
      <w:r w:rsidRPr="0035179F">
        <w:rPr>
          <w:rFonts w:ascii="Times New Roman" w:hAnsi="Times New Roman" w:cs="Times New Roman"/>
          <w:sz w:val="24"/>
        </w:rPr>
        <w:t>. Cutting tool vibration energy harvesting for wireless sensors applications // Sensors and actuators A: Physical. Lausanne: Elsevier. ISSN 0924-4247. 2015, vol. 233, p. 310-318.</w:t>
      </w:r>
    </w:p>
    <w:p w14:paraId="579DD2E6" w14:textId="77777777" w:rsidR="00F94899" w:rsidRPr="0035179F" w:rsidRDefault="00F94899" w:rsidP="00F94899">
      <w:pPr>
        <w:pStyle w:val="ListParagraph"/>
        <w:numPr>
          <w:ilvl w:val="0"/>
          <w:numId w:val="4"/>
        </w:numPr>
        <w:tabs>
          <w:tab w:val="left" w:pos="384"/>
        </w:tabs>
        <w:spacing w:before="103" w:line="216" w:lineRule="exact"/>
        <w:ind w:right="138" w:hanging="283"/>
        <w:rPr>
          <w:rFonts w:ascii="Times New Roman" w:hAnsi="Times New Roman" w:cs="Times New Roman"/>
          <w:sz w:val="24"/>
        </w:rPr>
      </w:pPr>
      <w:proofErr w:type="spellStart"/>
      <w:r w:rsidRPr="0035179F">
        <w:rPr>
          <w:rFonts w:ascii="Times New Roman" w:hAnsi="Times New Roman" w:cs="Times New Roman"/>
          <w:sz w:val="24"/>
        </w:rPr>
        <w:t>Šakalys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Rokas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Janušas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Giedrius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Palevičius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Arvydas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Čekas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Elingas</w:t>
      </w:r>
      <w:proofErr w:type="spellEnd"/>
      <w:r w:rsidRPr="0035179F">
        <w:rPr>
          <w:rFonts w:ascii="Times New Roman" w:hAnsi="Times New Roman" w:cs="Times New Roman"/>
          <w:sz w:val="24"/>
        </w:rPr>
        <w:t xml:space="preserve">; </w:t>
      </w:r>
      <w:proofErr w:type="spellStart"/>
      <w:r w:rsidRPr="0035179F">
        <w:rPr>
          <w:rFonts w:ascii="Times New Roman" w:hAnsi="Times New Roman" w:cs="Times New Roman"/>
          <w:sz w:val="24"/>
        </w:rPr>
        <w:t>Jūrėnas</w:t>
      </w:r>
      <w:proofErr w:type="spellEnd"/>
      <w:r w:rsidRPr="0035179F">
        <w:rPr>
          <w:rFonts w:ascii="Times New Roman" w:hAnsi="Times New Roman" w:cs="Times New Roman"/>
          <w:sz w:val="24"/>
        </w:rPr>
        <w:t xml:space="preserve">, Vytautas; </w:t>
      </w:r>
      <w:proofErr w:type="spellStart"/>
      <w:r w:rsidRPr="0035179F">
        <w:rPr>
          <w:rFonts w:ascii="Times New Roman" w:hAnsi="Times New Roman" w:cs="Times New Roman"/>
          <w:sz w:val="24"/>
        </w:rPr>
        <w:t>Sodah</w:t>
      </w:r>
      <w:proofErr w:type="spellEnd"/>
      <w:r w:rsidRPr="0035179F">
        <w:rPr>
          <w:rFonts w:ascii="Times New Roman" w:hAnsi="Times New Roman" w:cs="Times New Roman"/>
          <w:sz w:val="24"/>
        </w:rPr>
        <w:t xml:space="preserve">, Amer. Microstructures replication using high frequency excitation // Microsystem technologies. Berlin: Springer. ISSN 0946-7076. 2016, vol. 22, </w:t>
      </w:r>
      <w:proofErr w:type="spellStart"/>
      <w:r w:rsidRPr="0035179F">
        <w:rPr>
          <w:rFonts w:ascii="Times New Roman" w:hAnsi="Times New Roman" w:cs="Times New Roman"/>
          <w:sz w:val="24"/>
        </w:rPr>
        <w:t>iss</w:t>
      </w:r>
      <w:proofErr w:type="spellEnd"/>
      <w:r w:rsidRPr="0035179F">
        <w:rPr>
          <w:rFonts w:ascii="Times New Roman" w:hAnsi="Times New Roman" w:cs="Times New Roman"/>
          <w:sz w:val="24"/>
        </w:rPr>
        <w:t>. 7, p. 1831-1843.</w:t>
      </w:r>
    </w:p>
    <w:p w14:paraId="427DFC36" w14:textId="77777777" w:rsidR="00F94899" w:rsidRPr="0035179F" w:rsidRDefault="00F94899" w:rsidP="00AC3BCD">
      <w:pPr>
        <w:jc w:val="both"/>
        <w:rPr>
          <w:b/>
          <w:highlight w:val="yellow"/>
          <w:lang w:val="en-US"/>
        </w:rPr>
      </w:pPr>
    </w:p>
    <w:p w14:paraId="21D53946" w14:textId="77777777" w:rsidR="004640B2" w:rsidRPr="0035179F" w:rsidRDefault="004640B2" w:rsidP="00AC3BCD">
      <w:pPr>
        <w:jc w:val="both"/>
        <w:rPr>
          <w:b/>
          <w:highlight w:val="yellow"/>
          <w:lang w:val="en-US"/>
        </w:rPr>
      </w:pPr>
    </w:p>
    <w:p w14:paraId="0C02F7D1" w14:textId="77777777" w:rsidR="00AC3BCD" w:rsidRPr="0035179F" w:rsidRDefault="002256E7" w:rsidP="00AC3BCD">
      <w:pPr>
        <w:jc w:val="both"/>
        <w:rPr>
          <w:b/>
          <w:lang w:val="en-US"/>
        </w:rPr>
      </w:pPr>
      <w:r w:rsidRPr="0035179F">
        <w:rPr>
          <w:b/>
          <w:highlight w:val="yellow"/>
          <w:lang w:val="en-US"/>
        </w:rPr>
        <w:t>Biography</w:t>
      </w:r>
    </w:p>
    <w:p w14:paraId="68E9C80B" w14:textId="77777777" w:rsidR="00AC3BCD" w:rsidRPr="0035179F" w:rsidRDefault="00AC3BCD" w:rsidP="00AC3BCD">
      <w:pPr>
        <w:jc w:val="both"/>
        <w:rPr>
          <w:b/>
          <w:lang w:val="en-US"/>
        </w:rPr>
      </w:pPr>
    </w:p>
    <w:p w14:paraId="5D6738C1" w14:textId="77777777" w:rsidR="00F94899" w:rsidRPr="0035179F" w:rsidRDefault="00F94899" w:rsidP="00F94899">
      <w:pPr>
        <w:jc w:val="both"/>
        <w:rPr>
          <w:rFonts w:eastAsia="Calibri"/>
          <w:szCs w:val="22"/>
          <w:lang w:val="en-US" w:eastAsia="en-US"/>
        </w:rPr>
      </w:pPr>
      <w:r w:rsidRPr="0035179F">
        <w:rPr>
          <w:rFonts w:eastAsia="Calibri"/>
          <w:szCs w:val="22"/>
          <w:lang w:val="en-US" w:eastAsia="en-US"/>
        </w:rPr>
        <w:t xml:space="preserve">Grazvydas Kazokaitis has experience in design and R&amp;D fields developing small and precise mechanisms for ultra-fast laser beam control and machining apparatus.    This experience allows provide solid foundation and knowledge creating possible solutions for laser beam orientation mechanisms between small units in space, attitude control and other control tasks.  </w:t>
      </w:r>
    </w:p>
    <w:p w14:paraId="5BF93315" w14:textId="77777777" w:rsidR="00F94899" w:rsidRPr="0035179F" w:rsidRDefault="00F94899" w:rsidP="00F94899">
      <w:pPr>
        <w:jc w:val="both"/>
        <w:rPr>
          <w:rFonts w:eastAsia="Calibri"/>
          <w:szCs w:val="22"/>
          <w:lang w:val="en-US" w:eastAsia="en-US"/>
        </w:rPr>
      </w:pPr>
      <w:r w:rsidRPr="0035179F">
        <w:rPr>
          <w:rFonts w:eastAsia="Calibri"/>
          <w:szCs w:val="22"/>
          <w:lang w:val="en-US" w:eastAsia="en-US"/>
        </w:rPr>
        <w:t xml:space="preserve">Vytautas </w:t>
      </w:r>
      <w:proofErr w:type="spellStart"/>
      <w:r w:rsidRPr="0035179F">
        <w:rPr>
          <w:rFonts w:eastAsia="Calibri"/>
          <w:szCs w:val="22"/>
          <w:lang w:val="en-US" w:eastAsia="en-US"/>
        </w:rPr>
        <w:t>Jurenas</w:t>
      </w:r>
      <w:proofErr w:type="spellEnd"/>
      <w:r w:rsidRPr="0035179F">
        <w:rPr>
          <w:rFonts w:eastAsia="Calibri"/>
          <w:szCs w:val="22"/>
          <w:lang w:val="en-US" w:eastAsia="en-US"/>
        </w:rPr>
        <w:t xml:space="preserve"> is senior researcher in Kaunas University of Technology.  The main areas of R&amp;D are dynamics and diagnostics of mechanical systems. His research interests include </w:t>
      </w:r>
      <w:proofErr w:type="spellStart"/>
      <w:r w:rsidRPr="0035179F">
        <w:rPr>
          <w:rFonts w:eastAsia="Calibri"/>
          <w:szCs w:val="22"/>
          <w:lang w:val="en-US" w:eastAsia="en-US"/>
        </w:rPr>
        <w:t>piezomechanics</w:t>
      </w:r>
      <w:proofErr w:type="spellEnd"/>
      <w:r w:rsidRPr="0035179F">
        <w:rPr>
          <w:rFonts w:eastAsia="Calibri"/>
          <w:szCs w:val="22"/>
          <w:lang w:val="en-US" w:eastAsia="en-US"/>
        </w:rPr>
        <w:t xml:space="preserve"> and its application in hi-tech mechatronics.</w:t>
      </w:r>
    </w:p>
    <w:p w14:paraId="6BAC33E5" w14:textId="0325D4F4" w:rsidR="00AC3BCD" w:rsidRPr="0035179F" w:rsidRDefault="00DA2249" w:rsidP="00AC3BCD">
      <w:pPr>
        <w:jc w:val="both"/>
        <w:rPr>
          <w:rFonts w:eastAsia="MS PGothic"/>
          <w:b/>
          <w:color w:val="000000"/>
          <w:szCs w:val="32"/>
          <w:lang w:val="en-US"/>
        </w:rPr>
      </w:pPr>
      <w:r w:rsidRPr="0035179F">
        <w:rPr>
          <w:lang w:val="en-US"/>
        </w:rPr>
        <w:tab/>
      </w:r>
      <w:r w:rsidR="00085B88" w:rsidRPr="0035179F">
        <w:rPr>
          <w:lang w:val="en-US"/>
        </w:rPr>
        <w:br/>
      </w:r>
    </w:p>
    <w:p w14:paraId="484FD998" w14:textId="0C52F0D6" w:rsidR="002256E7" w:rsidRPr="0035179F" w:rsidRDefault="00072E30" w:rsidP="00AC3BCD">
      <w:pPr>
        <w:autoSpaceDE w:val="0"/>
        <w:autoSpaceDN w:val="0"/>
        <w:adjustRightInd w:val="0"/>
        <w:rPr>
          <w:lang w:val="en-US"/>
        </w:rPr>
      </w:pPr>
      <w:r w:rsidRPr="0035179F">
        <w:rPr>
          <w:b/>
          <w:highlight w:val="yellow"/>
          <w:lang w:val="en-US"/>
        </w:rPr>
        <w:t>Presenting author</w:t>
      </w:r>
      <w:r w:rsidR="00A41107" w:rsidRPr="0035179F">
        <w:rPr>
          <w:b/>
          <w:highlight w:val="yellow"/>
          <w:lang w:val="en-US"/>
        </w:rPr>
        <w:t xml:space="preserve"> details</w:t>
      </w:r>
      <w:r w:rsidRPr="0035179F">
        <w:rPr>
          <w:b/>
          <w:lang w:val="en-US"/>
        </w:rPr>
        <w:t xml:space="preserve"> </w:t>
      </w:r>
      <w:r w:rsidRPr="0035179F">
        <w:rPr>
          <w:b/>
          <w:lang w:val="en-US"/>
        </w:rPr>
        <w:br/>
      </w:r>
      <w:r w:rsidR="00D367E3" w:rsidRPr="0035179F">
        <w:rPr>
          <w:lang w:val="en-US"/>
        </w:rPr>
        <w:t xml:space="preserve">Full name: </w:t>
      </w:r>
      <w:r w:rsidR="00F94899" w:rsidRPr="0035179F">
        <w:rPr>
          <w:lang w:val="en-US"/>
        </w:rPr>
        <w:t>Grazvydas Kazokaitis</w:t>
      </w:r>
      <w:r w:rsidRPr="0035179F">
        <w:rPr>
          <w:lang w:val="en-US"/>
        </w:rPr>
        <w:br/>
        <w:t>Contact number:</w:t>
      </w:r>
      <w:r w:rsidR="00F94899" w:rsidRPr="0035179F">
        <w:rPr>
          <w:lang w:val="en-US"/>
        </w:rPr>
        <w:t xml:space="preserve"> +37067220243</w:t>
      </w:r>
    </w:p>
    <w:p w14:paraId="3A5B6A5F" w14:textId="7899BF6D" w:rsidR="002256E7" w:rsidRPr="0035179F" w:rsidRDefault="002256E7" w:rsidP="00AC3BCD">
      <w:pPr>
        <w:autoSpaceDE w:val="0"/>
        <w:autoSpaceDN w:val="0"/>
        <w:adjustRightInd w:val="0"/>
        <w:rPr>
          <w:lang w:val="en-US"/>
        </w:rPr>
      </w:pPr>
      <w:r w:rsidRPr="0035179F">
        <w:rPr>
          <w:lang w:val="en-US"/>
        </w:rPr>
        <w:t>Email id:</w:t>
      </w:r>
      <w:r w:rsidR="00F94899" w:rsidRPr="0035179F">
        <w:rPr>
          <w:lang w:val="en-US"/>
        </w:rPr>
        <w:t xml:space="preserve"> grazvydas.kazokaitis@ktu.edu</w:t>
      </w:r>
      <w:r w:rsidR="00AC3BCD" w:rsidRPr="0035179F">
        <w:rPr>
          <w:lang w:val="en-US"/>
        </w:rPr>
        <w:br/>
        <w:t xml:space="preserve">Category: </w:t>
      </w:r>
      <w:r w:rsidR="00F94899" w:rsidRPr="0035179F">
        <w:rPr>
          <w:lang w:val="en-US"/>
        </w:rPr>
        <w:t>E-Poster</w:t>
      </w:r>
    </w:p>
    <w:p w14:paraId="600C834B" w14:textId="77777777" w:rsidR="00EC3825" w:rsidRPr="0035179F" w:rsidRDefault="002256E7" w:rsidP="00AC3BCD">
      <w:pPr>
        <w:autoSpaceDE w:val="0"/>
        <w:autoSpaceDN w:val="0"/>
        <w:adjustRightInd w:val="0"/>
        <w:rPr>
          <w:lang w:val="en-US"/>
        </w:rPr>
      </w:pPr>
      <w:r w:rsidRPr="0035179F">
        <w:rPr>
          <w:lang w:val="en-US"/>
        </w:rPr>
        <w:t>Session name:</w:t>
      </w:r>
    </w:p>
    <w:p w14:paraId="5B15CAB5" w14:textId="0E4AD115" w:rsidR="00136D55" w:rsidRPr="0035179F" w:rsidRDefault="00EC3825" w:rsidP="00AC3BCD">
      <w:pPr>
        <w:autoSpaceDE w:val="0"/>
        <w:autoSpaceDN w:val="0"/>
        <w:adjustRightInd w:val="0"/>
        <w:rPr>
          <w:lang w:val="en-US"/>
        </w:rPr>
      </w:pPr>
      <w:r w:rsidRPr="0035179F">
        <w:rPr>
          <w:lang w:val="en-US"/>
        </w:rPr>
        <w:t xml:space="preserve">Research interest: </w:t>
      </w:r>
      <w:r w:rsidR="00F94899" w:rsidRPr="0035179F">
        <w:rPr>
          <w:lang w:val="en-US"/>
        </w:rPr>
        <w:t>Mechanical engineering; piezoelectric drives and actuators, spaces technologies;</w:t>
      </w:r>
    </w:p>
    <w:p w14:paraId="6E0E6242" w14:textId="077AED63" w:rsidR="00AC3BCD" w:rsidRPr="0035179F" w:rsidRDefault="00136D55" w:rsidP="00AC3BCD">
      <w:pPr>
        <w:autoSpaceDE w:val="0"/>
        <w:autoSpaceDN w:val="0"/>
        <w:adjustRightInd w:val="0"/>
        <w:rPr>
          <w:b/>
          <w:lang w:val="en-US"/>
        </w:rPr>
      </w:pPr>
      <w:r w:rsidRPr="0035179F">
        <w:rPr>
          <w:b/>
          <w:lang w:val="en-US"/>
        </w:rPr>
        <w:t>Notes:</w:t>
      </w:r>
      <w:r w:rsidR="00F94899" w:rsidRPr="0035179F">
        <w:rPr>
          <w:b/>
          <w:lang w:val="en-US"/>
        </w:rPr>
        <w:t xml:space="preserve"> </w:t>
      </w:r>
      <w:r w:rsidR="00DA581F" w:rsidRPr="0035179F">
        <w:rPr>
          <w:b/>
          <w:lang w:val="en-US"/>
        </w:rPr>
        <w:br/>
      </w:r>
    </w:p>
    <w:sectPr w:rsidR="00AC3BCD" w:rsidRPr="0035179F" w:rsidSect="006D47FD">
      <w:headerReference w:type="default" r:id="rId11"/>
      <w:pgSz w:w="11906" w:h="16838"/>
      <w:pgMar w:top="851"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76C42D" w14:textId="77777777" w:rsidR="00670920" w:rsidRDefault="00670920" w:rsidP="00671A59">
      <w:r>
        <w:separator/>
      </w:r>
    </w:p>
  </w:endnote>
  <w:endnote w:type="continuationSeparator" w:id="0">
    <w:p w14:paraId="04121AFA" w14:textId="77777777" w:rsidR="00670920" w:rsidRDefault="0067092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1FFE43" w14:textId="77777777" w:rsidR="00670920" w:rsidRDefault="00670920" w:rsidP="00671A59">
      <w:r>
        <w:separator/>
      </w:r>
    </w:p>
  </w:footnote>
  <w:footnote w:type="continuationSeparator" w:id="0">
    <w:p w14:paraId="3D3174C3" w14:textId="77777777" w:rsidR="00670920" w:rsidRDefault="00670920"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E50EE" w14:textId="4C3ABFAB" w:rsidR="007E1FD5" w:rsidRDefault="00F71CEA">
    <w:pPr>
      <w:pStyle w:val="Header"/>
    </w:pPr>
    <w:r>
      <w:rPr>
        <w:noProof/>
        <w:lang w:val="en-US" w:eastAsia="en-US" w:bidi="ar-SA"/>
      </w:rPr>
      <w:drawing>
        <wp:inline distT="0" distB="0" distL="0" distR="0" wp14:anchorId="21788286" wp14:editId="3A64E890">
          <wp:extent cx="5982970" cy="106743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82970" cy="10674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2"/>
  </w:num>
  <w:num w:numId="4">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676"/>
    <w:rsid w:val="00023D76"/>
    <w:rsid w:val="00072E30"/>
    <w:rsid w:val="00085B88"/>
    <w:rsid w:val="00090564"/>
    <w:rsid w:val="00097CA5"/>
    <w:rsid w:val="000A4C72"/>
    <w:rsid w:val="000C48FA"/>
    <w:rsid w:val="000E7A02"/>
    <w:rsid w:val="00101A04"/>
    <w:rsid w:val="00106952"/>
    <w:rsid w:val="001216E5"/>
    <w:rsid w:val="0013563F"/>
    <w:rsid w:val="00136D55"/>
    <w:rsid w:val="00145878"/>
    <w:rsid w:val="001A411C"/>
    <w:rsid w:val="001A5859"/>
    <w:rsid w:val="001B1336"/>
    <w:rsid w:val="001B6DE6"/>
    <w:rsid w:val="001B7237"/>
    <w:rsid w:val="001F414A"/>
    <w:rsid w:val="00205354"/>
    <w:rsid w:val="002256E7"/>
    <w:rsid w:val="002326BE"/>
    <w:rsid w:val="002659F1"/>
    <w:rsid w:val="00270EC9"/>
    <w:rsid w:val="002716DC"/>
    <w:rsid w:val="00292DC0"/>
    <w:rsid w:val="002A77A6"/>
    <w:rsid w:val="002A7D19"/>
    <w:rsid w:val="002B18D5"/>
    <w:rsid w:val="002C0F2B"/>
    <w:rsid w:val="003453C8"/>
    <w:rsid w:val="0035179F"/>
    <w:rsid w:val="003753DD"/>
    <w:rsid w:val="003A4429"/>
    <w:rsid w:val="003A4BED"/>
    <w:rsid w:val="003E26C5"/>
    <w:rsid w:val="003E3A15"/>
    <w:rsid w:val="004640B2"/>
    <w:rsid w:val="004775E3"/>
    <w:rsid w:val="0049217F"/>
    <w:rsid w:val="004A262E"/>
    <w:rsid w:val="004A2CA1"/>
    <w:rsid w:val="004B3B30"/>
    <w:rsid w:val="004C326D"/>
    <w:rsid w:val="00505DA1"/>
    <w:rsid w:val="00531255"/>
    <w:rsid w:val="005408D9"/>
    <w:rsid w:val="00555DAD"/>
    <w:rsid w:val="00562A7E"/>
    <w:rsid w:val="00597F65"/>
    <w:rsid w:val="005B168A"/>
    <w:rsid w:val="005C2EA1"/>
    <w:rsid w:val="005C3848"/>
    <w:rsid w:val="005D43ED"/>
    <w:rsid w:val="00605142"/>
    <w:rsid w:val="00612C13"/>
    <w:rsid w:val="006511AA"/>
    <w:rsid w:val="00670920"/>
    <w:rsid w:val="00671A59"/>
    <w:rsid w:val="00691F82"/>
    <w:rsid w:val="00693B73"/>
    <w:rsid w:val="006B463C"/>
    <w:rsid w:val="006C51B8"/>
    <w:rsid w:val="006D47FD"/>
    <w:rsid w:val="006F0C5C"/>
    <w:rsid w:val="00724459"/>
    <w:rsid w:val="007258AA"/>
    <w:rsid w:val="0073422E"/>
    <w:rsid w:val="00740307"/>
    <w:rsid w:val="00743CCA"/>
    <w:rsid w:val="00746319"/>
    <w:rsid w:val="0077612A"/>
    <w:rsid w:val="007875D1"/>
    <w:rsid w:val="00790C29"/>
    <w:rsid w:val="007A299C"/>
    <w:rsid w:val="007A4924"/>
    <w:rsid w:val="007C62FB"/>
    <w:rsid w:val="007E1FD5"/>
    <w:rsid w:val="007F0333"/>
    <w:rsid w:val="007F46B0"/>
    <w:rsid w:val="00800D58"/>
    <w:rsid w:val="00825481"/>
    <w:rsid w:val="00834D93"/>
    <w:rsid w:val="00862283"/>
    <w:rsid w:val="008A3E9A"/>
    <w:rsid w:val="008A690F"/>
    <w:rsid w:val="008B1C63"/>
    <w:rsid w:val="008E7776"/>
    <w:rsid w:val="00901E5B"/>
    <w:rsid w:val="00970E67"/>
    <w:rsid w:val="009821B4"/>
    <w:rsid w:val="009A15A1"/>
    <w:rsid w:val="009A6AD9"/>
    <w:rsid w:val="009B0CCF"/>
    <w:rsid w:val="009B7F4F"/>
    <w:rsid w:val="009D3EA4"/>
    <w:rsid w:val="009E6632"/>
    <w:rsid w:val="009E6C61"/>
    <w:rsid w:val="009F6B70"/>
    <w:rsid w:val="00A31D17"/>
    <w:rsid w:val="00A41107"/>
    <w:rsid w:val="00A50066"/>
    <w:rsid w:val="00A668A1"/>
    <w:rsid w:val="00A76E81"/>
    <w:rsid w:val="00A83688"/>
    <w:rsid w:val="00A83863"/>
    <w:rsid w:val="00AC3BCD"/>
    <w:rsid w:val="00AD6315"/>
    <w:rsid w:val="00AF4356"/>
    <w:rsid w:val="00B14055"/>
    <w:rsid w:val="00B26097"/>
    <w:rsid w:val="00B27625"/>
    <w:rsid w:val="00B5794A"/>
    <w:rsid w:val="00B675D9"/>
    <w:rsid w:val="00BE0FFA"/>
    <w:rsid w:val="00BF4B24"/>
    <w:rsid w:val="00BF5676"/>
    <w:rsid w:val="00C07007"/>
    <w:rsid w:val="00C17CCF"/>
    <w:rsid w:val="00CD70A1"/>
    <w:rsid w:val="00CE08A2"/>
    <w:rsid w:val="00CE3A09"/>
    <w:rsid w:val="00CF5F3D"/>
    <w:rsid w:val="00D02016"/>
    <w:rsid w:val="00D10FE0"/>
    <w:rsid w:val="00D367E3"/>
    <w:rsid w:val="00D65187"/>
    <w:rsid w:val="00DA1317"/>
    <w:rsid w:val="00DA2249"/>
    <w:rsid w:val="00DA581F"/>
    <w:rsid w:val="00DC29A1"/>
    <w:rsid w:val="00DC7405"/>
    <w:rsid w:val="00DD2689"/>
    <w:rsid w:val="00DD3006"/>
    <w:rsid w:val="00DD3458"/>
    <w:rsid w:val="00DE2102"/>
    <w:rsid w:val="00DE3543"/>
    <w:rsid w:val="00E0077A"/>
    <w:rsid w:val="00E119D1"/>
    <w:rsid w:val="00E33814"/>
    <w:rsid w:val="00E713DA"/>
    <w:rsid w:val="00E85CF8"/>
    <w:rsid w:val="00EB0B5C"/>
    <w:rsid w:val="00EB353E"/>
    <w:rsid w:val="00EC3825"/>
    <w:rsid w:val="00ED51D7"/>
    <w:rsid w:val="00EE1DF0"/>
    <w:rsid w:val="00EE29B3"/>
    <w:rsid w:val="00F01887"/>
    <w:rsid w:val="00F04F87"/>
    <w:rsid w:val="00F13FA7"/>
    <w:rsid w:val="00F215A7"/>
    <w:rsid w:val="00F42DCF"/>
    <w:rsid w:val="00F709F5"/>
    <w:rsid w:val="00F71CEA"/>
    <w:rsid w:val="00F779A6"/>
    <w:rsid w:val="00F90AE2"/>
    <w:rsid w:val="00F94899"/>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96386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 w:type="paragraph" w:styleId="ListParagraph">
    <w:name w:val="List Paragraph"/>
    <w:basedOn w:val="Normal"/>
    <w:uiPriority w:val="1"/>
    <w:qFormat/>
    <w:rsid w:val="00F94899"/>
    <w:pPr>
      <w:widowControl w:val="0"/>
      <w:spacing w:before="90" w:line="200" w:lineRule="exact"/>
      <w:ind w:left="383" w:hanging="283"/>
      <w:jc w:val="both"/>
    </w:pPr>
    <w:rPr>
      <w:rFonts w:ascii="Calibri" w:eastAsia="Calibri" w:hAnsi="Calibri" w:cs="Calibri"/>
      <w:sz w:val="22"/>
      <w:szCs w:val="22"/>
      <w:lang w:val="en-US" w:eastAsia="en-US"/>
    </w:rPr>
  </w:style>
  <w:style w:type="character" w:customStyle="1" w:styleId="normaltextrun">
    <w:name w:val="normaltextrun"/>
    <w:basedOn w:val="DefaultParagraphFont"/>
    <w:rsid w:val="003E2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D1976-9534-4C67-9C09-8E6C81E8A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2855</Words>
  <Characters>1628</Characters>
  <Application>Microsoft Office Word</Application>
  <DocSecurity>0</DocSecurity>
  <Lines>13</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2019-05-21T13:42:00Z</dcterms:created>
  <dcterms:modified xsi:type="dcterms:W3CDTF">2019-05-21T16:04:00Z</dcterms:modified>
</cp:coreProperties>
</file>