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590" w:rsidRDefault="008D6590">
      <w:pPr>
        <w:pStyle w:val="BodyText"/>
        <w:spacing w:before="6"/>
        <w:rPr>
          <w:rFonts w:ascii="Times New Roman"/>
          <w:sz w:val="8"/>
        </w:rPr>
      </w:pPr>
    </w:p>
    <w:p w:rsidR="008D6590" w:rsidRDefault="00D84C44">
      <w:pPr>
        <w:pStyle w:val="BodyText"/>
        <w:ind w:left="200"/>
        <w:rPr>
          <w:rFonts w:ascii="Times New Roman"/>
          <w:sz w:val="20"/>
        </w:rPr>
      </w:pPr>
      <w:r>
        <w:rPr>
          <w:rFonts w:ascii="Times New Roman"/>
          <w:noProof/>
          <w:sz w:val="20"/>
          <w:lang w:val="en-GB" w:eastAsia="en-GB"/>
        </w:rPr>
        <w:drawing>
          <wp:inline distT="0" distB="0" distL="0" distR="0">
            <wp:extent cx="6532060" cy="507492"/>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7" cstate="print"/>
                    <a:stretch>
                      <a:fillRect/>
                    </a:stretch>
                  </pic:blipFill>
                  <pic:spPr>
                    <a:xfrm>
                      <a:off x="0" y="0"/>
                      <a:ext cx="6532060" cy="507492"/>
                    </a:xfrm>
                    <a:prstGeom prst="rect">
                      <a:avLst/>
                    </a:prstGeom>
                  </pic:spPr>
                </pic:pic>
              </a:graphicData>
            </a:graphic>
          </wp:inline>
        </w:drawing>
      </w:r>
    </w:p>
    <w:p w:rsidR="00AC49C7" w:rsidRDefault="00AC49C7" w:rsidP="00AC49C7">
      <w:pPr>
        <w:spacing w:line="480" w:lineRule="auto"/>
        <w:rPr>
          <w:b/>
        </w:rPr>
      </w:pPr>
      <w:r>
        <w:rPr>
          <w:b/>
        </w:rPr>
        <w:t>Sexual Functioning, Common Mental Disorders (CMDs) and Quality of Life (QOL) of Individuals with Type II Diabetes</w:t>
      </w:r>
    </w:p>
    <w:p w:rsidR="008D6590" w:rsidRDefault="00AC49C7" w:rsidP="00AC49C7">
      <w:pPr>
        <w:pStyle w:val="BodyText"/>
        <w:spacing w:before="69" w:line="230" w:lineRule="auto"/>
        <w:ind w:left="220" w:right="6568"/>
        <w:rPr>
          <w:rFonts w:ascii="Arial"/>
        </w:rPr>
      </w:pPr>
      <w:r>
        <w:rPr>
          <w:rFonts w:ascii="Arial"/>
        </w:rPr>
        <w:t>Saba S Shabbir</w:t>
      </w:r>
      <w:r w:rsidR="00D84C44">
        <w:rPr>
          <w:rFonts w:ascii="Arial"/>
        </w:rPr>
        <w:t xml:space="preserve">, </w:t>
      </w:r>
      <w:r>
        <w:rPr>
          <w:rFonts w:ascii="Arial"/>
        </w:rPr>
        <w:t>MS Clinical Psychology</w:t>
      </w:r>
      <w:r w:rsidR="00D84C44">
        <w:rPr>
          <w:rFonts w:ascii="Arial"/>
        </w:rPr>
        <w:t xml:space="preserve">, </w:t>
      </w:r>
      <w:r>
        <w:rPr>
          <w:rFonts w:ascii="Arial"/>
        </w:rPr>
        <w:t>Hameed Latif Hospital</w:t>
      </w:r>
      <w:r w:rsidR="00D84C44">
        <w:rPr>
          <w:rFonts w:ascii="Arial"/>
        </w:rPr>
        <w:t xml:space="preserve">, </w:t>
      </w:r>
      <w:r>
        <w:rPr>
          <w:rFonts w:ascii="Arial"/>
        </w:rPr>
        <w:t>Pak</w:t>
      </w:r>
      <w:r w:rsidR="00D84C44">
        <w:rPr>
          <w:rFonts w:ascii="Arial"/>
        </w:rPr>
        <w:t xml:space="preserve"> </w:t>
      </w:r>
    </w:p>
    <w:p w:rsidR="008D6590" w:rsidRDefault="008D6590">
      <w:pPr>
        <w:pStyle w:val="BodyText"/>
        <w:rPr>
          <w:rFonts w:ascii="Arial"/>
          <w:sz w:val="20"/>
        </w:rPr>
      </w:pPr>
    </w:p>
    <w:p w:rsidR="008D6590" w:rsidRDefault="008D6590">
      <w:pPr>
        <w:pStyle w:val="BodyText"/>
        <w:spacing w:before="3"/>
        <w:rPr>
          <w:rFonts w:ascii="Arial"/>
          <w:sz w:val="19"/>
        </w:rPr>
      </w:pPr>
    </w:p>
    <w:p w:rsidR="008D6590" w:rsidRDefault="008D6590">
      <w:pPr>
        <w:rPr>
          <w:rFonts w:ascii="Arial"/>
          <w:sz w:val="19"/>
        </w:rPr>
        <w:sectPr w:rsidR="008D6590">
          <w:headerReference w:type="default" r:id="rId8"/>
          <w:footerReference w:type="default" r:id="rId9"/>
          <w:type w:val="continuous"/>
          <w:pgSz w:w="11920" w:h="16850"/>
          <w:pgMar w:top="860" w:right="600" w:bottom="860" w:left="500" w:header="521" w:footer="664" w:gutter="0"/>
          <w:cols w:space="720"/>
        </w:sectPr>
      </w:pPr>
    </w:p>
    <w:p w:rsidR="008D6590" w:rsidRDefault="00D84C44">
      <w:pPr>
        <w:pStyle w:val="Heading1"/>
        <w:spacing w:before="167"/>
        <w:ind w:left="220"/>
        <w:jc w:val="both"/>
      </w:pPr>
      <w:r>
        <w:rPr>
          <w:color w:val="BE5A13"/>
        </w:rPr>
        <w:lastRenderedPageBreak/>
        <w:t>Abstract (300word limit)</w:t>
      </w:r>
    </w:p>
    <w:p w:rsidR="00AC49C7" w:rsidRPr="00AC49C7" w:rsidRDefault="00196CE6" w:rsidP="002B3230">
      <w:pPr>
        <w:tabs>
          <w:tab w:val="left" w:pos="8364"/>
        </w:tabs>
        <w:spacing w:before="240" w:line="480" w:lineRule="auto"/>
        <w:ind w:firstLine="720"/>
        <w:contextualSpacing/>
        <w:jc w:val="both"/>
        <w:rPr>
          <w:color w:val="000000" w:themeColor="text1"/>
          <w:sz w:val="16"/>
          <w:szCs w:val="16"/>
        </w:rPr>
      </w:pPr>
      <w:r>
        <w:rPr>
          <w:sz w:val="16"/>
          <w:szCs w:val="16"/>
        </w:rPr>
        <w:t xml:space="preserve">Statement of the problem: </w:t>
      </w:r>
      <w:r w:rsidR="00AC49C7" w:rsidRPr="00AC49C7">
        <w:rPr>
          <w:sz w:val="16"/>
          <w:szCs w:val="16"/>
        </w:rPr>
        <w:t xml:space="preserve">The study investigated the </w:t>
      </w:r>
      <w:r w:rsidR="00AC49C7" w:rsidRPr="00AC49C7">
        <w:rPr>
          <w:bCs/>
          <w:color w:val="000000" w:themeColor="text1"/>
          <w:sz w:val="16"/>
          <w:szCs w:val="16"/>
        </w:rPr>
        <w:t xml:space="preserve">relationship between Sexual Dysfunction, Common Mental Disorders and Quality of Life in both Men and Women with Type II Diabetes. Gender Differences in having Common Mental Disorders and in overall Quality Of Life areas was also explored in this study. </w:t>
      </w:r>
      <w:r>
        <w:rPr>
          <w:bCs/>
          <w:color w:val="000000" w:themeColor="text1"/>
          <w:sz w:val="16"/>
          <w:szCs w:val="16"/>
        </w:rPr>
        <w:t xml:space="preserve">Methodology: </w:t>
      </w:r>
      <w:r w:rsidR="00AC49C7" w:rsidRPr="00AC49C7">
        <w:rPr>
          <w:color w:val="000000" w:themeColor="text1"/>
          <w:sz w:val="16"/>
          <w:szCs w:val="16"/>
        </w:rPr>
        <w:t xml:space="preserve">The probability Purposive sampling strategy was used and 112 participants were taken from public and private hospitals Diabetic Clinics in Lahore. The Semi Structured Interview, </w:t>
      </w:r>
      <w:r w:rsidR="00AC49C7" w:rsidRPr="00AC49C7">
        <w:rPr>
          <w:bCs/>
          <w:color w:val="000000" w:themeColor="text1"/>
          <w:kern w:val="36"/>
          <w:sz w:val="16"/>
          <w:szCs w:val="16"/>
        </w:rPr>
        <w:t xml:space="preserve">A Brief Sexual Function Inventory (BSFI; </w:t>
      </w:r>
      <w:r w:rsidR="00AC49C7" w:rsidRPr="00AC49C7">
        <w:rPr>
          <w:color w:val="000000" w:themeColor="text1"/>
          <w:sz w:val="16"/>
          <w:szCs w:val="16"/>
        </w:rPr>
        <w:t xml:space="preserve">Michael &amp; Leary, 1995) </w:t>
      </w:r>
      <w:r w:rsidR="00AC49C7" w:rsidRPr="00AC49C7">
        <w:rPr>
          <w:bCs/>
          <w:color w:val="000000" w:themeColor="text1"/>
          <w:kern w:val="36"/>
          <w:sz w:val="16"/>
          <w:szCs w:val="16"/>
        </w:rPr>
        <w:t>for men and</w:t>
      </w:r>
      <w:r w:rsidR="00AC49C7" w:rsidRPr="00AC49C7">
        <w:rPr>
          <w:color w:val="000000" w:themeColor="text1"/>
          <w:sz w:val="16"/>
          <w:szCs w:val="16"/>
        </w:rPr>
        <w:t xml:space="preserve"> Female Sexual Function Index (FFSFI; Rosen etal, 2000) for female sexual functioning assessment, Symptom Checklist – R for Common Mental Disorders assessment, and Quality of Life scale </w:t>
      </w:r>
      <w:r w:rsidR="00AC49C7" w:rsidRPr="00AC49C7">
        <w:rPr>
          <w:sz w:val="16"/>
          <w:szCs w:val="16"/>
          <w:lang w:val="en-GB"/>
        </w:rPr>
        <w:t xml:space="preserve">(Burkhardt, et al) </w:t>
      </w:r>
      <w:r w:rsidR="00AC49C7" w:rsidRPr="00AC49C7">
        <w:rPr>
          <w:color w:val="000000" w:themeColor="text1"/>
          <w:sz w:val="16"/>
          <w:szCs w:val="16"/>
        </w:rPr>
        <w:t xml:space="preserve">was used to collect data. </w:t>
      </w:r>
      <w:r w:rsidR="00AC49C7" w:rsidRPr="00AC49C7">
        <w:rPr>
          <w:sz w:val="16"/>
          <w:szCs w:val="16"/>
        </w:rPr>
        <w:t>Independent Sample t-test was used to compare the differences between two groups i.e. men and women with Diabetes in reporting Common Mental Disorders (CMDs) and problems in  their quality of life. Pearson Product Moment Correlation Statistical Analysis was used to see the relation between Sexual Dysfunction, Common Mental Disorders and Quality Of Life in patients with type II diabetes.</w:t>
      </w:r>
      <w:r w:rsidR="00AC49C7" w:rsidRPr="00AC49C7">
        <w:rPr>
          <w:color w:val="000000" w:themeColor="text1"/>
          <w:sz w:val="16"/>
          <w:szCs w:val="16"/>
        </w:rPr>
        <w:t xml:space="preserve"> </w:t>
      </w:r>
      <w:r>
        <w:rPr>
          <w:color w:val="000000" w:themeColor="text1"/>
          <w:sz w:val="16"/>
          <w:szCs w:val="16"/>
        </w:rPr>
        <w:t xml:space="preserve">Findings: </w:t>
      </w:r>
      <w:r w:rsidR="00AC49C7" w:rsidRPr="00AC49C7">
        <w:rPr>
          <w:color w:val="000000" w:themeColor="text1"/>
          <w:sz w:val="16"/>
          <w:szCs w:val="16"/>
        </w:rPr>
        <w:t xml:space="preserve">The results revealed that there was a strong relationship between Sexual Dysfunctioning, Common Mental Disorder and Quality Of Life of both men and women patients with type II diabetes. </w:t>
      </w:r>
      <w:r>
        <w:rPr>
          <w:color w:val="000000" w:themeColor="text1"/>
          <w:sz w:val="16"/>
          <w:szCs w:val="16"/>
        </w:rPr>
        <w:t>Conclusion:</w:t>
      </w:r>
      <w:r w:rsidR="00AC49C7" w:rsidRPr="00AC49C7">
        <w:rPr>
          <w:color w:val="000000" w:themeColor="text1"/>
          <w:sz w:val="16"/>
          <w:szCs w:val="16"/>
        </w:rPr>
        <w:t>Male patients show more sexual health issues and female patients show more Common Mental Disorders after type II diabetes.</w:t>
      </w:r>
    </w:p>
    <w:p w:rsidR="002B3230" w:rsidRPr="00196CE6" w:rsidRDefault="00D84C44" w:rsidP="002B3230">
      <w:pPr>
        <w:pStyle w:val="Heading1"/>
        <w:ind w:left="197"/>
        <w:rPr>
          <w:sz w:val="18"/>
        </w:rPr>
      </w:pPr>
      <w:r w:rsidRPr="00AC49C7">
        <w:rPr>
          <w:b w:val="0"/>
          <w:sz w:val="16"/>
          <w:szCs w:val="16"/>
        </w:rPr>
        <w:br w:type="column"/>
      </w:r>
      <w:r w:rsidR="002B3230" w:rsidRPr="00196CE6">
        <w:rPr>
          <w:sz w:val="18"/>
        </w:rPr>
        <w:lastRenderedPageBreak/>
        <w:t xml:space="preserve"> </w:t>
      </w:r>
    </w:p>
    <w:p w:rsidR="008D6590" w:rsidRDefault="008D6590">
      <w:pPr>
        <w:pStyle w:val="BodyText"/>
        <w:spacing w:before="5"/>
        <w:rPr>
          <w:rFonts w:ascii="Calibri"/>
          <w:sz w:val="15"/>
        </w:rPr>
      </w:pPr>
    </w:p>
    <w:p w:rsidR="008D6590" w:rsidRDefault="008E1B8D">
      <w:pPr>
        <w:pStyle w:val="BodyText"/>
        <w:spacing w:line="40" w:lineRule="exact"/>
        <w:ind w:left="2324"/>
        <w:rPr>
          <w:rFonts w:ascii="Calibri"/>
          <w:sz w:val="4"/>
        </w:rPr>
      </w:pPr>
      <w:r w:rsidRPr="008E1B8D">
        <w:rPr>
          <w:rFonts w:ascii="Calibri"/>
          <w:noProof/>
          <w:sz w:val="4"/>
        </w:rPr>
      </w:r>
      <w:r>
        <w:rPr>
          <w:rFonts w:ascii="Calibri"/>
          <w:noProof/>
          <w:sz w:val="4"/>
        </w:rPr>
        <w:pict>
          <v:group id="Group 7"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">
            <v:line id="Line 8"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" strokecolor="#004080" strokeweight="2pt"/>
            <w10:wrap type="none"/>
            <w10:anchorlock/>
          </v:group>
        </w:pict>
      </w:r>
    </w:p>
    <w:p w:rsidR="008D6590" w:rsidRDefault="008D6590">
      <w:pPr>
        <w:spacing w:line="40" w:lineRule="exact"/>
        <w:rPr>
          <w:rFonts w:ascii="Calibri"/>
          <w:sz w:val="4"/>
        </w:rPr>
        <w:sectPr w:rsidR="008D6590">
          <w:type w:val="continuous"/>
          <w:pgSz w:w="11920" w:h="16850"/>
          <w:pgMar w:top="860" w:right="600" w:bottom="860" w:left="500" w:header="720" w:footer="720" w:gutter="0"/>
          <w:cols w:space="720"/>
        </w:sectPr>
      </w:pPr>
    </w:p>
    <w:p w:rsidR="008D6590" w:rsidRDefault="008D6590">
      <w:pPr>
        <w:pStyle w:val="BodyText"/>
        <w:rPr>
          <w:rFonts w:ascii="Calibri"/>
          <w:sz w:val="8"/>
        </w:rPr>
      </w:pPr>
    </w:p>
    <w:p w:rsidR="008D6590" w:rsidRDefault="008E1B8D">
      <w:pPr>
        <w:pStyle w:val="BodyText"/>
        <w:ind w:left="100"/>
        <w:rPr>
          <w:rFonts w:ascii="Calibri"/>
          <w:sz w:val="20"/>
        </w:rPr>
      </w:pPr>
      <w:r w:rsidRPr="008E1B8D">
        <w:rPr>
          <w:rFonts w:ascii="Calibri"/>
          <w:noProof/>
          <w:sz w:val="20"/>
        </w:rPr>
      </w:r>
      <w:r>
        <w:rPr>
          <w:rFonts w:ascii="Calibri"/>
          <w:noProof/>
          <w:sz w:val="20"/>
        </w:rPr>
        <w:pict>
          <v:group id="Group 3" o:spid="_x0000_s1031" style="width:515.9pt;height:90pt;mso-position-horizontal-relative:char;mso-position-vertical-relative:line" coordsize="10318,18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lQG0lgABz4A3RAAA&#10;AABJRU5ErkJgglBLAwQKAAAAAAAAACEA/JNeJxIRAAASEQAAFQAAAGRycy9tZWRpYS9pbWFnZTIu&#10;anBlZ//Y/+AAEEpGSUYAAQEBAGAAYAAA/9sAQwADAgIDAgIDAwMDBAMDBAUIBQUEBAUKBwcGCAwK&#10;DAwLCgsLDQ4SEA0OEQ4LCxAWEBETFBUVFQwPFxgWFBgSFBUU/9sAQwEDBAQFBAUJBQUJFA0LDRQU&#10;FBQUFBQUFBQUFBQUFBQUFBQUFBQUFBQUFBQUFBQUFBQUFBQUFBQUFBQUFBQUFBQU/8AAEQgAlgC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2" type="#_x0000_t75" style="position:absolute;width:10318;height:8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">
              <v:imagedata r:id="rId10" o:title=""/>
            </v:shape>
            <v:shape id="Picture 5" o:spid="_x0000_s1028" type="#_x0000_t75" style="position:absolute;left:893;top:772;width:989;height:9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">
              <v:imagedata r:id="rId11" o:title=""/>
            </v:shape>
            <v:shapetype id="_x0000_t202" coordsize="21600,21600" o:spt="202" path="m,l,21600r21600,l21600,xe">
              <v:stroke joinstyle="miter"/>
              <v:path gradientshapeok="t" o:connecttype="rect"/>
            </v:shapetype>
            <v:shape id="Text Box 4" o:spid="_x0000_s1029" type="#_x0000_t202" style="position:absolute;left:1882;top:1552;width:2577;height:2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8D6590" w:rsidRDefault="00D84C44">
                    <w:pPr>
                      <w:spacing w:line="247" w:lineRule="exact"/>
                      <w:rPr>
                        <w:rFonts w:ascii="Arial"/>
                      </w:rPr>
                    </w:pPr>
                    <w:r>
                      <w:rPr>
                        <w:rFonts w:ascii="Arial"/>
                        <w:color w:val="BE5A13"/>
                      </w:rPr>
                      <w:t>Biography (150 word limit)</w:t>
                    </w:r>
                  </w:p>
                </w:txbxContent>
              </v:textbox>
            </v:shape>
            <w10:wrap type="none"/>
            <w10:anchorlock/>
          </v:group>
        </w:pict>
      </w:r>
    </w:p>
    <w:p w:rsidR="008D6590" w:rsidRDefault="00196CE6">
      <w:pPr>
        <w:spacing w:before="32" w:line="230" w:lineRule="auto"/>
        <w:ind w:left="232" w:right="228"/>
        <w:jc w:val="both"/>
        <w:rPr>
          <w:rFonts w:ascii="Arial"/>
          <w:sz w:val="14"/>
        </w:rPr>
      </w:pPr>
      <w:r>
        <w:rPr>
          <w:rFonts w:ascii="Arial"/>
          <w:sz w:val="14"/>
        </w:rPr>
        <w:t>Saba shabbir sheikh is well renowned consultant clinical psychologist in Pakistan. She is working in area of psychology since 6 years. She is having her experience in teaching, research and hospital setting. She is dealing with all kind of psychiatric patient in both government and private setups in Pakistan from long time. She is providing internship and training to many psychology students in university and hospital. Moreover she is well known in social media as she does her TV program on weekly basis in different TV channels in Pakistan.</w:t>
      </w:r>
    </w:p>
    <w:p w:rsidR="00196CE6" w:rsidRDefault="00D84C44" w:rsidP="00196CE6">
      <w:pPr>
        <w:spacing w:before="57" w:line="333" w:lineRule="auto"/>
        <w:ind w:left="4275" w:right="4285" w:firstLine="21"/>
      </w:pPr>
      <w:r>
        <w:rPr>
          <w:rFonts w:ascii="Arial"/>
          <w:sz w:val="14"/>
        </w:rPr>
        <w:t xml:space="preserve">Email: </w:t>
      </w:r>
      <w:hyperlink r:id="rId12" w:history="1">
        <w:r w:rsidR="00196CE6" w:rsidRPr="00A367B3">
          <w:rPr>
            <w:rStyle w:val="Hyperlink"/>
            <w:rFonts w:ascii="Arial"/>
            <w:sz w:val="14"/>
          </w:rPr>
          <w:t>saba_14229@hotmail.com</w:t>
        </w:r>
      </w:hyperlink>
    </w:p>
    <w:p w:rsidR="008D6590" w:rsidRDefault="00D84C44" w:rsidP="00196CE6">
      <w:pPr>
        <w:spacing w:before="57" w:line="333" w:lineRule="auto"/>
        <w:ind w:left="4275" w:right="4285" w:firstLine="21"/>
        <w:rPr>
          <w:rFonts w:ascii="Arial"/>
          <w:sz w:val="14"/>
        </w:rPr>
      </w:pPr>
      <w:r>
        <w:rPr>
          <w:rFonts w:ascii="Arial"/>
          <w:sz w:val="14"/>
        </w:rPr>
        <w:t>Phone Number:</w:t>
      </w:r>
      <w:r w:rsidR="00196CE6">
        <w:rPr>
          <w:rFonts w:ascii="Arial"/>
          <w:sz w:val="14"/>
        </w:rPr>
        <w:t>03008142763</w:t>
      </w:r>
    </w:p>
    <w:p w:rsidR="008D6590" w:rsidRDefault="00D84C44">
      <w:pPr>
        <w:ind w:left="3729" w:right="5088"/>
        <w:jc w:val="center"/>
        <w:rPr>
          <w:rFonts w:ascii="Arial"/>
          <w:sz w:val="14"/>
        </w:rPr>
      </w:pPr>
      <w:r>
        <w:rPr>
          <w:rFonts w:ascii="Arial"/>
          <w:sz w:val="14"/>
        </w:rPr>
        <w:t>Track Name:</w:t>
      </w:r>
      <w:r w:rsidR="00196CE6">
        <w:rPr>
          <w:rFonts w:ascii="Arial"/>
          <w:sz w:val="14"/>
        </w:rPr>
        <w:t>saba shabbir sheikh</w:t>
      </w:r>
    </w:p>
    <w:p w:rsidR="008D6590" w:rsidRDefault="00196CE6" w:rsidP="00196CE6">
      <w:pPr>
        <w:spacing w:before="61"/>
        <w:ind w:right="5087"/>
        <w:rPr>
          <w:rFonts w:ascii="Arial"/>
          <w:sz w:val="14"/>
        </w:rPr>
      </w:pPr>
      <w:r>
        <w:rPr>
          <w:rFonts w:ascii="Arial"/>
          <w:sz w:val="14"/>
        </w:rPr>
        <w:t xml:space="preserve">                                                                                                       </w:t>
      </w:r>
      <w:r w:rsidR="00D84C44">
        <w:rPr>
          <w:rFonts w:ascii="Arial"/>
          <w:sz w:val="14"/>
        </w:rPr>
        <w:t>Type of Presentation:</w:t>
      </w:r>
      <w:r>
        <w:rPr>
          <w:rFonts w:ascii="Arial"/>
          <w:sz w:val="14"/>
        </w:rPr>
        <w:t>oral</w:t>
      </w:r>
    </w:p>
    <w:p w:rsidR="008D6590" w:rsidRDefault="008E1B8D">
      <w:pPr>
        <w:pStyle w:val="BodyText"/>
        <w:spacing w:before="5"/>
        <w:rPr>
          <w:rFonts w:ascii="Arial"/>
          <w:sz w:val="19"/>
        </w:rPr>
      </w:pPr>
      <w:r w:rsidRPr="008E1B8D">
        <w:rPr>
          <w:noProof/>
        </w:rPr>
        <w:pict>
          <v:line id="Line 2" o:spid="_x0000_s1030" style="position:absolute;z-index:1120;visibility:visible;mso-wrap-distance-left:0;mso-wrap-distance-right:0;mso-position-horizontal-relative:page" from="162.1pt,13.4pt" to="433.1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" strokecolor="#004080" strokeweight=".5pt">
            <w10:wrap type="topAndBottom" anchorx="page"/>
          </v:line>
        </w:pict>
      </w:r>
    </w:p>
    <w:p w:rsidR="008D6590" w:rsidRDefault="008D6590">
      <w:pPr>
        <w:pStyle w:val="BodyText"/>
        <w:rPr>
          <w:rFonts w:ascii="Arial"/>
          <w:sz w:val="20"/>
        </w:rPr>
      </w:pPr>
    </w:p>
    <w:p w:rsidR="008D6590" w:rsidRDefault="008D6590">
      <w:pPr>
        <w:pStyle w:val="BodyText"/>
        <w:rPr>
          <w:rFonts w:ascii="Arial"/>
          <w:sz w:val="20"/>
        </w:rPr>
      </w:pPr>
    </w:p>
    <w:p w:rsidR="008D6590" w:rsidRDefault="008D6590">
      <w:pPr>
        <w:pStyle w:val="BodyText"/>
        <w:spacing w:before="1"/>
        <w:rPr>
          <w:rFonts w:ascii="Arial"/>
          <w:sz w:val="23"/>
        </w:rPr>
      </w:pPr>
    </w:p>
    <w:p w:rsidR="008D6590" w:rsidRDefault="00D84C44">
      <w:pPr>
        <w:pStyle w:val="Heading1"/>
        <w:spacing w:before="99"/>
        <w:ind w:left="120"/>
        <w:rPr>
          <w:rFonts w:ascii="Cambria Math"/>
        </w:rPr>
      </w:pPr>
      <w:r>
        <w:rPr>
          <w:rFonts w:ascii="Cambria Math"/>
        </w:rPr>
        <w:t>Notes/Comments:</w:t>
      </w:r>
    </w:p>
    <w:sectPr w:rsidR="008D6590" w:rsidSect="008E1B8D">
      <w:pgSz w:w="11920" w:h="16850"/>
      <w:pgMar w:top="860" w:right="600" w:bottom="860" w:left="600" w:header="521" w:footer="6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CA1" w:rsidRDefault="000E3CA1">
      <w:r>
        <w:separator/>
      </w:r>
    </w:p>
  </w:endnote>
  <w:endnote w:type="continuationSeparator" w:id="1">
    <w:p w:rsidR="000E3CA1" w:rsidRDefault="000E3C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90" w:rsidRDefault="00D84C44">
    <w:pPr>
      <w:pStyle w:val="BodyText"/>
      <w:spacing w:line="14" w:lineRule="auto"/>
      <w:rPr>
        <w:sz w:val="20"/>
      </w:rPr>
    </w:pPr>
    <w:r>
      <w:rPr>
        <w:noProof/>
        <w:lang w:val="en-GB" w:eastAsia="en-GB"/>
      </w:rPr>
      <w:drawing>
        <wp:anchor distT="0" distB="0" distL="0" distR="0" simplePos="0" relativeHeight="268432127" behindDoc="1" locked="0" layoutInCell="1" allowOverlap="1">
          <wp:simplePos x="0" y="0"/>
          <wp:positionH relativeFrom="page">
            <wp:posOffset>5955791</wp:posOffset>
          </wp:positionH>
          <wp:positionV relativeFrom="page">
            <wp:posOffset>10145267</wp:posOffset>
          </wp:positionV>
          <wp:extent cx="1159764" cy="33070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159764" cy="330708"/>
                  </a:xfrm>
                  <a:prstGeom prst="rect">
                    <a:avLst/>
                  </a:prstGeom>
                </pic:spPr>
              </pic:pic>
            </a:graphicData>
          </a:graphic>
        </wp:anchor>
      </w:drawing>
    </w:r>
    <w:r>
      <w:rPr>
        <w:noProof/>
        <w:lang w:val="en-GB" w:eastAsia="en-GB"/>
      </w:rPr>
      <w:drawing>
        <wp:anchor distT="0" distB="0" distL="0" distR="0" simplePos="0" relativeHeight="268432151" behindDoc="1" locked="0" layoutInCell="1" allowOverlap="1">
          <wp:simplePos x="0" y="0"/>
          <wp:positionH relativeFrom="page">
            <wp:posOffset>3201923</wp:posOffset>
          </wp:positionH>
          <wp:positionV relativeFrom="page">
            <wp:posOffset>10148315</wp:posOffset>
          </wp:positionV>
          <wp:extent cx="1167384" cy="31699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1167384" cy="316992"/>
                  </a:xfrm>
                  <a:prstGeom prst="rect">
                    <a:avLst/>
                  </a:prstGeom>
                </pic:spPr>
              </pic:pic>
            </a:graphicData>
          </a:graphic>
        </wp:anchor>
      </w:drawing>
    </w:r>
    <w:r>
      <w:rPr>
        <w:noProof/>
        <w:lang w:val="en-GB" w:eastAsia="en-GB"/>
      </w:rPr>
      <w:drawing>
        <wp:anchor distT="0" distB="0" distL="0" distR="0" simplePos="0" relativeHeight="268432175" behindDoc="1" locked="0" layoutInCell="1" allowOverlap="1">
          <wp:simplePos x="0" y="0"/>
          <wp:positionH relativeFrom="page">
            <wp:posOffset>445008</wp:posOffset>
          </wp:positionH>
          <wp:positionV relativeFrom="page">
            <wp:posOffset>10145267</wp:posOffset>
          </wp:positionV>
          <wp:extent cx="2135124" cy="248412"/>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3" cstate="print"/>
                  <a:stretch>
                    <a:fillRect/>
                  </a:stretch>
                </pic:blipFill>
                <pic:spPr>
                  <a:xfrm>
                    <a:off x="0" y="0"/>
                    <a:ext cx="2135124" cy="248412"/>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CA1" w:rsidRDefault="000E3CA1">
      <w:r>
        <w:separator/>
      </w:r>
    </w:p>
  </w:footnote>
  <w:footnote w:type="continuationSeparator" w:id="1">
    <w:p w:rsidR="000E3CA1" w:rsidRDefault="000E3C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90" w:rsidRDefault="00D84C44">
    <w:pPr>
      <w:pStyle w:val="BodyText"/>
      <w:spacing w:line="14" w:lineRule="auto"/>
      <w:rPr>
        <w:sz w:val="20"/>
      </w:rPr>
    </w:pPr>
    <w:r>
      <w:rPr>
        <w:noProof/>
        <w:lang w:val="en-GB" w:eastAsia="en-GB"/>
      </w:rPr>
      <w:drawing>
        <wp:anchor distT="0" distB="0" distL="0" distR="0" simplePos="0" relativeHeight="268432103" behindDoc="1" locked="0" layoutInCell="1" allowOverlap="1">
          <wp:simplePos x="0" y="0"/>
          <wp:positionH relativeFrom="page">
            <wp:posOffset>5283708</wp:posOffset>
          </wp:positionH>
          <wp:positionV relativeFrom="page">
            <wp:posOffset>330707</wp:posOffset>
          </wp:positionV>
          <wp:extent cx="1831847" cy="220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31847" cy="22097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A4740"/>
    <w:multiLevelType w:val="hybridMultilevel"/>
    <w:tmpl w:val="2F24DAE4"/>
    <w:lvl w:ilvl="0" w:tplc="E2987CEE">
      <w:start w:val="1"/>
      <w:numFmt w:val="decimal"/>
      <w:lvlText w:val="%1."/>
      <w:lvlJc w:val="left"/>
      <w:pPr>
        <w:ind w:left="480" w:hanging="284"/>
        <w:jc w:val="left"/>
      </w:pPr>
      <w:rPr>
        <w:rFonts w:ascii="Calibri" w:eastAsia="Calibri" w:hAnsi="Calibri" w:cs="Calibri" w:hint="default"/>
        <w:spacing w:val="-17"/>
        <w:w w:val="100"/>
        <w:sz w:val="18"/>
        <w:szCs w:val="18"/>
      </w:rPr>
    </w:lvl>
    <w:lvl w:ilvl="1" w:tplc="2E0279B6">
      <w:numFmt w:val="bullet"/>
      <w:lvlText w:val="•"/>
      <w:lvlJc w:val="left"/>
      <w:pPr>
        <w:ind w:left="975" w:hanging="284"/>
      </w:pPr>
      <w:rPr>
        <w:rFonts w:hint="default"/>
      </w:rPr>
    </w:lvl>
    <w:lvl w:ilvl="2" w:tplc="BD32DAE2">
      <w:numFmt w:val="bullet"/>
      <w:lvlText w:val="•"/>
      <w:lvlJc w:val="left"/>
      <w:pPr>
        <w:ind w:left="1471" w:hanging="284"/>
      </w:pPr>
      <w:rPr>
        <w:rFonts w:hint="default"/>
      </w:rPr>
    </w:lvl>
    <w:lvl w:ilvl="3" w:tplc="CB1C84D0">
      <w:numFmt w:val="bullet"/>
      <w:lvlText w:val="•"/>
      <w:lvlJc w:val="left"/>
      <w:pPr>
        <w:ind w:left="1966" w:hanging="284"/>
      </w:pPr>
      <w:rPr>
        <w:rFonts w:hint="default"/>
      </w:rPr>
    </w:lvl>
    <w:lvl w:ilvl="4" w:tplc="98E892E8">
      <w:numFmt w:val="bullet"/>
      <w:lvlText w:val="•"/>
      <w:lvlJc w:val="left"/>
      <w:pPr>
        <w:ind w:left="2462" w:hanging="284"/>
      </w:pPr>
      <w:rPr>
        <w:rFonts w:hint="default"/>
      </w:rPr>
    </w:lvl>
    <w:lvl w:ilvl="5" w:tplc="4B54393E">
      <w:numFmt w:val="bullet"/>
      <w:lvlText w:val="•"/>
      <w:lvlJc w:val="left"/>
      <w:pPr>
        <w:ind w:left="2957" w:hanging="284"/>
      </w:pPr>
      <w:rPr>
        <w:rFonts w:hint="default"/>
      </w:rPr>
    </w:lvl>
    <w:lvl w:ilvl="6" w:tplc="6B2CDAC6">
      <w:numFmt w:val="bullet"/>
      <w:lvlText w:val="•"/>
      <w:lvlJc w:val="left"/>
      <w:pPr>
        <w:ind w:left="3453" w:hanging="284"/>
      </w:pPr>
      <w:rPr>
        <w:rFonts w:hint="default"/>
      </w:rPr>
    </w:lvl>
    <w:lvl w:ilvl="7" w:tplc="7304C500">
      <w:numFmt w:val="bullet"/>
      <w:lvlText w:val="•"/>
      <w:lvlJc w:val="left"/>
      <w:pPr>
        <w:ind w:left="3948" w:hanging="284"/>
      </w:pPr>
      <w:rPr>
        <w:rFonts w:hint="default"/>
      </w:rPr>
    </w:lvl>
    <w:lvl w:ilvl="8" w:tplc="2A36D03E">
      <w:numFmt w:val="bullet"/>
      <w:lvlText w:val="•"/>
      <w:lvlJc w:val="left"/>
      <w:pPr>
        <w:ind w:left="4444" w:hanging="2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8D6590"/>
    <w:rsid w:val="000E3CA1"/>
    <w:rsid w:val="001353B9"/>
    <w:rsid w:val="00196CE6"/>
    <w:rsid w:val="002B3230"/>
    <w:rsid w:val="008D6590"/>
    <w:rsid w:val="008E1B8D"/>
    <w:rsid w:val="009E16E0"/>
    <w:rsid w:val="00AC49C7"/>
    <w:rsid w:val="00D84C44"/>
    <w:rsid w:val="00E11423"/>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1B8D"/>
    <w:rPr>
      <w:rFonts w:ascii="Lucida Sans Unicode" w:eastAsia="Lucida Sans Unicode" w:hAnsi="Lucida Sans Unicode" w:cs="Lucida Sans Unicode"/>
    </w:rPr>
  </w:style>
  <w:style w:type="paragraph" w:styleId="Heading1">
    <w:name w:val="heading 1"/>
    <w:basedOn w:val="Normal"/>
    <w:uiPriority w:val="1"/>
    <w:qFormat/>
    <w:rsid w:val="008E1B8D"/>
    <w:pPr>
      <w:spacing w:before="93"/>
      <w:ind w:left="96"/>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E1B8D"/>
    <w:rPr>
      <w:sz w:val="18"/>
      <w:szCs w:val="18"/>
    </w:rPr>
  </w:style>
  <w:style w:type="paragraph" w:styleId="ListParagraph">
    <w:name w:val="List Paragraph"/>
    <w:basedOn w:val="Normal"/>
    <w:uiPriority w:val="1"/>
    <w:qFormat/>
    <w:rsid w:val="008E1B8D"/>
    <w:pPr>
      <w:spacing w:before="86"/>
      <w:ind w:left="480" w:right="136" w:hanging="283"/>
      <w:jc w:val="both"/>
    </w:pPr>
    <w:rPr>
      <w:rFonts w:ascii="Calibri" w:eastAsia="Calibri" w:hAnsi="Calibri" w:cs="Calibri"/>
    </w:rPr>
  </w:style>
  <w:style w:type="paragraph" w:customStyle="1" w:styleId="TableParagraph">
    <w:name w:val="Table Paragraph"/>
    <w:basedOn w:val="Normal"/>
    <w:uiPriority w:val="1"/>
    <w:qFormat/>
    <w:rsid w:val="008E1B8D"/>
  </w:style>
  <w:style w:type="paragraph" w:styleId="BalloonText">
    <w:name w:val="Balloon Text"/>
    <w:basedOn w:val="Normal"/>
    <w:link w:val="BalloonTextChar"/>
    <w:uiPriority w:val="99"/>
    <w:semiHidden/>
    <w:unhideWhenUsed/>
    <w:rsid w:val="00AC49C7"/>
    <w:rPr>
      <w:rFonts w:ascii="Tahoma" w:hAnsi="Tahoma" w:cs="Tahoma"/>
      <w:sz w:val="16"/>
      <w:szCs w:val="16"/>
    </w:rPr>
  </w:style>
  <w:style w:type="character" w:customStyle="1" w:styleId="BalloonTextChar">
    <w:name w:val="Balloon Text Char"/>
    <w:basedOn w:val="DefaultParagraphFont"/>
    <w:link w:val="BalloonText"/>
    <w:uiPriority w:val="99"/>
    <w:semiHidden/>
    <w:rsid w:val="00AC49C7"/>
    <w:rPr>
      <w:rFonts w:ascii="Tahoma" w:eastAsia="Lucida Sans Unicode" w:hAnsi="Tahoma" w:cs="Tahoma"/>
      <w:sz w:val="16"/>
      <w:szCs w:val="16"/>
    </w:rPr>
  </w:style>
  <w:style w:type="character" w:styleId="Hyperlink">
    <w:name w:val="Hyperlink"/>
    <w:basedOn w:val="DefaultParagraphFont"/>
    <w:uiPriority w:val="99"/>
    <w:unhideWhenUsed/>
    <w:rsid w:val="00196CE6"/>
    <w:rPr>
      <w:color w:val="0000FF" w:themeColor="hyperlink"/>
      <w:u w:val="single"/>
    </w:rPr>
  </w:style>
  <w:style w:type="paragraph" w:styleId="Header">
    <w:name w:val="header"/>
    <w:basedOn w:val="Normal"/>
    <w:link w:val="HeaderChar"/>
    <w:uiPriority w:val="99"/>
    <w:semiHidden/>
    <w:unhideWhenUsed/>
    <w:rsid w:val="002B3230"/>
    <w:pPr>
      <w:tabs>
        <w:tab w:val="center" w:pos="4513"/>
        <w:tab w:val="right" w:pos="9026"/>
      </w:tabs>
    </w:pPr>
  </w:style>
  <w:style w:type="character" w:customStyle="1" w:styleId="HeaderChar">
    <w:name w:val="Header Char"/>
    <w:basedOn w:val="DefaultParagraphFont"/>
    <w:link w:val="Header"/>
    <w:uiPriority w:val="99"/>
    <w:semiHidden/>
    <w:rsid w:val="002B3230"/>
    <w:rPr>
      <w:rFonts w:ascii="Lucida Sans Unicode" w:eastAsia="Lucida Sans Unicode" w:hAnsi="Lucida Sans Unicode" w:cs="Lucida Sans Unicode"/>
    </w:rPr>
  </w:style>
  <w:style w:type="paragraph" w:styleId="Footer">
    <w:name w:val="footer"/>
    <w:basedOn w:val="Normal"/>
    <w:link w:val="FooterChar"/>
    <w:uiPriority w:val="99"/>
    <w:semiHidden/>
    <w:unhideWhenUsed/>
    <w:rsid w:val="002B3230"/>
    <w:pPr>
      <w:tabs>
        <w:tab w:val="center" w:pos="4513"/>
        <w:tab w:val="right" w:pos="9026"/>
      </w:tabs>
    </w:pPr>
  </w:style>
  <w:style w:type="character" w:customStyle="1" w:styleId="FooterChar">
    <w:name w:val="Footer Char"/>
    <w:basedOn w:val="DefaultParagraphFont"/>
    <w:link w:val="Footer"/>
    <w:uiPriority w:val="99"/>
    <w:semiHidden/>
    <w:rsid w:val="002B3230"/>
    <w:rPr>
      <w:rFonts w:ascii="Lucida Sans Unicode" w:eastAsia="Lucida Sans Unicode" w:hAnsi="Lucida Sans Unicode" w:cs="Lucida Sans Unicode"/>
    </w:rPr>
  </w:style>
</w:styles>
</file>

<file path=word/webSettings.xml><?xml version="1.0" encoding="utf-8"?>
<w:webSettings xmlns:r="http://schemas.openxmlformats.org/officeDocument/2006/relationships" xmlns:w="http://schemas.openxmlformats.org/wordprocessingml/2006/main">
  <w:divs>
    <w:div w:id="1247882612">
      <w:bodyDiv w:val="1"/>
      <w:marLeft w:val="0"/>
      <w:marRight w:val="0"/>
      <w:marTop w:val="0"/>
      <w:marBottom w:val="0"/>
      <w:divBdr>
        <w:top w:val="none" w:sz="0" w:space="0" w:color="auto"/>
        <w:left w:val="none" w:sz="0" w:space="0" w:color="auto"/>
        <w:bottom w:val="none" w:sz="0" w:space="0" w:color="auto"/>
        <w:right w:val="none" w:sz="0" w:space="0" w:color="auto"/>
      </w:divBdr>
    </w:div>
    <w:div w:id="2098594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aba_14229@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eg"/><Relationship Id="rId5" Type="http://schemas.openxmlformats.org/officeDocument/2006/relationships/footnotes" Target="footnotes.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Hamza Ashfaq</cp:lastModifiedBy>
  <cp:revision>2</cp:revision>
  <dcterms:created xsi:type="dcterms:W3CDTF">2018-04-25T07:49:00Z</dcterms:created>
  <dcterms:modified xsi:type="dcterms:W3CDTF">2018-04-25T07:49:00Z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2016-09-02T00:00:00Z</vt:filetime>
  </property>
  <property fmtid="{D5CDD505-2E9C-101B-9397-08002B2CF9AE}" pid="3" name="Creator">
    <vt:lpwstr>Microsoft® Word 2010</vt:lpwstr>
  </property>
  <property fmtid="{D5CDD505-2E9C-101B-9397-08002B2CF9AE}" pid="4" name="LastSaved">
    <vt:filetime>2018-01-23T00:00:00Z</vt:filetime>
  </property>
</Properties>
</file>