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p>
    <w:p w:rsidR="004D4A62" w:rsidRDefault="008E4FE5"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noProof/>
          <w:sz w:val="25"/>
          <w:szCs w:val="25"/>
          <w:lang w:val="en-US" w:eastAsia="zh-CN"/>
        </w:rPr>
        <w:drawing>
          <wp:inline distT="0" distB="0" distL="0" distR="0">
            <wp:extent cx="1329941" cy="1257300"/>
            <wp:effectExtent l="0" t="0" r="381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815214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43540" cy="1270156"/>
                    </a:xfrm>
                    <a:prstGeom prst="rect">
                      <a:avLst/>
                    </a:prstGeom>
                  </pic:spPr>
                </pic:pic>
              </a:graphicData>
            </a:graphic>
          </wp:inline>
        </w:drawing>
      </w:r>
    </w:p>
    <w:p w:rsidR="00FC37DB" w:rsidRPr="008E4FE5" w:rsidRDefault="00FC37DB" w:rsidP="004A0988">
      <w:pPr>
        <w:pStyle w:val="2"/>
        <w:rPr>
          <w:rFonts w:asciiTheme="minorHAnsi" w:eastAsia="Times New Roman" w:hAnsiTheme="minorHAnsi" w:cstheme="minorHAnsi"/>
          <w:b/>
          <w:color w:val="auto"/>
          <w:lang w:eastAsia="en-IN"/>
        </w:rPr>
      </w:pPr>
      <w:r w:rsidRPr="004A0988">
        <w:rPr>
          <w:rFonts w:eastAsia="Times New Roman"/>
          <w:b/>
          <w:lang w:eastAsia="en-IN"/>
        </w:rPr>
        <w:t>Title of the Abstract:</w:t>
      </w:r>
      <w:r w:rsidR="00794EA4">
        <w:rPr>
          <w:rFonts w:eastAsia="Times New Roman"/>
          <w:b/>
          <w:lang w:eastAsia="en-IN"/>
        </w:rPr>
        <w:t xml:space="preserve"> </w:t>
      </w:r>
      <w:r w:rsidR="008E4FE5">
        <w:rPr>
          <w:rFonts w:eastAsia="Times New Roman"/>
          <w:b/>
          <w:color w:val="auto"/>
          <w:lang w:eastAsia="en-IN"/>
        </w:rPr>
        <w:t>Trash to treasure: Seawater pretreatment by</w:t>
      </w:r>
      <w:r w:rsidR="008E4FE5" w:rsidRPr="008E4FE5">
        <w:rPr>
          <w:rFonts w:eastAsia="Times New Roman"/>
          <w:color w:val="auto"/>
          <w:lang w:eastAsia="en-IN"/>
        </w:rPr>
        <w:t xml:space="preserve"> </w:t>
      </w:r>
      <w:r w:rsidR="008E4FE5" w:rsidRPr="008E4FE5">
        <w:rPr>
          <w:rFonts w:asciiTheme="minorHAnsi" w:eastAsia="Times New Roman" w:hAnsiTheme="minorHAnsi" w:cstheme="minorHAnsi"/>
          <w:b/>
          <w:color w:val="auto"/>
          <w:lang w:eastAsia="en-IN"/>
        </w:rPr>
        <w:t>CO</w:t>
      </w:r>
      <w:r w:rsidR="008E4FE5" w:rsidRPr="008E4FE5">
        <w:rPr>
          <w:rFonts w:asciiTheme="minorHAnsi" w:eastAsia="Times New Roman" w:hAnsiTheme="minorHAnsi" w:cstheme="minorHAnsi"/>
          <w:b/>
          <w:color w:val="auto"/>
          <w:vertAlign w:val="subscript"/>
          <w:lang w:eastAsia="en-IN"/>
        </w:rPr>
        <w:t>2</w:t>
      </w:r>
      <w:r w:rsidR="008E4FE5" w:rsidRPr="008E4FE5">
        <w:rPr>
          <w:rFonts w:asciiTheme="minorHAnsi" w:eastAsia="Times New Roman" w:hAnsiTheme="minorHAnsi" w:cstheme="minorHAnsi"/>
          <w:b/>
          <w:color w:val="auto"/>
          <w:lang w:eastAsia="en-IN"/>
        </w:rPr>
        <w:t xml:space="preserve"> </w:t>
      </w:r>
      <w:r w:rsidR="008E4FE5" w:rsidRPr="008E4FE5">
        <w:rPr>
          <w:rFonts w:asciiTheme="minorHAnsi" w:eastAsiaTheme="minorEastAsia" w:hAnsiTheme="minorHAnsi" w:cstheme="minorHAnsi"/>
          <w:b/>
          <w:color w:val="auto"/>
          <w:lang w:eastAsia="zh-CN"/>
        </w:rPr>
        <w:t xml:space="preserve">mineral </w:t>
      </w:r>
      <w:r w:rsidR="008E4FE5">
        <w:rPr>
          <w:rFonts w:asciiTheme="minorHAnsi" w:eastAsiaTheme="minorEastAsia" w:hAnsiTheme="minorHAnsi" w:cstheme="minorHAnsi"/>
          <w:b/>
          <w:color w:val="auto"/>
          <w:lang w:eastAsia="zh-CN"/>
        </w:rPr>
        <w:t>carbonation using brine pretreatment waste of soda ash plant as alkali source</w:t>
      </w:r>
    </w:p>
    <w:p w:rsidR="00FC37DB" w:rsidRPr="004A0988"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Presenting </w:t>
      </w:r>
      <w:r w:rsidR="00FC37DB" w:rsidRPr="004A0988">
        <w:rPr>
          <w:rFonts w:ascii="Times New Roman" w:eastAsia="Times New Roman" w:hAnsi="Times New Roman" w:cs="Times New Roman"/>
          <w:i/>
          <w:color w:val="0070C0"/>
          <w:sz w:val="25"/>
          <w:szCs w:val="25"/>
          <w:lang w:eastAsia="en-IN"/>
        </w:rPr>
        <w:t>Author Name:</w:t>
      </w:r>
      <w:r w:rsidR="008E4FE5">
        <w:rPr>
          <w:rFonts w:ascii="Times New Roman" w:eastAsia="Times New Roman" w:hAnsi="Times New Roman" w:cs="Times New Roman"/>
          <w:i/>
          <w:color w:val="0070C0"/>
          <w:sz w:val="25"/>
          <w:szCs w:val="25"/>
          <w:lang w:eastAsia="en-IN"/>
        </w:rPr>
        <w:t xml:space="preserve"> Junsheng Yuan</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8E4FE5">
        <w:rPr>
          <w:rFonts w:ascii="Times New Roman" w:eastAsia="Times New Roman" w:hAnsi="Times New Roman" w:cs="Times New Roman"/>
          <w:i/>
          <w:color w:val="0070C0"/>
          <w:sz w:val="25"/>
          <w:szCs w:val="25"/>
          <w:lang w:eastAsia="en-IN"/>
        </w:rPr>
        <w:t xml:space="preserve"> Quanzhou Normal University</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8E4FE5">
        <w:rPr>
          <w:rFonts w:ascii="Times New Roman" w:eastAsia="Times New Roman" w:hAnsi="Times New Roman" w:cs="Times New Roman"/>
          <w:i/>
          <w:color w:val="0070C0"/>
          <w:sz w:val="25"/>
          <w:szCs w:val="25"/>
          <w:lang w:eastAsia="en-IN"/>
        </w:rPr>
        <w:t xml:space="preserve"> China</w:t>
      </w:r>
      <w:r w:rsidR="006829C9" w:rsidRPr="004A0988">
        <w:rPr>
          <w:rFonts w:ascii="Times New Roman" w:eastAsia="Times New Roman" w:hAnsi="Times New Roman" w:cs="Times New Roman"/>
          <w:i/>
          <w:color w:val="0070C0"/>
          <w:sz w:val="25"/>
          <w:szCs w:val="25"/>
          <w:lang w:eastAsia="en-IN"/>
        </w:rPr>
        <w:t xml:space="preserve">                                                                                              </w:t>
      </w:r>
    </w:p>
    <w:p w:rsid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bookmarkStart w:id="0" w:name="OLE_LINK1"/>
      <w:bookmarkStart w:id="1" w:name="OLE_LINK2"/>
      <w:r>
        <w:rPr>
          <w:rFonts w:ascii="Times New Roman" w:eastAsia="Times New Roman" w:hAnsi="Times New Roman" w:cs="Times New Roman"/>
          <w:i/>
          <w:color w:val="0070C0"/>
          <w:sz w:val="25"/>
          <w:szCs w:val="25"/>
          <w:lang w:eastAsia="en-IN"/>
        </w:rPr>
        <w:t xml:space="preserve">Scientific Session </w:t>
      </w:r>
      <w:r w:rsidR="008921C0" w:rsidRPr="008921C0">
        <w:rPr>
          <w:rFonts w:ascii="Times New Roman" w:eastAsia="Times New Roman" w:hAnsi="Times New Roman" w:cs="Times New Roman"/>
          <w:i/>
          <w:color w:val="0070C0"/>
          <w:sz w:val="25"/>
          <w:szCs w:val="25"/>
          <w:lang w:eastAsia="en-IN"/>
        </w:rPr>
        <w:t>name</w:t>
      </w:r>
      <w:bookmarkEnd w:id="0"/>
      <w:bookmarkEnd w:id="1"/>
      <w:r>
        <w:rPr>
          <w:rFonts w:ascii="Times New Roman" w:eastAsia="Times New Roman" w:hAnsi="Times New Roman" w:cs="Times New Roman"/>
          <w:i/>
          <w:color w:val="0070C0"/>
          <w:sz w:val="25"/>
          <w:szCs w:val="25"/>
          <w:lang w:eastAsia="en-IN"/>
        </w:rPr>
        <w:t xml:space="preserve"> / number:</w:t>
      </w:r>
      <w:r w:rsidR="008E4FE5">
        <w:rPr>
          <w:rFonts w:ascii="Times New Roman" w:eastAsia="Times New Roman" w:hAnsi="Times New Roman" w:cs="Times New Roman"/>
          <w:i/>
          <w:color w:val="0070C0"/>
          <w:sz w:val="25"/>
          <w:szCs w:val="25"/>
          <w:lang w:eastAsia="en-IN"/>
        </w:rPr>
        <w:t xml:space="preserve"> </w:t>
      </w:r>
    </w:p>
    <w:p w:rsidR="00FC37DB" w:rsidRP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sidRPr="00794EA4">
        <w:rPr>
          <w:rFonts w:ascii="Times New Roman" w:eastAsia="Times New Roman" w:hAnsi="Times New Roman" w:cs="Times New Roman"/>
          <w:i/>
          <w:color w:val="0070C0"/>
          <w:sz w:val="25"/>
          <w:szCs w:val="25"/>
          <w:lang w:eastAsia="en-IN"/>
        </w:rPr>
        <w:t>Category: Oral presentation</w:t>
      </w:r>
      <w:r w:rsidR="006829C9" w:rsidRPr="00794EA4">
        <w:rPr>
          <w:rFonts w:ascii="Times New Roman" w:eastAsia="Times New Roman" w:hAnsi="Times New Roman" w:cs="Times New Roman"/>
          <w:i/>
          <w:color w:val="0070C0"/>
          <w:sz w:val="25"/>
          <w:szCs w:val="25"/>
          <w:lang w:eastAsia="en-IN"/>
        </w:rPr>
        <w:t xml:space="preserve">                                                                                                                 </w:t>
      </w:r>
    </w:p>
    <w:p w:rsidR="005300F5" w:rsidRPr="005300F5" w:rsidRDefault="006829C9" w:rsidP="005300F5">
      <w:pPr>
        <w:pStyle w:val="1"/>
        <w:jc w:val="both"/>
        <w:rPr>
          <w:rFonts w:ascii="Times New Roman" w:eastAsia="Times New Roman" w:hAnsi="Times New Roman" w:cs="Times New Roman"/>
          <w:color w:val="auto"/>
          <w:sz w:val="25"/>
          <w:szCs w:val="25"/>
          <w:lang w:eastAsia="en-IN"/>
        </w:rPr>
      </w:pPr>
      <w:r w:rsidRPr="00171EBD">
        <w:rPr>
          <w:rFonts w:eastAsia="Times New Roman"/>
          <w:u w:val="single"/>
          <w:lang w:eastAsia="en-IN"/>
        </w:rPr>
        <w:t>Abstract:</w:t>
      </w:r>
      <w:r w:rsidRPr="00171EBD">
        <w:rPr>
          <w:rFonts w:eastAsia="Times New Roman"/>
          <w:u w:val="single"/>
          <w:lang w:eastAsia="en-IN"/>
        </w:rPr>
        <w:br/>
      </w:r>
      <w:r w:rsidR="005300F5" w:rsidRPr="005300F5">
        <w:rPr>
          <w:rFonts w:ascii="Times New Roman" w:eastAsia="Times New Roman" w:hAnsi="Times New Roman" w:cs="Times New Roman"/>
          <w:color w:val="auto"/>
          <w:sz w:val="25"/>
          <w:szCs w:val="25"/>
          <w:lang w:eastAsia="en-IN"/>
        </w:rPr>
        <w:t>Mineral carbonation is one of the ways to reduce carbon dioxide gas in the atmosphere, which has attracted industrial and academic interest for its permanent storage of CO</w:t>
      </w:r>
      <w:r w:rsidR="005300F5" w:rsidRPr="005300F5">
        <w:rPr>
          <w:rFonts w:ascii="Times New Roman" w:eastAsia="Times New Roman" w:hAnsi="Times New Roman" w:cs="Times New Roman"/>
          <w:color w:val="auto"/>
          <w:sz w:val="25"/>
          <w:szCs w:val="25"/>
          <w:vertAlign w:val="subscript"/>
          <w:lang w:eastAsia="en-IN"/>
        </w:rPr>
        <w:t>2</w:t>
      </w:r>
      <w:r w:rsidR="005300F5" w:rsidRPr="005300F5">
        <w:rPr>
          <w:rFonts w:ascii="Times New Roman" w:eastAsia="Times New Roman" w:hAnsi="Times New Roman" w:cs="Times New Roman"/>
          <w:color w:val="auto"/>
          <w:sz w:val="25"/>
          <w:szCs w:val="25"/>
          <w:lang w:eastAsia="en-IN"/>
        </w:rPr>
        <w:t xml:space="preserve"> with no leakage of threat. This paper focuses on development of new energy-saving and economic alkali sources for seawater decalcification by mineral carbonation process, with which not only carbon dioxide could be sequestrated, but also the calcium ions in the seawater could be removed. Magnesium hydroxide was firstly tested as the alkali source in a simple Ca</w:t>
      </w:r>
      <w:r w:rsidR="005300F5" w:rsidRPr="005300F5">
        <w:rPr>
          <w:rFonts w:ascii="Times New Roman" w:eastAsia="Times New Roman" w:hAnsi="Times New Roman" w:cs="Times New Roman"/>
          <w:color w:val="auto"/>
          <w:sz w:val="25"/>
          <w:szCs w:val="25"/>
          <w:vertAlign w:val="superscript"/>
          <w:lang w:eastAsia="en-IN"/>
        </w:rPr>
        <w:t>2+</w:t>
      </w:r>
      <w:r w:rsidR="005300F5" w:rsidRPr="005300F5">
        <w:rPr>
          <w:rFonts w:ascii="Times New Roman" w:eastAsia="Times New Roman" w:hAnsi="Times New Roman" w:cs="Times New Roman"/>
          <w:color w:val="auto"/>
          <w:sz w:val="25"/>
          <w:szCs w:val="25"/>
          <w:lang w:eastAsia="en-IN"/>
        </w:rPr>
        <w:t>,</w:t>
      </w:r>
      <w:r w:rsidR="005300F5">
        <w:rPr>
          <w:rFonts w:ascii="Times New Roman" w:eastAsia="Times New Roman" w:hAnsi="Times New Roman" w:cs="Times New Roman"/>
          <w:color w:val="auto"/>
          <w:sz w:val="25"/>
          <w:szCs w:val="25"/>
          <w:lang w:eastAsia="en-IN"/>
        </w:rPr>
        <w:t xml:space="preserve"> </w:t>
      </w:r>
      <w:r w:rsidR="005300F5" w:rsidRPr="005300F5">
        <w:rPr>
          <w:rFonts w:ascii="Times New Roman" w:eastAsia="Times New Roman" w:hAnsi="Times New Roman" w:cs="Times New Roman"/>
          <w:color w:val="auto"/>
          <w:sz w:val="25"/>
          <w:szCs w:val="25"/>
          <w:lang w:eastAsia="en-IN"/>
        </w:rPr>
        <w:t>Mg</w:t>
      </w:r>
      <w:r w:rsidR="005300F5" w:rsidRPr="005300F5">
        <w:rPr>
          <w:rFonts w:ascii="Times New Roman" w:eastAsia="Times New Roman" w:hAnsi="Times New Roman" w:cs="Times New Roman"/>
          <w:color w:val="auto"/>
          <w:sz w:val="25"/>
          <w:szCs w:val="25"/>
          <w:vertAlign w:val="superscript"/>
          <w:lang w:eastAsia="en-IN"/>
        </w:rPr>
        <w:t>2+</w:t>
      </w:r>
      <w:r w:rsidR="005300F5" w:rsidRPr="005300F5">
        <w:rPr>
          <w:rFonts w:ascii="Times New Roman" w:eastAsia="Times New Roman" w:hAnsi="Times New Roman" w:cs="Times New Roman"/>
          <w:color w:val="auto"/>
          <w:sz w:val="25"/>
          <w:szCs w:val="25"/>
          <w:lang w:eastAsia="en-IN"/>
        </w:rPr>
        <w:t>//Cl</w:t>
      </w:r>
      <w:r w:rsidR="005300F5" w:rsidRPr="005300F5">
        <w:rPr>
          <w:rFonts w:ascii="Times New Roman" w:eastAsia="Times New Roman" w:hAnsi="Times New Roman" w:cs="Times New Roman"/>
          <w:color w:val="auto"/>
          <w:sz w:val="25"/>
          <w:szCs w:val="25"/>
          <w:vertAlign w:val="superscript"/>
          <w:lang w:eastAsia="en-IN"/>
        </w:rPr>
        <w:t>−</w:t>
      </w:r>
      <w:r w:rsidR="005300F5" w:rsidRPr="005300F5">
        <w:rPr>
          <w:rFonts w:ascii="Times New Roman" w:eastAsia="Times New Roman" w:hAnsi="Times New Roman" w:cs="Times New Roman"/>
          <w:color w:val="auto"/>
          <w:sz w:val="25"/>
          <w:szCs w:val="25"/>
          <w:lang w:eastAsia="en-IN"/>
        </w:rPr>
        <w:t>-H</w:t>
      </w:r>
      <w:r w:rsidR="005300F5" w:rsidRPr="005300F5">
        <w:rPr>
          <w:rFonts w:ascii="Times New Roman" w:eastAsia="Times New Roman" w:hAnsi="Times New Roman" w:cs="Times New Roman"/>
          <w:color w:val="auto"/>
          <w:sz w:val="25"/>
          <w:szCs w:val="25"/>
          <w:vertAlign w:val="subscript"/>
          <w:lang w:eastAsia="en-IN"/>
        </w:rPr>
        <w:t>2</w:t>
      </w:r>
      <w:r w:rsidR="005300F5" w:rsidRPr="005300F5">
        <w:rPr>
          <w:rFonts w:ascii="Times New Roman" w:eastAsia="Times New Roman" w:hAnsi="Times New Roman" w:cs="Times New Roman"/>
          <w:color w:val="auto"/>
          <w:sz w:val="25"/>
          <w:szCs w:val="25"/>
          <w:lang w:eastAsia="en-IN"/>
        </w:rPr>
        <w:t>O system, showing the ability of assisting in the decalcification according to the monitor of calcium ions concentration in solution and the analytical results of the sediments using XRD and SEM. This innovative approach permits the use of moderate temperature and pressure conditions in the process of seawater decalcification with mineral carbonation and the production of pure CaCO</w:t>
      </w:r>
      <w:r w:rsidR="005300F5" w:rsidRPr="005300F5">
        <w:rPr>
          <w:rFonts w:ascii="Times New Roman" w:eastAsia="Times New Roman" w:hAnsi="Times New Roman" w:cs="Times New Roman"/>
          <w:color w:val="auto"/>
          <w:sz w:val="25"/>
          <w:szCs w:val="25"/>
          <w:vertAlign w:val="subscript"/>
          <w:lang w:eastAsia="en-IN"/>
        </w:rPr>
        <w:t>3</w:t>
      </w:r>
      <w:r w:rsidR="005300F5" w:rsidRPr="005300F5">
        <w:rPr>
          <w:rFonts w:ascii="Times New Roman" w:eastAsia="Times New Roman" w:hAnsi="Times New Roman" w:cs="Times New Roman"/>
          <w:color w:val="auto"/>
          <w:sz w:val="25"/>
          <w:szCs w:val="25"/>
          <w:lang w:eastAsia="en-IN"/>
        </w:rPr>
        <w:t xml:space="preserve"> with a potential sale value. Then it is inspired that the brine pretreatment waste of soda ash plant, mainly containing Mg(OH)</w:t>
      </w:r>
      <w:r w:rsidR="005300F5" w:rsidRPr="005300F5">
        <w:rPr>
          <w:rFonts w:ascii="Times New Roman" w:eastAsia="Times New Roman" w:hAnsi="Times New Roman" w:cs="Times New Roman"/>
          <w:color w:val="auto"/>
          <w:sz w:val="25"/>
          <w:szCs w:val="25"/>
          <w:vertAlign w:val="subscript"/>
          <w:lang w:eastAsia="en-IN"/>
        </w:rPr>
        <w:t>2</w:t>
      </w:r>
      <w:r w:rsidR="005300F5" w:rsidRPr="005300F5">
        <w:rPr>
          <w:rFonts w:ascii="Times New Roman" w:eastAsia="Times New Roman" w:hAnsi="Times New Roman" w:cs="Times New Roman"/>
          <w:color w:val="auto"/>
          <w:sz w:val="25"/>
          <w:szCs w:val="25"/>
          <w:lang w:eastAsia="en-IN"/>
        </w:rPr>
        <w:t xml:space="preserve"> and CaCO</w:t>
      </w:r>
      <w:r w:rsidR="005300F5" w:rsidRPr="005300F5">
        <w:rPr>
          <w:rFonts w:ascii="Times New Roman" w:eastAsia="Times New Roman" w:hAnsi="Times New Roman" w:cs="Times New Roman"/>
          <w:color w:val="auto"/>
          <w:sz w:val="25"/>
          <w:szCs w:val="25"/>
          <w:vertAlign w:val="subscript"/>
          <w:lang w:eastAsia="en-IN"/>
        </w:rPr>
        <w:t>3</w:t>
      </w:r>
      <w:r w:rsidR="005300F5" w:rsidRPr="005300F5">
        <w:rPr>
          <w:rFonts w:ascii="Times New Roman" w:eastAsia="Times New Roman" w:hAnsi="Times New Roman" w:cs="Times New Roman"/>
          <w:color w:val="auto"/>
          <w:sz w:val="25"/>
          <w:szCs w:val="25"/>
          <w:lang w:eastAsia="en-IN"/>
        </w:rPr>
        <w:t>, may act as the alkali source. Therefore, the seawater decalcification processes using the brine pretreatment waste of soda ash plant as alkali source by CO</w:t>
      </w:r>
      <w:r w:rsidR="005300F5" w:rsidRPr="005300F5">
        <w:rPr>
          <w:rFonts w:ascii="Times New Roman" w:eastAsia="Times New Roman" w:hAnsi="Times New Roman" w:cs="Times New Roman"/>
          <w:color w:val="auto"/>
          <w:sz w:val="25"/>
          <w:szCs w:val="25"/>
          <w:vertAlign w:val="subscript"/>
          <w:lang w:eastAsia="en-IN"/>
        </w:rPr>
        <w:t>2</w:t>
      </w:r>
      <w:r w:rsidR="005300F5" w:rsidRPr="005300F5">
        <w:rPr>
          <w:rFonts w:ascii="Times New Roman" w:eastAsia="Times New Roman" w:hAnsi="Times New Roman" w:cs="Times New Roman"/>
          <w:color w:val="auto"/>
          <w:sz w:val="25"/>
          <w:szCs w:val="25"/>
          <w:lang w:eastAsia="en-IN"/>
        </w:rPr>
        <w:t xml:space="preserve"> were carried out.</w:t>
      </w:r>
    </w:p>
    <w:p w:rsidR="00FC37DB" w:rsidRPr="00171EBD" w:rsidRDefault="00FC37DB" w:rsidP="004A0988">
      <w:pPr>
        <w:pStyle w:val="1"/>
        <w:rPr>
          <w:rFonts w:eastAsia="Times New Roman"/>
          <w:u w:val="single"/>
          <w:lang w:eastAsia="en-IN"/>
        </w:rPr>
      </w:pPr>
      <w:r w:rsidRPr="00171EBD">
        <w:rPr>
          <w:rFonts w:eastAsia="Times New Roman"/>
          <w:u w:val="single"/>
          <w:lang w:eastAsia="en-IN"/>
        </w:rPr>
        <w:t>Biography:</w:t>
      </w:r>
    </w:p>
    <w:p w:rsidR="006829C9" w:rsidRPr="00FC37DB" w:rsidRDefault="00A64AB6" w:rsidP="00A64AB6">
      <w:pPr>
        <w:spacing w:after="0" w:line="240" w:lineRule="auto"/>
        <w:jc w:val="both"/>
        <w:rPr>
          <w:rFonts w:ascii="Times New Roman" w:eastAsia="Times New Roman" w:hAnsi="Times New Roman" w:cs="Times New Roman"/>
          <w:sz w:val="25"/>
          <w:szCs w:val="25"/>
          <w:lang w:eastAsia="en-IN"/>
        </w:rPr>
      </w:pPr>
      <w:r w:rsidRPr="00A64AB6">
        <w:rPr>
          <w:rFonts w:ascii="Times New Roman" w:eastAsia="Times New Roman" w:hAnsi="Times New Roman" w:cs="Times New Roman"/>
          <w:sz w:val="25"/>
          <w:szCs w:val="25"/>
          <w:lang w:eastAsia="en-IN"/>
        </w:rPr>
        <w:t>Professor Yuan is the dean of materials and chemical engineering institute</w:t>
      </w:r>
      <w:r>
        <w:rPr>
          <w:rFonts w:ascii="Times New Roman" w:eastAsia="Times New Roman" w:hAnsi="Times New Roman" w:cs="Times New Roman"/>
          <w:sz w:val="25"/>
          <w:szCs w:val="25"/>
          <w:lang w:eastAsia="en-IN"/>
        </w:rPr>
        <w:t xml:space="preserve"> in</w:t>
      </w:r>
      <w:r w:rsidRPr="00A64AB6">
        <w:rPr>
          <w:rFonts w:ascii="Times New Roman" w:eastAsia="Times New Roman" w:hAnsi="Times New Roman" w:cs="Times New Roman"/>
          <w:sz w:val="25"/>
          <w:szCs w:val="25"/>
          <w:lang w:eastAsia="en-IN"/>
        </w:rPr>
        <w:t xml:space="preserve"> </w:t>
      </w:r>
      <w:r>
        <w:rPr>
          <w:rFonts w:ascii="Times New Roman" w:eastAsia="Times New Roman" w:hAnsi="Times New Roman" w:cs="Times New Roman"/>
          <w:sz w:val="25"/>
          <w:szCs w:val="25"/>
          <w:lang w:eastAsia="en-IN"/>
        </w:rPr>
        <w:t>Q</w:t>
      </w:r>
      <w:r w:rsidRPr="00A64AB6">
        <w:rPr>
          <w:rFonts w:ascii="Times New Roman" w:eastAsia="Times New Roman" w:hAnsi="Times New Roman" w:cs="Times New Roman"/>
          <w:sz w:val="25"/>
          <w:szCs w:val="25"/>
          <w:lang w:eastAsia="en-IN"/>
        </w:rPr>
        <w:t xml:space="preserve">uanzhou </w:t>
      </w:r>
      <w:r>
        <w:rPr>
          <w:rFonts w:ascii="Times New Roman" w:eastAsia="Times New Roman" w:hAnsi="Times New Roman" w:cs="Times New Roman"/>
          <w:sz w:val="25"/>
          <w:szCs w:val="25"/>
          <w:lang w:eastAsia="en-IN"/>
        </w:rPr>
        <w:t>N</w:t>
      </w:r>
      <w:r w:rsidRPr="00A64AB6">
        <w:rPr>
          <w:rFonts w:ascii="Times New Roman" w:eastAsia="Times New Roman" w:hAnsi="Times New Roman" w:cs="Times New Roman"/>
          <w:sz w:val="25"/>
          <w:szCs w:val="25"/>
          <w:lang w:eastAsia="en-IN"/>
        </w:rPr>
        <w:t xml:space="preserve">ormal </w:t>
      </w:r>
      <w:r>
        <w:rPr>
          <w:rFonts w:ascii="Times New Roman" w:eastAsia="Times New Roman" w:hAnsi="Times New Roman" w:cs="Times New Roman"/>
          <w:sz w:val="25"/>
          <w:szCs w:val="25"/>
          <w:lang w:eastAsia="en-IN"/>
        </w:rPr>
        <w:t>U</w:t>
      </w:r>
      <w:r w:rsidRPr="00A64AB6">
        <w:rPr>
          <w:rFonts w:ascii="Times New Roman" w:eastAsia="Times New Roman" w:hAnsi="Times New Roman" w:cs="Times New Roman"/>
          <w:sz w:val="25"/>
          <w:szCs w:val="25"/>
          <w:lang w:eastAsia="en-IN"/>
        </w:rPr>
        <w:t xml:space="preserve">niversity. He is the director of Engineering Research Center of Seawater Utilization Technology of Ministry of Education, and Hebei Collaborative Innovation Center of Modern Marine Chemical Technology. </w:t>
      </w:r>
      <w:r w:rsidR="00712F92">
        <w:rPr>
          <w:rFonts w:ascii="Times New Roman" w:eastAsia="Times New Roman" w:hAnsi="Times New Roman" w:cs="Times New Roman"/>
          <w:sz w:val="25"/>
          <w:szCs w:val="25"/>
          <w:lang w:eastAsia="en-IN"/>
        </w:rPr>
        <w:t xml:space="preserve">He had directed and completed 1 </w:t>
      </w:r>
      <w:r w:rsidR="00EE742E">
        <w:rPr>
          <w:rFonts w:ascii="Times New Roman" w:eastAsia="Times New Roman" w:hAnsi="Times New Roman" w:cs="Times New Roman"/>
          <w:sz w:val="25"/>
          <w:szCs w:val="25"/>
          <w:lang w:eastAsia="en-IN"/>
        </w:rPr>
        <w:t>I</w:t>
      </w:r>
      <w:r w:rsidR="00712F92">
        <w:rPr>
          <w:rFonts w:ascii="Times New Roman" w:eastAsia="Times New Roman" w:hAnsi="Times New Roman" w:cs="Times New Roman"/>
          <w:sz w:val="25"/>
          <w:szCs w:val="25"/>
          <w:lang w:eastAsia="en-IN"/>
        </w:rPr>
        <w:t xml:space="preserve">nternational </w:t>
      </w:r>
      <w:r w:rsidR="00EE742E">
        <w:rPr>
          <w:rFonts w:ascii="Times New Roman" w:eastAsia="Times New Roman" w:hAnsi="Times New Roman" w:cs="Times New Roman"/>
          <w:sz w:val="25"/>
          <w:szCs w:val="25"/>
          <w:lang w:eastAsia="en-IN"/>
        </w:rPr>
        <w:t>C</w:t>
      </w:r>
      <w:r w:rsidR="00712F92">
        <w:rPr>
          <w:rFonts w:ascii="Times New Roman" w:eastAsia="Times New Roman" w:hAnsi="Times New Roman" w:cs="Times New Roman"/>
          <w:sz w:val="25"/>
          <w:szCs w:val="25"/>
          <w:lang w:eastAsia="en-IN"/>
        </w:rPr>
        <w:t xml:space="preserve">ooperation </w:t>
      </w:r>
      <w:r w:rsidR="00EE742E">
        <w:rPr>
          <w:rFonts w:ascii="Times New Roman" w:eastAsia="Times New Roman" w:hAnsi="Times New Roman" w:cs="Times New Roman"/>
          <w:sz w:val="25"/>
          <w:szCs w:val="25"/>
          <w:lang w:eastAsia="en-IN"/>
        </w:rPr>
        <w:t>P</w:t>
      </w:r>
      <w:r w:rsidR="00712F92">
        <w:rPr>
          <w:rFonts w:ascii="Times New Roman" w:eastAsia="Times New Roman" w:hAnsi="Times New Roman" w:cs="Times New Roman"/>
          <w:sz w:val="25"/>
          <w:szCs w:val="25"/>
          <w:lang w:eastAsia="en-IN"/>
        </w:rPr>
        <w:t>roject</w:t>
      </w:r>
      <w:r w:rsidR="00EE742E">
        <w:rPr>
          <w:rFonts w:ascii="Times New Roman" w:eastAsia="Times New Roman" w:hAnsi="Times New Roman" w:cs="Times New Roman"/>
          <w:sz w:val="25"/>
          <w:szCs w:val="25"/>
          <w:lang w:eastAsia="en-IN"/>
        </w:rPr>
        <w:t xml:space="preserve">, 5 Scientific Research Project at nation level, 4 Provincial and Ministerial Project, 20 other Key Project, and </w:t>
      </w:r>
      <w:r w:rsidR="00C81AEE">
        <w:rPr>
          <w:rFonts w:ascii="Times New Roman" w:eastAsia="Times New Roman" w:hAnsi="Times New Roman" w:cs="Times New Roman"/>
          <w:sz w:val="25"/>
          <w:szCs w:val="25"/>
          <w:lang w:eastAsia="en-IN"/>
        </w:rPr>
        <w:t xml:space="preserve">other </w:t>
      </w:r>
      <w:r w:rsidR="00EE742E">
        <w:rPr>
          <w:rFonts w:ascii="Times New Roman" w:eastAsia="Times New Roman" w:hAnsi="Times New Roman" w:cs="Times New Roman"/>
          <w:sz w:val="25"/>
          <w:szCs w:val="25"/>
          <w:lang w:eastAsia="en-IN"/>
        </w:rPr>
        <w:t xml:space="preserve">Industrial Project more than 30. </w:t>
      </w:r>
      <w:r w:rsidRPr="00A64AB6">
        <w:rPr>
          <w:rFonts w:ascii="Times New Roman" w:eastAsia="Times New Roman" w:hAnsi="Times New Roman" w:cs="Times New Roman"/>
          <w:sz w:val="25"/>
          <w:szCs w:val="25"/>
          <w:lang w:eastAsia="en-IN"/>
        </w:rPr>
        <w:t xml:space="preserve">He has </w:t>
      </w:r>
      <w:r w:rsidR="00C81AEE">
        <w:rPr>
          <w:rFonts w:ascii="Times New Roman" w:eastAsia="Times New Roman" w:hAnsi="Times New Roman" w:cs="Times New Roman"/>
          <w:sz w:val="25"/>
          <w:szCs w:val="25"/>
          <w:lang w:eastAsia="en-IN"/>
        </w:rPr>
        <w:t xml:space="preserve">been prized ‘National Science Technology Invention third class’, </w:t>
      </w:r>
      <w:r w:rsidR="00FD5962">
        <w:rPr>
          <w:rFonts w:ascii="Times New Roman" w:eastAsia="Times New Roman" w:hAnsi="Times New Roman" w:cs="Times New Roman"/>
          <w:sz w:val="25"/>
          <w:szCs w:val="25"/>
          <w:lang w:eastAsia="en-IN"/>
        </w:rPr>
        <w:t xml:space="preserve">the first class at </w:t>
      </w:r>
      <w:r w:rsidR="00FD5962">
        <w:rPr>
          <w:rFonts w:ascii="Times New Roman" w:eastAsia="Times New Roman" w:hAnsi="Times New Roman" w:cs="Times New Roman"/>
          <w:sz w:val="25"/>
          <w:szCs w:val="25"/>
          <w:lang w:eastAsia="en-IN"/>
        </w:rPr>
        <w:lastRenderedPageBreak/>
        <w:t xml:space="preserve">provincial level once, and the second class at provincial level twice. Meanwhile, he has </w:t>
      </w:r>
      <w:r w:rsidRPr="00A64AB6">
        <w:rPr>
          <w:rFonts w:ascii="Times New Roman" w:eastAsia="Times New Roman" w:hAnsi="Times New Roman" w:cs="Times New Roman"/>
          <w:sz w:val="25"/>
          <w:szCs w:val="25"/>
          <w:lang w:eastAsia="en-IN"/>
        </w:rPr>
        <w:t>published more than 110</w:t>
      </w:r>
      <w:r w:rsidR="00FD5962">
        <w:rPr>
          <w:rFonts w:ascii="Times New Roman" w:eastAsia="Times New Roman" w:hAnsi="Times New Roman" w:cs="Times New Roman"/>
          <w:sz w:val="25"/>
          <w:szCs w:val="25"/>
          <w:lang w:eastAsia="en-IN"/>
        </w:rPr>
        <w:t xml:space="preserve"> academic</w:t>
      </w:r>
      <w:r w:rsidRPr="00A64AB6">
        <w:rPr>
          <w:rFonts w:ascii="Times New Roman" w:eastAsia="Times New Roman" w:hAnsi="Times New Roman" w:cs="Times New Roman"/>
          <w:sz w:val="25"/>
          <w:szCs w:val="25"/>
          <w:lang w:eastAsia="en-IN"/>
        </w:rPr>
        <w:t xml:space="preserve"> papers and 24 issued patents.</w:t>
      </w:r>
    </w:p>
    <w:p w:rsidR="006829C9" w:rsidRDefault="006829C9" w:rsidP="006829C9">
      <w:pPr>
        <w:spacing w:after="0" w:line="240" w:lineRule="auto"/>
        <w:jc w:val="both"/>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bookmarkStart w:id="2" w:name="_GoBack"/>
      <w:r w:rsidRPr="00171EBD">
        <w:rPr>
          <w:rFonts w:asciiTheme="majorHAnsi" w:eastAsia="Times New Roman" w:hAnsiTheme="majorHAnsi" w:cstheme="majorBidi"/>
          <w:color w:val="AA610D" w:themeColor="accent1" w:themeShade="BF"/>
          <w:sz w:val="28"/>
          <w:szCs w:val="28"/>
          <w:lang w:eastAsia="en-IN"/>
        </w:rPr>
        <w:t>Research Interests:</w:t>
      </w:r>
    </w:p>
    <w:p w:rsidR="006829C9" w:rsidRPr="001A6582" w:rsidRDefault="001925FC" w:rsidP="006829C9">
      <w:pPr>
        <w:spacing w:after="0" w:line="240" w:lineRule="auto"/>
        <w:jc w:val="both"/>
        <w:rPr>
          <w:rFonts w:ascii="Times New Roman" w:hAnsi="Times New Roman" w:cs="Times New Roman"/>
          <w:sz w:val="25"/>
          <w:szCs w:val="25"/>
          <w:lang w:eastAsia="zh-CN"/>
        </w:rPr>
      </w:pPr>
      <w:r w:rsidRPr="001A6582">
        <w:rPr>
          <w:rFonts w:ascii="Times New Roman" w:hAnsi="Times New Roman" w:cs="Times New Roman"/>
          <w:sz w:val="25"/>
          <w:szCs w:val="25"/>
          <w:lang w:eastAsia="zh-CN"/>
        </w:rPr>
        <w:t xml:space="preserve">Professor </w:t>
      </w:r>
      <w:r w:rsidR="00823F00" w:rsidRPr="001A6582">
        <w:rPr>
          <w:rFonts w:ascii="Times New Roman" w:hAnsi="Times New Roman" w:cs="Times New Roman"/>
          <w:sz w:val="25"/>
          <w:szCs w:val="25"/>
          <w:lang w:eastAsia="zh-CN"/>
        </w:rPr>
        <w:t>Yuan’s research interests embrace various aspects of</w:t>
      </w:r>
      <w:r w:rsidR="00712F92">
        <w:rPr>
          <w:rFonts w:ascii="Times New Roman" w:hAnsi="Times New Roman" w:cs="Times New Roman"/>
          <w:sz w:val="25"/>
          <w:szCs w:val="25"/>
          <w:lang w:eastAsia="zh-CN"/>
        </w:rPr>
        <w:t xml:space="preserve"> seawater resources utilization and environmental protection</w:t>
      </w:r>
      <w:r w:rsidR="00823F00" w:rsidRPr="001A6582">
        <w:rPr>
          <w:rFonts w:ascii="Times New Roman" w:hAnsi="Times New Roman" w:cs="Times New Roman"/>
          <w:sz w:val="25"/>
          <w:szCs w:val="25"/>
          <w:lang w:eastAsia="zh-CN"/>
        </w:rPr>
        <w:t>. The focus of his current research is on seawater decalcification, extraction of potassium from seawater, CO</w:t>
      </w:r>
      <w:r w:rsidR="00823F00" w:rsidRPr="001A6582">
        <w:rPr>
          <w:rFonts w:ascii="Times New Roman" w:hAnsi="Times New Roman" w:cs="Times New Roman"/>
          <w:sz w:val="25"/>
          <w:szCs w:val="25"/>
          <w:vertAlign w:val="subscript"/>
          <w:lang w:eastAsia="zh-CN"/>
        </w:rPr>
        <w:t>2</w:t>
      </w:r>
      <w:r w:rsidR="00823F00" w:rsidRPr="001A6582">
        <w:rPr>
          <w:rFonts w:ascii="Times New Roman" w:hAnsi="Times New Roman" w:cs="Times New Roman"/>
          <w:sz w:val="25"/>
          <w:szCs w:val="25"/>
          <w:lang w:eastAsia="zh-CN"/>
        </w:rPr>
        <w:t xml:space="preserve"> capture, mineral carbonation,</w:t>
      </w:r>
      <w:r w:rsidR="007D0FEE" w:rsidRPr="001A6582">
        <w:rPr>
          <w:rFonts w:ascii="Times New Roman" w:hAnsi="Times New Roman" w:cs="Times New Roman"/>
          <w:sz w:val="25"/>
          <w:szCs w:val="25"/>
          <w:lang w:eastAsia="zh-CN"/>
        </w:rPr>
        <w:t xml:space="preserve"> </w:t>
      </w:r>
      <w:r w:rsidR="00823F00" w:rsidRPr="001A6582">
        <w:rPr>
          <w:rFonts w:ascii="Times New Roman" w:hAnsi="Times New Roman" w:cs="Times New Roman"/>
          <w:sz w:val="25"/>
          <w:szCs w:val="25"/>
          <w:lang w:eastAsia="zh-CN"/>
        </w:rPr>
        <w:t xml:space="preserve">seawater desulfuration, </w:t>
      </w:r>
      <w:r w:rsidR="007D0FEE" w:rsidRPr="001A6582">
        <w:rPr>
          <w:rFonts w:ascii="Times New Roman" w:hAnsi="Times New Roman" w:cs="Times New Roman"/>
          <w:sz w:val="25"/>
          <w:szCs w:val="25"/>
          <w:lang w:eastAsia="zh-CN"/>
        </w:rPr>
        <w:t xml:space="preserve">electrodialysis, nanofiltration, ultrafiltration </w:t>
      </w:r>
      <w:r w:rsidR="001A6582">
        <w:rPr>
          <w:rFonts w:ascii="Times New Roman" w:hAnsi="Times New Roman" w:cs="Times New Roman"/>
          <w:sz w:val="25"/>
          <w:szCs w:val="25"/>
          <w:lang w:eastAsia="zh-CN"/>
        </w:rPr>
        <w:t>and the treatment of flue gas, the treatment of wastewater and garbage.</w:t>
      </w:r>
    </w:p>
    <w:p w:rsidR="004D4A62" w:rsidRPr="001A6582" w:rsidRDefault="006829C9" w:rsidP="006829C9">
      <w:pPr>
        <w:spacing w:after="0" w:line="240" w:lineRule="auto"/>
        <w:jc w:val="both"/>
        <w:rPr>
          <w:rFonts w:asciiTheme="majorHAnsi" w:hAnsiTheme="majorHAnsi" w:cstheme="majorBidi" w:hint="eastAsia"/>
          <w:color w:val="000000" w:themeColor="text1"/>
          <w:sz w:val="25"/>
          <w:szCs w:val="25"/>
          <w:lang w:eastAsia="zh-CN"/>
        </w:rPr>
      </w:pPr>
      <w:bookmarkStart w:id="3" w:name="OLE_LINK8"/>
      <w:bookmarkStart w:id="4" w:name="OLE_LINK9"/>
      <w:bookmarkEnd w:id="2"/>
      <w:r w:rsidRPr="00171EBD">
        <w:rPr>
          <w:rFonts w:asciiTheme="majorHAnsi" w:eastAsia="Times New Roman" w:hAnsiTheme="majorHAnsi" w:cstheme="majorBidi"/>
          <w:color w:val="AA610D" w:themeColor="accent1" w:themeShade="BF"/>
          <w:sz w:val="28"/>
          <w:szCs w:val="28"/>
          <w:lang w:eastAsia="en-IN"/>
        </w:rPr>
        <w:t>Mail Id</w:t>
      </w:r>
      <w:bookmarkEnd w:id="3"/>
      <w:bookmarkEnd w:id="4"/>
      <w:r w:rsidRPr="00171EBD">
        <w:rPr>
          <w:rFonts w:asciiTheme="majorHAnsi" w:eastAsia="Times New Roman" w:hAnsiTheme="majorHAnsi" w:cstheme="majorBidi"/>
          <w:color w:val="AA610D" w:themeColor="accent1" w:themeShade="BF"/>
          <w:sz w:val="28"/>
          <w:szCs w:val="28"/>
          <w:lang w:eastAsia="en-IN"/>
        </w:rPr>
        <w:t>:</w:t>
      </w:r>
      <w:r w:rsidR="001A6582">
        <w:rPr>
          <w:rFonts w:asciiTheme="majorHAnsi" w:hAnsiTheme="majorHAnsi" w:cstheme="majorBidi" w:hint="eastAsia"/>
          <w:color w:val="AA610D" w:themeColor="accent1" w:themeShade="BF"/>
          <w:sz w:val="28"/>
          <w:szCs w:val="28"/>
          <w:lang w:eastAsia="zh-CN"/>
        </w:rPr>
        <w:t xml:space="preserve"> </w:t>
      </w:r>
      <w:r w:rsidR="001A6582" w:rsidRPr="001A6582">
        <w:rPr>
          <w:rFonts w:asciiTheme="majorHAnsi" w:hAnsiTheme="majorHAnsi" w:cstheme="majorBidi" w:hint="eastAsia"/>
          <w:color w:val="000000" w:themeColor="text1"/>
          <w:sz w:val="25"/>
          <w:szCs w:val="25"/>
          <w:lang w:eastAsia="zh-CN"/>
        </w:rPr>
        <w:t>jsyuan2012@126.com</w:t>
      </w:r>
    </w:p>
    <w:p w:rsidR="006829C9" w:rsidRPr="001A6582" w:rsidRDefault="006829C9" w:rsidP="006829C9">
      <w:pPr>
        <w:spacing w:after="0" w:line="240" w:lineRule="auto"/>
        <w:jc w:val="both"/>
        <w:rPr>
          <w:rFonts w:asciiTheme="majorHAnsi" w:eastAsia="Times New Roman" w:hAnsiTheme="majorHAnsi" w:cstheme="majorBidi"/>
          <w:color w:val="000000" w:themeColor="text1"/>
          <w:sz w:val="25"/>
          <w:szCs w:val="25"/>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1A6582" w:rsidRPr="001A6582">
        <w:rPr>
          <w:rFonts w:asciiTheme="majorHAnsi" w:eastAsia="Times New Roman" w:hAnsiTheme="majorHAnsi" w:cstheme="majorBidi"/>
          <w:color w:val="000000" w:themeColor="text1"/>
          <w:sz w:val="25"/>
          <w:szCs w:val="25"/>
          <w:lang w:eastAsia="en-IN"/>
        </w:rPr>
        <w:t>86-13602104815</w:t>
      </w:r>
    </w:p>
    <w:p w:rsidR="00794EA4" w:rsidRPr="00794EA4"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Twitter account:</w:t>
      </w:r>
    </w:p>
    <w:p w:rsidR="00171EBD"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Linked In account:</w:t>
      </w:r>
    </w:p>
    <w:p w:rsidR="009A22FE" w:rsidRDefault="009A22FE"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Pr>
          <w:rFonts w:asciiTheme="majorHAnsi" w:eastAsia="Times New Roman" w:hAnsiTheme="majorHAnsi" w:cstheme="majorBidi"/>
          <w:color w:val="AA610D" w:themeColor="accent1" w:themeShade="BF"/>
          <w:sz w:val="28"/>
          <w:szCs w:val="28"/>
          <w:lang w:eastAsia="en-IN"/>
        </w:rPr>
        <w:t>Facebook account:</w:t>
      </w:r>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171EBD" w:rsidRDefault="004D4A62" w:rsidP="00171EBD">
      <w:pPr>
        <w:spacing w:after="0" w:line="240" w:lineRule="auto"/>
        <w:jc w:val="both"/>
        <w:rPr>
          <w:sz w:val="28"/>
          <w:szCs w:val="28"/>
        </w:rPr>
      </w:pPr>
      <w:r w:rsidRPr="00171EBD">
        <w:rPr>
          <w:rFonts w:asciiTheme="majorHAnsi" w:eastAsia="Times New Roman" w:hAnsiTheme="majorHAnsi" w:cstheme="majorBidi"/>
          <w:color w:val="AA610D" w:themeColor="accent1" w:themeShade="BF"/>
          <w:sz w:val="28"/>
          <w:szCs w:val="28"/>
          <w:lang w:eastAsia="en-IN"/>
        </w:rPr>
        <w:t>Suggestions of Sessions in the conference (if any)</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823" w:rsidRDefault="00812823" w:rsidP="004A0988">
      <w:pPr>
        <w:spacing w:after="0" w:line="240" w:lineRule="auto"/>
      </w:pPr>
      <w:r>
        <w:separator/>
      </w:r>
    </w:p>
  </w:endnote>
  <w:endnote w:type="continuationSeparator" w:id="0">
    <w:p w:rsidR="00812823" w:rsidRDefault="00812823"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823" w:rsidRDefault="00812823" w:rsidP="004A0988">
      <w:pPr>
        <w:spacing w:after="0" w:line="240" w:lineRule="auto"/>
      </w:pPr>
      <w:r>
        <w:separator/>
      </w:r>
    </w:p>
  </w:footnote>
  <w:footnote w:type="continuationSeparator" w:id="0">
    <w:p w:rsidR="00812823" w:rsidRDefault="00812823"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7DB"/>
    <w:rsid w:val="00171EBD"/>
    <w:rsid w:val="001925FC"/>
    <w:rsid w:val="001A6582"/>
    <w:rsid w:val="0033784D"/>
    <w:rsid w:val="004A0988"/>
    <w:rsid w:val="004A523E"/>
    <w:rsid w:val="004B0551"/>
    <w:rsid w:val="004D06E0"/>
    <w:rsid w:val="004D4A62"/>
    <w:rsid w:val="005116CB"/>
    <w:rsid w:val="005300F5"/>
    <w:rsid w:val="006829C9"/>
    <w:rsid w:val="00712F92"/>
    <w:rsid w:val="007257BF"/>
    <w:rsid w:val="00794EA4"/>
    <w:rsid w:val="007D0FEE"/>
    <w:rsid w:val="007E421C"/>
    <w:rsid w:val="00812823"/>
    <w:rsid w:val="00823F00"/>
    <w:rsid w:val="00835750"/>
    <w:rsid w:val="008921C0"/>
    <w:rsid w:val="008C3271"/>
    <w:rsid w:val="008E4FE5"/>
    <w:rsid w:val="009A22FE"/>
    <w:rsid w:val="009A5A78"/>
    <w:rsid w:val="009E0CC5"/>
    <w:rsid w:val="00A26311"/>
    <w:rsid w:val="00A3017E"/>
    <w:rsid w:val="00A64AB6"/>
    <w:rsid w:val="00B163F7"/>
    <w:rsid w:val="00B66154"/>
    <w:rsid w:val="00BE6CB1"/>
    <w:rsid w:val="00C643B3"/>
    <w:rsid w:val="00C81AEE"/>
    <w:rsid w:val="00EE742E"/>
    <w:rsid w:val="00F040DB"/>
    <w:rsid w:val="00FC37DB"/>
    <w:rsid w:val="00FD5962"/>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C4B56"/>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2">
    <w:name w:val="heading 2"/>
    <w:basedOn w:val="a"/>
    <w:next w:val="a"/>
    <w:link w:val="20"/>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29C9"/>
    <w:pPr>
      <w:spacing w:after="0" w:line="240" w:lineRule="auto"/>
    </w:pPr>
    <w:rPr>
      <w:rFonts w:ascii="Tahoma" w:hAnsi="Tahoma" w:cs="Tahoma"/>
      <w:sz w:val="16"/>
      <w:szCs w:val="16"/>
    </w:rPr>
  </w:style>
  <w:style w:type="character" w:customStyle="1" w:styleId="a4">
    <w:name w:val="批注框文本 字符"/>
    <w:basedOn w:val="a0"/>
    <w:link w:val="a3"/>
    <w:uiPriority w:val="99"/>
    <w:semiHidden/>
    <w:rsid w:val="006829C9"/>
    <w:rPr>
      <w:rFonts w:ascii="Tahoma" w:hAnsi="Tahoma" w:cs="Tahoma"/>
      <w:sz w:val="16"/>
      <w:szCs w:val="16"/>
    </w:rPr>
  </w:style>
  <w:style w:type="paragraph" w:styleId="a5">
    <w:name w:val="header"/>
    <w:basedOn w:val="a"/>
    <w:link w:val="a6"/>
    <w:uiPriority w:val="99"/>
    <w:unhideWhenUsed/>
    <w:rsid w:val="004A0988"/>
    <w:pPr>
      <w:tabs>
        <w:tab w:val="center" w:pos="4680"/>
        <w:tab w:val="right" w:pos="9360"/>
      </w:tabs>
      <w:spacing w:after="0" w:line="240" w:lineRule="auto"/>
    </w:pPr>
  </w:style>
  <w:style w:type="character" w:customStyle="1" w:styleId="a6">
    <w:name w:val="页眉 字符"/>
    <w:basedOn w:val="a0"/>
    <w:link w:val="a5"/>
    <w:uiPriority w:val="99"/>
    <w:rsid w:val="004A0988"/>
  </w:style>
  <w:style w:type="paragraph" w:styleId="a7">
    <w:name w:val="footer"/>
    <w:basedOn w:val="a"/>
    <w:link w:val="a8"/>
    <w:uiPriority w:val="99"/>
    <w:unhideWhenUsed/>
    <w:rsid w:val="004A0988"/>
    <w:pPr>
      <w:tabs>
        <w:tab w:val="center" w:pos="4680"/>
        <w:tab w:val="right" w:pos="9360"/>
      </w:tabs>
      <w:spacing w:after="0" w:line="240" w:lineRule="auto"/>
    </w:pPr>
  </w:style>
  <w:style w:type="character" w:customStyle="1" w:styleId="a8">
    <w:name w:val="页脚 字符"/>
    <w:basedOn w:val="a0"/>
    <w:link w:val="a7"/>
    <w:uiPriority w:val="99"/>
    <w:rsid w:val="004A0988"/>
  </w:style>
  <w:style w:type="character" w:customStyle="1" w:styleId="20">
    <w:name w:val="标题 2 字符"/>
    <w:basedOn w:val="a0"/>
    <w:link w:val="2"/>
    <w:uiPriority w:val="9"/>
    <w:rsid w:val="004A0988"/>
    <w:rPr>
      <w:rFonts w:asciiTheme="majorHAnsi" w:eastAsiaTheme="majorEastAsia" w:hAnsiTheme="majorHAnsi" w:cstheme="majorBidi"/>
      <w:color w:val="AA610D" w:themeColor="accent1" w:themeShade="BF"/>
      <w:sz w:val="26"/>
      <w:szCs w:val="26"/>
    </w:rPr>
  </w:style>
  <w:style w:type="character" w:customStyle="1" w:styleId="10">
    <w:name w:val="标题 1 字符"/>
    <w:basedOn w:val="a0"/>
    <w:link w:val="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 w:id="2078280881">
      <w:bodyDiv w:val="1"/>
      <w:marLeft w:val="0"/>
      <w:marRight w:val="0"/>
      <w:marTop w:val="0"/>
      <w:marBottom w:val="0"/>
      <w:divBdr>
        <w:top w:val="none" w:sz="0" w:space="0" w:color="auto"/>
        <w:left w:val="none" w:sz="0" w:space="0" w:color="auto"/>
        <w:bottom w:val="none" w:sz="0" w:space="0" w:color="auto"/>
        <w:right w:val="none" w:sz="0" w:space="0" w:color="auto"/>
      </w:divBdr>
      <w:divsChild>
        <w:div w:id="9382234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518</Words>
  <Characters>2958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吴梦凡</cp:lastModifiedBy>
  <cp:revision>2</cp:revision>
  <dcterms:created xsi:type="dcterms:W3CDTF">2018-03-27T02:28:00Z</dcterms:created>
  <dcterms:modified xsi:type="dcterms:W3CDTF">2018-03-27T02:28:00Z</dcterms:modified>
</cp:coreProperties>
</file>