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6E9" w:rsidRPr="003E08EB" w:rsidRDefault="008356E9" w:rsidP="003E08EB">
      <w:pPr>
        <w:pStyle w:val="Corpsdetexte"/>
        <w:spacing w:before="90" w:line="280" w:lineRule="auto"/>
        <w:ind w:left="100"/>
        <w:jc w:val="both"/>
      </w:pPr>
    </w:p>
    <w:p w:rsidR="002B4941" w:rsidRDefault="002B4941" w:rsidP="005B7FD5">
      <w:pPr>
        <w:pStyle w:val="Titre1"/>
        <w:spacing w:before="170"/>
        <w:ind w:left="0"/>
        <w:rPr>
          <w:color w:val="337AB7"/>
        </w:rPr>
      </w:pPr>
      <w:r>
        <w:rPr>
          <w:color w:val="337AB7"/>
        </w:rPr>
        <w:t xml:space="preserve">Genetics of systemic lupus </w:t>
      </w:r>
      <w:proofErr w:type="spellStart"/>
      <w:r>
        <w:rPr>
          <w:color w:val="337AB7"/>
        </w:rPr>
        <w:t>erythematosus</w:t>
      </w:r>
      <w:proofErr w:type="spellEnd"/>
      <w:r>
        <w:rPr>
          <w:color w:val="337AB7"/>
        </w:rPr>
        <w:t>: New associations with disease susceptibility and complications</w:t>
      </w:r>
    </w:p>
    <w:p w:rsidR="00305AE5" w:rsidRDefault="00305AE5" w:rsidP="0000491C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5B7FD5" w:rsidRDefault="005B7FD5" w:rsidP="0000491C">
      <w:pPr>
        <w:jc w:val="both"/>
        <w:rPr>
          <w:rFonts w:asciiTheme="majorBidi" w:hAnsiTheme="majorBidi" w:cstheme="majorBidi"/>
          <w:sz w:val="24"/>
          <w:szCs w:val="24"/>
          <w:lang w:val="en-US"/>
        </w:rPr>
        <w:sectPr w:rsidR="005B7FD5" w:rsidSect="00305AE5"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400B7B" w:rsidRPr="005B7FD5" w:rsidRDefault="00400B7B" w:rsidP="00305AE5">
      <w:pPr>
        <w:pStyle w:val="Corpsdetexte"/>
        <w:spacing w:before="90" w:line="280" w:lineRule="auto"/>
        <w:ind w:left="100"/>
        <w:jc w:val="both"/>
        <w:rPr>
          <w:rFonts w:ascii="Arial" w:eastAsia="Arial" w:hAnsi="Arial" w:cs="Arial"/>
          <w:b/>
          <w:bCs/>
          <w:color w:val="BF5A14"/>
          <w:sz w:val="20"/>
          <w:szCs w:val="20"/>
        </w:rPr>
      </w:pPr>
      <w:r w:rsidRPr="005B7FD5">
        <w:rPr>
          <w:rFonts w:ascii="Arial" w:eastAsia="Arial" w:hAnsi="Arial" w:cs="Arial"/>
          <w:b/>
          <w:bCs/>
          <w:color w:val="BF5A14"/>
          <w:sz w:val="20"/>
          <w:szCs w:val="20"/>
        </w:rPr>
        <w:lastRenderedPageBreak/>
        <w:t>Abstract</w:t>
      </w:r>
    </w:p>
    <w:p w:rsidR="0000491C" w:rsidRPr="00305AE5" w:rsidRDefault="00B039D8" w:rsidP="00305AE5">
      <w:pPr>
        <w:pStyle w:val="Corpsdetexte"/>
        <w:spacing w:before="90" w:line="280" w:lineRule="auto"/>
        <w:ind w:left="100"/>
        <w:jc w:val="both"/>
      </w:pPr>
      <w:r w:rsidRPr="00305AE5">
        <w:t xml:space="preserve">Systematic lupus </w:t>
      </w:r>
      <w:proofErr w:type="spellStart"/>
      <w:r w:rsidRPr="00305AE5">
        <w:t>erythematosus</w:t>
      </w:r>
      <w:proofErr w:type="spellEnd"/>
      <w:r w:rsidR="00951657">
        <w:t xml:space="preserve"> (SLE)</w:t>
      </w:r>
      <w:r w:rsidRPr="00305AE5">
        <w:t xml:space="preserve"> is an autoimmune disease </w:t>
      </w:r>
      <w:r w:rsidR="00673A65" w:rsidRPr="00305AE5">
        <w:t>which</w:t>
      </w:r>
      <w:r w:rsidRPr="00305AE5">
        <w:t xml:space="preserve"> involves multiple organs. It affect</w:t>
      </w:r>
      <w:r w:rsidR="0000491C" w:rsidRPr="00305AE5">
        <w:t>s</w:t>
      </w:r>
      <w:r w:rsidRPr="00305AE5">
        <w:t xml:space="preserve"> frequently skin and   articulations but also </w:t>
      </w:r>
      <w:r w:rsidR="0000491C" w:rsidRPr="00305AE5">
        <w:t>vital organs</w:t>
      </w:r>
      <w:r w:rsidRPr="00305AE5">
        <w:t xml:space="preserve"> such as lung and kidney. </w:t>
      </w:r>
    </w:p>
    <w:p w:rsidR="0000491C" w:rsidRPr="00305AE5" w:rsidRDefault="00E2218C" w:rsidP="00E2218C">
      <w:pPr>
        <w:pStyle w:val="Corpsdetexte"/>
        <w:spacing w:before="90" w:line="280" w:lineRule="auto"/>
        <w:ind w:left="100"/>
        <w:jc w:val="both"/>
      </w:pPr>
      <w:r w:rsidRPr="00305AE5">
        <w:t>A</w:t>
      </w:r>
      <w:r w:rsidR="00EB5F38" w:rsidRPr="00305AE5">
        <w:t xml:space="preserve"> cohort of 398 lupus patients was collected during 20 years</w:t>
      </w:r>
      <w:r>
        <w:t>,</w:t>
      </w:r>
      <w:r w:rsidRPr="00E2218C">
        <w:t xml:space="preserve"> </w:t>
      </w:r>
      <w:r>
        <w:t>i</w:t>
      </w:r>
      <w:r w:rsidRPr="00305AE5">
        <w:t>n our laboratory</w:t>
      </w:r>
      <w:r w:rsidR="00EB5F38" w:rsidRPr="00305AE5">
        <w:t xml:space="preserve">. The analysis of </w:t>
      </w:r>
      <w:r w:rsidR="00124212" w:rsidRPr="00305AE5">
        <w:t xml:space="preserve">epidemiological and </w:t>
      </w:r>
      <w:r w:rsidR="00EB5F38" w:rsidRPr="00305AE5">
        <w:t>clinical features showed</w:t>
      </w:r>
      <w:r w:rsidR="0000491C" w:rsidRPr="00305AE5">
        <w:t xml:space="preserve"> </w:t>
      </w:r>
      <w:r w:rsidR="00124212" w:rsidRPr="00305AE5">
        <w:t>various disease manifestations</w:t>
      </w:r>
      <w:r w:rsidR="00D53F92">
        <w:t>.</w:t>
      </w:r>
      <w:r w:rsidR="00124212" w:rsidRPr="00305AE5">
        <w:t xml:space="preserve"> </w:t>
      </w:r>
      <w:r w:rsidR="00D53F92">
        <w:t>L</w:t>
      </w:r>
      <w:r w:rsidR="0000491C" w:rsidRPr="00305AE5">
        <w:t>upus nephritis</w:t>
      </w:r>
      <w:r w:rsidR="00124212" w:rsidRPr="00305AE5">
        <w:t xml:space="preserve"> was present in</w:t>
      </w:r>
      <w:r w:rsidR="0000491C" w:rsidRPr="00305AE5">
        <w:t xml:space="preserve"> almost 50% </w:t>
      </w:r>
      <w:r w:rsidR="00091941" w:rsidRPr="00305AE5">
        <w:t xml:space="preserve">of </w:t>
      </w:r>
      <w:r w:rsidR="00596C1A" w:rsidRPr="00305AE5">
        <w:t>cases</w:t>
      </w:r>
      <w:r w:rsidR="00091941" w:rsidRPr="00305AE5">
        <w:t xml:space="preserve">. </w:t>
      </w:r>
      <w:r w:rsidR="00124212" w:rsidRPr="00305AE5">
        <w:t xml:space="preserve">The sex ratio was 8.7 and decreased greatly when we consider patients with older disease onset age.  </w:t>
      </w:r>
    </w:p>
    <w:p w:rsidR="00B74769" w:rsidRPr="00305AE5" w:rsidRDefault="00B74769" w:rsidP="002B4941">
      <w:pPr>
        <w:pStyle w:val="Corpsdetexte"/>
        <w:spacing w:before="90" w:line="280" w:lineRule="auto"/>
        <w:ind w:left="100"/>
        <w:jc w:val="both"/>
      </w:pPr>
      <w:r w:rsidRPr="00305AE5">
        <w:t xml:space="preserve">The assessment of </w:t>
      </w:r>
      <w:r w:rsidR="00EB5F38" w:rsidRPr="00305AE5">
        <w:t xml:space="preserve">anti-nuclear antibodies </w:t>
      </w:r>
      <w:r w:rsidR="007279B7" w:rsidRPr="00305AE5">
        <w:t>showed</w:t>
      </w:r>
      <w:r w:rsidR="00014A48" w:rsidRPr="00305AE5">
        <w:t xml:space="preserve"> </w:t>
      </w:r>
      <w:r w:rsidR="00536246" w:rsidRPr="00305AE5">
        <w:t xml:space="preserve">that </w:t>
      </w:r>
      <w:r w:rsidR="00014A48" w:rsidRPr="00305AE5">
        <w:t>anti-</w:t>
      </w:r>
      <w:proofErr w:type="spellStart"/>
      <w:r w:rsidR="00014A48" w:rsidRPr="00305AE5">
        <w:t>dsDNA</w:t>
      </w:r>
      <w:proofErr w:type="spellEnd"/>
      <w:r w:rsidR="00014A48" w:rsidRPr="00305AE5">
        <w:t xml:space="preserve"> and anti-</w:t>
      </w:r>
      <w:proofErr w:type="spellStart"/>
      <w:r w:rsidR="00014A48" w:rsidRPr="00305AE5">
        <w:t>nucleosomes</w:t>
      </w:r>
      <w:proofErr w:type="spellEnd"/>
      <w:r w:rsidR="002B4941">
        <w:t xml:space="preserve"> </w:t>
      </w:r>
      <w:r w:rsidR="002B4941" w:rsidRPr="00305AE5">
        <w:t>were</w:t>
      </w:r>
      <w:r w:rsidR="002B4941">
        <w:t xml:space="preserve"> the most frequent</w:t>
      </w:r>
      <w:r w:rsidR="00014A48" w:rsidRPr="00305AE5">
        <w:t>, present in 65% and 61% of patients</w:t>
      </w:r>
      <w:r w:rsidR="002B4941">
        <w:t xml:space="preserve"> </w:t>
      </w:r>
      <w:r w:rsidR="002B4941" w:rsidRPr="00305AE5">
        <w:t>respectively</w:t>
      </w:r>
      <w:r w:rsidR="00014A48" w:rsidRPr="00305AE5">
        <w:t xml:space="preserve">. </w:t>
      </w:r>
      <w:proofErr w:type="gramStart"/>
      <w:r w:rsidR="00014A48" w:rsidRPr="00305AE5">
        <w:t xml:space="preserve">The </w:t>
      </w:r>
      <w:r w:rsidR="002B4941" w:rsidRPr="00305AE5">
        <w:t xml:space="preserve"> </w:t>
      </w:r>
      <w:r w:rsidR="00014A48" w:rsidRPr="00305AE5">
        <w:t>production</w:t>
      </w:r>
      <w:proofErr w:type="gramEnd"/>
      <w:r w:rsidR="00014A48" w:rsidRPr="00305AE5">
        <w:t xml:space="preserve"> of these antibodies was </w:t>
      </w:r>
      <w:r w:rsidR="008A59A4" w:rsidRPr="00305AE5">
        <w:t xml:space="preserve">correlated with lupus nephritis and </w:t>
      </w:r>
      <w:r w:rsidR="00014A48" w:rsidRPr="00305AE5">
        <w:t>the association became stronger in case of hypo-</w:t>
      </w:r>
      <w:proofErr w:type="spellStart"/>
      <w:r w:rsidR="00014A48" w:rsidRPr="00305AE5">
        <w:t>complementemia</w:t>
      </w:r>
      <w:proofErr w:type="spellEnd"/>
      <w:r w:rsidR="00014A48" w:rsidRPr="00305AE5">
        <w:t xml:space="preserve">. </w:t>
      </w:r>
    </w:p>
    <w:p w:rsidR="00673A65" w:rsidRPr="00305AE5" w:rsidRDefault="002B4941" w:rsidP="00D422FD">
      <w:pPr>
        <w:pStyle w:val="Corpsdetexte"/>
        <w:spacing w:before="90" w:line="280" w:lineRule="auto"/>
        <w:ind w:left="100"/>
        <w:jc w:val="both"/>
      </w:pPr>
      <w:r>
        <w:t>To explore genetic background of Tunisian lupus patients and identify eventual association</w:t>
      </w:r>
      <w:r w:rsidR="00D422FD">
        <w:t>s</w:t>
      </w:r>
      <w:r>
        <w:t xml:space="preserve"> </w:t>
      </w:r>
      <w:r w:rsidR="00D422FD">
        <w:t xml:space="preserve">between </w:t>
      </w:r>
      <w:r>
        <w:t xml:space="preserve">genetic polymorphisms and disease </w:t>
      </w:r>
      <w:r w:rsidR="00D422FD">
        <w:t>complications</w:t>
      </w:r>
      <w:r w:rsidR="00E2218C">
        <w:t>,</w:t>
      </w:r>
      <w:r w:rsidR="00D422FD">
        <w:t xml:space="preserve"> w</w:t>
      </w:r>
      <w:r>
        <w:t xml:space="preserve">e conducted a </w:t>
      </w:r>
      <w:r w:rsidR="00D422FD">
        <w:t>case/</w:t>
      </w:r>
      <w:r>
        <w:t xml:space="preserve">control study concerning genes </w:t>
      </w:r>
      <w:r w:rsidR="00D422FD">
        <w:t>implicated</w:t>
      </w:r>
      <w:r>
        <w:t xml:space="preserve"> in the pathogenesis of SL</w:t>
      </w:r>
      <w:r w:rsidR="00D422FD">
        <w:t>E</w:t>
      </w:r>
      <w:r>
        <w:t xml:space="preserve">. </w:t>
      </w:r>
      <w:r w:rsidR="00673A65" w:rsidRPr="00305AE5">
        <w:t>We genotyped HLA DR/DQ locus</w:t>
      </w:r>
      <w:r w:rsidR="00EB5F38" w:rsidRPr="00305AE5">
        <w:t xml:space="preserve"> by SSP PCR</w:t>
      </w:r>
      <w:r w:rsidR="00673A65" w:rsidRPr="00305AE5">
        <w:t xml:space="preserve"> </w:t>
      </w:r>
      <w:r w:rsidR="00E02CB3" w:rsidRPr="00305AE5">
        <w:t xml:space="preserve">in </w:t>
      </w:r>
      <w:r w:rsidR="00EB5F38" w:rsidRPr="00305AE5">
        <w:t>75 patients</w:t>
      </w:r>
      <w:r w:rsidR="00E02CB3" w:rsidRPr="00305AE5">
        <w:t xml:space="preserve"> and 123 controls </w:t>
      </w:r>
      <w:r w:rsidR="00EB5F38" w:rsidRPr="00305AE5">
        <w:t xml:space="preserve"> </w:t>
      </w:r>
      <w:r w:rsidR="00673A65" w:rsidRPr="00305AE5">
        <w:t>and 8</w:t>
      </w:r>
      <w:r w:rsidR="00536246" w:rsidRPr="00305AE5">
        <w:t xml:space="preserve"> </w:t>
      </w:r>
      <w:r w:rsidR="00673A65" w:rsidRPr="00305AE5">
        <w:t>STR</w:t>
      </w:r>
      <w:r w:rsidR="00EB5F38" w:rsidRPr="00305AE5">
        <w:t xml:space="preserve"> (</w:t>
      </w:r>
      <w:r w:rsidR="00E02CB3" w:rsidRPr="00305AE5">
        <w:t xml:space="preserve">D6S276, D6S265, MICA, </w:t>
      </w:r>
      <w:proofErr w:type="spellStart"/>
      <w:r w:rsidR="00E02CB3" w:rsidRPr="00305AE5">
        <w:t>TNFb</w:t>
      </w:r>
      <w:proofErr w:type="spellEnd"/>
      <w:r w:rsidR="00E02CB3" w:rsidRPr="00305AE5">
        <w:t xml:space="preserve">, </w:t>
      </w:r>
      <w:proofErr w:type="spellStart"/>
      <w:r w:rsidR="00E02CB3" w:rsidRPr="00305AE5">
        <w:t>TNFa</w:t>
      </w:r>
      <w:proofErr w:type="spellEnd"/>
      <w:r w:rsidR="00E02CB3" w:rsidRPr="00305AE5">
        <w:t xml:space="preserve">, </w:t>
      </w:r>
      <w:proofErr w:type="spellStart"/>
      <w:r w:rsidR="00E02CB3" w:rsidRPr="00305AE5">
        <w:t>TNFc</w:t>
      </w:r>
      <w:proofErr w:type="spellEnd"/>
      <w:r w:rsidR="00E02CB3" w:rsidRPr="00305AE5">
        <w:t>, D6S273 et D6S291</w:t>
      </w:r>
      <w:r w:rsidR="00596C1A" w:rsidRPr="00305AE5">
        <w:t>)</w:t>
      </w:r>
      <w:r w:rsidR="00E02CB3" w:rsidRPr="00305AE5">
        <w:t xml:space="preserve"> in 87 patients and </w:t>
      </w:r>
      <w:r w:rsidR="00D53F92">
        <w:t xml:space="preserve">123 </w:t>
      </w:r>
      <w:proofErr w:type="spellStart"/>
      <w:r w:rsidR="00E02CB3" w:rsidRPr="00305AE5">
        <w:t>contols</w:t>
      </w:r>
      <w:proofErr w:type="spellEnd"/>
      <w:r w:rsidR="00E02CB3" w:rsidRPr="00305AE5">
        <w:t xml:space="preserve">, </w:t>
      </w:r>
      <w:r w:rsidR="00596C1A" w:rsidRPr="00305AE5">
        <w:t>by</w:t>
      </w:r>
      <w:r w:rsidR="00EB5F38" w:rsidRPr="00305AE5">
        <w:t xml:space="preserve"> automated sequencing</w:t>
      </w:r>
      <w:r w:rsidR="008A59A4" w:rsidRPr="00305AE5">
        <w:t>.</w:t>
      </w:r>
      <w:r w:rsidR="00EB5F38" w:rsidRPr="00305AE5">
        <w:t xml:space="preserve"> </w:t>
      </w:r>
      <w:r w:rsidR="008A59A4" w:rsidRPr="00305AE5">
        <w:t>A</w:t>
      </w:r>
      <w:r w:rsidR="00EB5F38" w:rsidRPr="00305AE5">
        <w:t xml:space="preserve">ll </w:t>
      </w:r>
      <w:r w:rsidR="008A59A4" w:rsidRPr="00305AE5">
        <w:t>these polymorphisms</w:t>
      </w:r>
      <w:r w:rsidR="00E02CB3" w:rsidRPr="00305AE5">
        <w:t xml:space="preserve"> were </w:t>
      </w:r>
      <w:r w:rsidR="00673A65" w:rsidRPr="00305AE5">
        <w:t>located in the short arm of chromosome 6</w:t>
      </w:r>
      <w:r w:rsidR="00536246" w:rsidRPr="00305AE5">
        <w:t xml:space="preserve"> and </w:t>
      </w:r>
      <w:r w:rsidR="00E02CB3" w:rsidRPr="00305AE5">
        <w:t>covered</w:t>
      </w:r>
      <w:r w:rsidR="00536246" w:rsidRPr="00305AE5">
        <w:t xml:space="preserve"> the 3 HLA regions</w:t>
      </w:r>
      <w:r w:rsidR="00EB5F38" w:rsidRPr="00305AE5">
        <w:t xml:space="preserve">. </w:t>
      </w:r>
      <w:r w:rsidR="00536246" w:rsidRPr="00305AE5">
        <w:t>We demonstrated that</w:t>
      </w:r>
      <w:r w:rsidR="00124706" w:rsidRPr="00305AE5">
        <w:t xml:space="preserve"> HLA class III coding region was the most predisposing </w:t>
      </w:r>
      <w:r w:rsidR="008A59A4" w:rsidRPr="00305AE5">
        <w:t>for the development</w:t>
      </w:r>
      <w:r w:rsidR="00124706" w:rsidRPr="00305AE5">
        <w:t xml:space="preserve"> of lupus </w:t>
      </w:r>
      <w:r w:rsidR="00E02CB3" w:rsidRPr="00305AE5">
        <w:t xml:space="preserve">(p&lt;0.00001) </w:t>
      </w:r>
      <w:r w:rsidR="00124706" w:rsidRPr="00305AE5">
        <w:t>and that HLA</w:t>
      </w:r>
      <w:r w:rsidR="00536246" w:rsidRPr="00305AE5">
        <w:t xml:space="preserve"> DR</w:t>
      </w:r>
      <w:r w:rsidR="00124706" w:rsidRPr="00305AE5">
        <w:t>B</w:t>
      </w:r>
      <w:r w:rsidR="00536246" w:rsidRPr="00305AE5">
        <w:t>1*03 was associated with lupus nephritis</w:t>
      </w:r>
      <w:r w:rsidR="00E02CB3" w:rsidRPr="00305AE5">
        <w:t xml:space="preserve"> (p=0.003</w:t>
      </w:r>
      <w:r w:rsidR="008A59A4" w:rsidRPr="00305AE5">
        <w:t>) and</w:t>
      </w:r>
      <w:r w:rsidR="00536246" w:rsidRPr="00305AE5">
        <w:t xml:space="preserve"> anti-SSB antibodies production</w:t>
      </w:r>
      <w:r w:rsidR="00A74869" w:rsidRPr="00305AE5">
        <w:t xml:space="preserve"> (p=0.02).</w:t>
      </w:r>
    </w:p>
    <w:p w:rsidR="001864DD" w:rsidRPr="00305AE5" w:rsidRDefault="00EB5F38" w:rsidP="00D422FD">
      <w:pPr>
        <w:pStyle w:val="Corpsdetexte"/>
        <w:spacing w:before="90" w:line="280" w:lineRule="auto"/>
        <w:ind w:left="100"/>
        <w:jc w:val="both"/>
      </w:pPr>
      <w:r w:rsidRPr="00305AE5">
        <w:t xml:space="preserve">We also </w:t>
      </w:r>
      <w:r w:rsidR="00124706" w:rsidRPr="00305AE5">
        <w:t xml:space="preserve">studied STR on hormonal receptors:  CAG repeat on the androgen receptor (AR) coding gene, GGGA repeat on the estrogen receptor (ESRI) and poly </w:t>
      </w:r>
      <w:proofErr w:type="gramStart"/>
      <w:r w:rsidR="00124706" w:rsidRPr="00305AE5">
        <w:t>A</w:t>
      </w:r>
      <w:proofErr w:type="gramEnd"/>
      <w:r w:rsidR="00124706" w:rsidRPr="00305AE5">
        <w:t xml:space="preserve"> polymorphism on the </w:t>
      </w:r>
      <w:r w:rsidRPr="00305AE5">
        <w:t>vitamin D receptor (</w:t>
      </w:r>
      <w:r w:rsidR="00124706" w:rsidRPr="00305AE5">
        <w:t>VDR</w:t>
      </w:r>
      <w:r w:rsidRPr="00305AE5">
        <w:t>)</w:t>
      </w:r>
      <w:r w:rsidR="00C3483E" w:rsidRPr="00305AE5">
        <w:t xml:space="preserve">. VDR and </w:t>
      </w:r>
      <w:r w:rsidR="005C1B39" w:rsidRPr="00305AE5">
        <w:t>AR</w:t>
      </w:r>
      <w:r w:rsidR="00C3483E" w:rsidRPr="00305AE5">
        <w:t xml:space="preserve"> polymo</w:t>
      </w:r>
      <w:r w:rsidR="00951657">
        <w:t>rphisms were associated with SLE</w:t>
      </w:r>
      <w:r w:rsidR="00C3483E" w:rsidRPr="00305AE5">
        <w:t xml:space="preserve"> in our patients. In addition</w:t>
      </w:r>
      <w:r w:rsidR="00D422FD">
        <w:t>,</w:t>
      </w:r>
      <w:r w:rsidR="00C3483E" w:rsidRPr="00305AE5">
        <w:t xml:space="preserve">  the </w:t>
      </w:r>
      <w:r w:rsidR="00A74869" w:rsidRPr="00305AE5">
        <w:t xml:space="preserve">Long form of </w:t>
      </w:r>
      <w:r w:rsidR="005C1B39" w:rsidRPr="00305AE5">
        <w:t>allele</w:t>
      </w:r>
      <w:r w:rsidR="00A74869" w:rsidRPr="00305AE5">
        <w:t>s (</w:t>
      </w:r>
      <w:r w:rsidR="00951657">
        <w:t>“</w:t>
      </w:r>
      <w:r w:rsidR="005C1B39" w:rsidRPr="00305AE5">
        <w:t>L</w:t>
      </w:r>
      <w:r w:rsidR="00951657">
        <w:t>”</w:t>
      </w:r>
      <w:r w:rsidR="00A74869" w:rsidRPr="00305AE5">
        <w:t>)</w:t>
      </w:r>
      <w:r w:rsidR="005C1B39" w:rsidRPr="00305AE5">
        <w:t xml:space="preserve"> (more than 18 CAG repeat) </w:t>
      </w:r>
      <w:r w:rsidR="00951657">
        <w:t>in</w:t>
      </w:r>
      <w:r w:rsidR="005C1B39" w:rsidRPr="00305AE5">
        <w:t xml:space="preserve"> the AR</w:t>
      </w:r>
      <w:r w:rsidR="00951657">
        <w:t xml:space="preserve"> gene</w:t>
      </w:r>
      <w:r w:rsidR="005C1B39" w:rsidRPr="00305AE5">
        <w:t xml:space="preserve"> was associated with the severe form of the disease and with the lupus nephritis; this </w:t>
      </w:r>
      <w:r w:rsidR="00023397" w:rsidRPr="00305AE5">
        <w:t>finding</w:t>
      </w:r>
      <w:r w:rsidR="005C1B39" w:rsidRPr="00305AE5">
        <w:t xml:space="preserve"> can be expla</w:t>
      </w:r>
      <w:r w:rsidR="00023397" w:rsidRPr="00305AE5">
        <w:t>i</w:t>
      </w:r>
      <w:r w:rsidR="005C1B39" w:rsidRPr="00305AE5">
        <w:t xml:space="preserve">ned by the fact that the </w:t>
      </w:r>
      <w:r w:rsidR="00951657">
        <w:t>“</w:t>
      </w:r>
      <w:r w:rsidR="00951657" w:rsidRPr="00305AE5">
        <w:t>L</w:t>
      </w:r>
      <w:r w:rsidR="00951657">
        <w:t>”</w:t>
      </w:r>
      <w:r w:rsidR="00951657" w:rsidRPr="00305AE5">
        <w:t xml:space="preserve"> </w:t>
      </w:r>
      <w:r w:rsidR="008A59A4" w:rsidRPr="00305AE5">
        <w:t>allele</w:t>
      </w:r>
      <w:r w:rsidR="005C1B39" w:rsidRPr="00305AE5">
        <w:t xml:space="preserve"> </w:t>
      </w:r>
      <w:r w:rsidR="008A59A4" w:rsidRPr="00305AE5">
        <w:t>lead</w:t>
      </w:r>
      <w:r w:rsidR="00D422FD">
        <w:t>s</w:t>
      </w:r>
      <w:r w:rsidR="005C1B39" w:rsidRPr="00305AE5">
        <w:t xml:space="preserve"> to an AR less sensible to androgenic hormones </w:t>
      </w:r>
      <w:r w:rsidR="008A59A4" w:rsidRPr="00305AE5">
        <w:t xml:space="preserve">which were </w:t>
      </w:r>
      <w:r w:rsidR="005C1B39" w:rsidRPr="00305AE5">
        <w:t>described as protective from auto-immunity.</w:t>
      </w:r>
      <w:r w:rsidRPr="00305AE5">
        <w:t xml:space="preserve">  </w:t>
      </w:r>
      <w:r w:rsidR="00014A48" w:rsidRPr="00305AE5">
        <w:tab/>
      </w:r>
    </w:p>
    <w:p w:rsidR="00305AE5" w:rsidRPr="00305AE5" w:rsidRDefault="00023397" w:rsidP="00D422FD">
      <w:pPr>
        <w:pStyle w:val="Corpsdetexte"/>
        <w:spacing w:before="90" w:line="280" w:lineRule="auto"/>
        <w:ind w:left="100"/>
        <w:jc w:val="both"/>
      </w:pPr>
      <w:r w:rsidRPr="00305AE5">
        <w:lastRenderedPageBreak/>
        <w:t xml:space="preserve">In conclusion, </w:t>
      </w:r>
      <w:r w:rsidR="00A74869" w:rsidRPr="00305AE5">
        <w:t>we</w:t>
      </w:r>
      <w:r w:rsidRPr="00305AE5">
        <w:t xml:space="preserve"> </w:t>
      </w:r>
      <w:r w:rsidR="00A74869" w:rsidRPr="00305AE5">
        <w:t>highlighted in this study</w:t>
      </w:r>
      <w:r w:rsidRPr="00305AE5">
        <w:t xml:space="preserve"> particular genetic polymorphisms </w:t>
      </w:r>
      <w:r w:rsidR="00A74869" w:rsidRPr="00305AE5">
        <w:t xml:space="preserve">associated with SLE susceptibility and disease </w:t>
      </w:r>
      <w:r w:rsidR="00D422FD">
        <w:t>complications</w:t>
      </w:r>
      <w:r w:rsidR="00A74869" w:rsidRPr="00305AE5">
        <w:t xml:space="preserve">, essentially lupus nephritis. Taken together these findings could help the clinician monitoring lupus patients. </w:t>
      </w:r>
    </w:p>
    <w:p w:rsidR="005B7FD5" w:rsidRDefault="005B7FD5" w:rsidP="00305AE5">
      <w:pPr>
        <w:pStyle w:val="Corpsdetexte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t>Recent Publications</w:t>
      </w:r>
    </w:p>
    <w:p w:rsidR="00400B7B" w:rsidRPr="003E08EB" w:rsidRDefault="00400B7B" w:rsidP="00400B7B">
      <w:pPr>
        <w:pStyle w:val="Corpsdetexte"/>
        <w:numPr>
          <w:ilvl w:val="0"/>
          <w:numId w:val="1"/>
        </w:numPr>
        <w:spacing w:before="90" w:line="280" w:lineRule="auto"/>
        <w:jc w:val="both"/>
      </w:pPr>
      <w:r w:rsidRPr="003E08EB">
        <w:t xml:space="preserve">HLA Class III: A susceptibility region to systemic lupus </w:t>
      </w:r>
      <w:proofErr w:type="spellStart"/>
      <w:r w:rsidRPr="003E08EB">
        <w:t>erythematosus</w:t>
      </w:r>
      <w:proofErr w:type="spellEnd"/>
      <w:r w:rsidRPr="003E08EB">
        <w:t xml:space="preserve"> in Tunisian population.</w:t>
      </w:r>
      <w:r>
        <w:t xml:space="preserve"> </w:t>
      </w:r>
      <w:proofErr w:type="spellStart"/>
      <w:r w:rsidRPr="003E08EB">
        <w:t>Hachicha</w:t>
      </w:r>
      <w:proofErr w:type="spellEnd"/>
      <w:r w:rsidRPr="003E08EB">
        <w:t xml:space="preserve"> H</w:t>
      </w:r>
      <w:r>
        <w:t xml:space="preserve">, </w:t>
      </w:r>
      <w:proofErr w:type="spellStart"/>
      <w:r>
        <w:t>Mahfoudh</w:t>
      </w:r>
      <w:proofErr w:type="spellEnd"/>
      <w:r>
        <w:t xml:space="preserve"> N, </w:t>
      </w:r>
      <w:proofErr w:type="spellStart"/>
      <w:r>
        <w:t>Fourati</w:t>
      </w:r>
      <w:proofErr w:type="spellEnd"/>
      <w:r>
        <w:t xml:space="preserve"> H et al. </w:t>
      </w:r>
      <w:proofErr w:type="spellStart"/>
      <w:r w:rsidRPr="003E08EB">
        <w:t>PLoS</w:t>
      </w:r>
      <w:proofErr w:type="spellEnd"/>
      <w:r w:rsidRPr="003E08EB">
        <w:t xml:space="preserve"> One. 2018 Jun 18</w:t>
      </w:r>
      <w:proofErr w:type="gramStart"/>
      <w:r w:rsidRPr="003E08EB">
        <w:t>;13</w:t>
      </w:r>
      <w:proofErr w:type="gramEnd"/>
      <w:r w:rsidRPr="003E08EB">
        <w:t xml:space="preserve">(6):e0198549. </w:t>
      </w:r>
      <w:proofErr w:type="spellStart"/>
      <w:proofErr w:type="gramStart"/>
      <w:r w:rsidRPr="003E08EB">
        <w:t>doi</w:t>
      </w:r>
      <w:proofErr w:type="spellEnd"/>
      <w:proofErr w:type="gramEnd"/>
      <w:r w:rsidRPr="003E08EB">
        <w:t xml:space="preserve">: 10.1371/journal.pone.0198549. </w:t>
      </w:r>
      <w:proofErr w:type="spellStart"/>
      <w:proofErr w:type="gramStart"/>
      <w:r w:rsidRPr="003E08EB">
        <w:t>eCollection</w:t>
      </w:r>
      <w:proofErr w:type="spellEnd"/>
      <w:proofErr w:type="gramEnd"/>
      <w:r w:rsidRPr="003E08EB">
        <w:t xml:space="preserve"> 2018.</w:t>
      </w:r>
    </w:p>
    <w:p w:rsidR="003E08EB" w:rsidRPr="003E08EB" w:rsidRDefault="003E08EB" w:rsidP="00400B7B">
      <w:pPr>
        <w:pStyle w:val="Corpsdetexte"/>
        <w:numPr>
          <w:ilvl w:val="0"/>
          <w:numId w:val="1"/>
        </w:numPr>
        <w:spacing w:before="90" w:line="280" w:lineRule="auto"/>
        <w:jc w:val="both"/>
      </w:pPr>
      <w:r w:rsidRPr="003E08EB">
        <w:t xml:space="preserve">Human leukocyte antigens-DRB1*03 is associated with systemic lupus </w:t>
      </w:r>
      <w:proofErr w:type="spellStart"/>
      <w:r w:rsidRPr="003E08EB">
        <w:t>erythematosus</w:t>
      </w:r>
      <w:proofErr w:type="spellEnd"/>
      <w:r w:rsidRPr="003E08EB">
        <w:t xml:space="preserve"> and anti-SSB production in South Tunisia.</w:t>
      </w:r>
      <w:r w:rsidR="00400B7B">
        <w:t xml:space="preserve"> </w:t>
      </w:r>
      <w:proofErr w:type="spellStart"/>
      <w:r w:rsidRPr="003E08EB">
        <w:t>Hachicha</w:t>
      </w:r>
      <w:proofErr w:type="spellEnd"/>
      <w:r w:rsidRPr="003E08EB">
        <w:t xml:space="preserve"> H</w:t>
      </w:r>
      <w:r>
        <w:t xml:space="preserve">, </w:t>
      </w:r>
      <w:proofErr w:type="spellStart"/>
      <w:r>
        <w:t>Kammoun</w:t>
      </w:r>
      <w:proofErr w:type="spellEnd"/>
      <w:r>
        <w:t xml:space="preserve"> A, </w:t>
      </w:r>
      <w:proofErr w:type="spellStart"/>
      <w:r>
        <w:t>Mahfoudh</w:t>
      </w:r>
      <w:proofErr w:type="spellEnd"/>
      <w:r>
        <w:t xml:space="preserve"> N et al. </w:t>
      </w:r>
      <w:proofErr w:type="spellStart"/>
      <w:r w:rsidRPr="003E08EB">
        <w:t>Int</w:t>
      </w:r>
      <w:proofErr w:type="spellEnd"/>
      <w:r w:rsidRPr="003E08EB">
        <w:t xml:space="preserve"> J Health </w:t>
      </w:r>
      <w:proofErr w:type="spellStart"/>
      <w:r w:rsidRPr="003E08EB">
        <w:t>Sci</w:t>
      </w:r>
      <w:proofErr w:type="spellEnd"/>
      <w:r w:rsidRPr="003E08EB">
        <w:t xml:space="preserve"> (</w:t>
      </w:r>
      <w:proofErr w:type="spellStart"/>
      <w:r w:rsidRPr="003E08EB">
        <w:t>Qassim</w:t>
      </w:r>
      <w:proofErr w:type="spellEnd"/>
      <w:r w:rsidRPr="003E08EB">
        <w:t>). 2018 Jan-Feb</w:t>
      </w:r>
      <w:proofErr w:type="gramStart"/>
      <w:r w:rsidRPr="003E08EB">
        <w:t>;12</w:t>
      </w:r>
      <w:proofErr w:type="gramEnd"/>
      <w:r w:rsidRPr="003E08EB">
        <w:t>(1):21-27.</w:t>
      </w:r>
    </w:p>
    <w:p w:rsidR="003E08EB" w:rsidRPr="003E08EB" w:rsidRDefault="003E08EB" w:rsidP="00400B7B">
      <w:pPr>
        <w:pStyle w:val="Corpsdetexte"/>
        <w:numPr>
          <w:ilvl w:val="0"/>
          <w:numId w:val="1"/>
        </w:numPr>
        <w:spacing w:before="90" w:line="280" w:lineRule="auto"/>
        <w:jc w:val="both"/>
      </w:pPr>
      <w:r w:rsidRPr="003E08EB">
        <w:t>Anti-</w:t>
      </w:r>
      <w:proofErr w:type="spellStart"/>
      <w:r w:rsidRPr="003E08EB">
        <w:t>nucleosome</w:t>
      </w:r>
      <w:proofErr w:type="spellEnd"/>
      <w:r w:rsidRPr="003E08EB">
        <w:t xml:space="preserve"> antibodies may predict lupus nephritis and severity of disease in systemic lupus </w:t>
      </w:r>
      <w:proofErr w:type="spellStart"/>
      <w:r w:rsidRPr="003E08EB">
        <w:t>erythematosus</w:t>
      </w:r>
      <w:proofErr w:type="spellEnd"/>
      <w:r>
        <w:t xml:space="preserve">. </w:t>
      </w:r>
      <w:bookmarkStart w:id="0" w:name="baep-author-id1"/>
      <w:r w:rsidR="00003F1C" w:rsidRPr="003E08EB">
        <w:fldChar w:fldCharType="begin"/>
      </w:r>
      <w:r w:rsidRPr="003E08EB">
        <w:instrText xml:space="preserve"> HYPERLINK "https://www.sciencedirect.com/science/article/pii/S0973369811600034" \l "!" </w:instrText>
      </w:r>
      <w:r w:rsidR="00003F1C" w:rsidRPr="003E08EB">
        <w:fldChar w:fldCharType="separate"/>
      </w:r>
      <w:proofErr w:type="spellStart"/>
      <w:r w:rsidRPr="003E08EB">
        <w:t>Haddouk</w:t>
      </w:r>
      <w:proofErr w:type="spellEnd"/>
      <w:r w:rsidRPr="003E08EB">
        <w:t xml:space="preserve"> S</w:t>
      </w:r>
      <w:r w:rsidR="00003F1C" w:rsidRPr="003E08EB">
        <w:fldChar w:fldCharType="end"/>
      </w:r>
      <w:bookmarkStart w:id="1" w:name="baep-author-id2"/>
      <w:bookmarkEnd w:id="0"/>
      <w:r w:rsidRPr="003E08EB">
        <w:t xml:space="preserve">, </w:t>
      </w:r>
      <w:hyperlink r:id="rId5" w:anchor="!" w:history="1">
        <w:proofErr w:type="spellStart"/>
        <w:r w:rsidRPr="003E08EB">
          <w:t>Hachicha</w:t>
        </w:r>
        <w:proofErr w:type="spellEnd"/>
        <w:r w:rsidRPr="003E08EB">
          <w:t xml:space="preserve"> H</w:t>
        </w:r>
      </w:hyperlink>
      <w:bookmarkEnd w:id="1"/>
      <w:r>
        <w:t xml:space="preserve"> et al. </w:t>
      </w:r>
      <w:hyperlink r:id="rId6" w:tooltip="Go to Indian Journal of Rheumatology on ScienceDirect" w:history="1">
        <w:r w:rsidRPr="003E08EB">
          <w:t>Indian Journal of Rheumatology</w:t>
        </w:r>
      </w:hyperlink>
      <w:r w:rsidRPr="003E08EB">
        <w:t xml:space="preserve">, </w:t>
      </w:r>
      <w:hyperlink r:id="rId7" w:tooltip="Go to table of contents for this volume/issue" w:history="1">
        <w:r w:rsidRPr="003E08EB">
          <w:t>Volume 5, Issue 4</w:t>
        </w:r>
      </w:hyperlink>
      <w:r w:rsidRPr="003E08EB">
        <w:t>, December 2010, Pages 165-170</w:t>
      </w:r>
      <w:r>
        <w:t xml:space="preserve">. </w:t>
      </w:r>
    </w:p>
    <w:p w:rsidR="003E08EB" w:rsidRPr="003E08EB" w:rsidRDefault="003E08EB" w:rsidP="00400B7B">
      <w:pPr>
        <w:pStyle w:val="Corpsdetexte"/>
        <w:numPr>
          <w:ilvl w:val="0"/>
          <w:numId w:val="1"/>
        </w:numPr>
        <w:spacing w:before="90" w:line="280" w:lineRule="auto"/>
        <w:jc w:val="both"/>
      </w:pPr>
      <w:r w:rsidRPr="003E08EB">
        <w:t xml:space="preserve">Pediatric onset systemic lupus </w:t>
      </w:r>
      <w:proofErr w:type="spellStart"/>
      <w:r w:rsidRPr="003E08EB">
        <w:t>erythematosus</w:t>
      </w:r>
      <w:proofErr w:type="spellEnd"/>
      <w:r w:rsidRPr="003E08EB">
        <w:t>: about a case</w:t>
      </w:r>
      <w:r w:rsidR="00400B7B">
        <w:t xml:space="preserve">. </w:t>
      </w:r>
      <w:proofErr w:type="spellStart"/>
      <w:r w:rsidRPr="003E08EB">
        <w:t>Khlif</w:t>
      </w:r>
      <w:proofErr w:type="spellEnd"/>
      <w:r w:rsidRPr="003E08EB">
        <w:t xml:space="preserve"> S, </w:t>
      </w:r>
      <w:proofErr w:type="spellStart"/>
      <w:r w:rsidRPr="003E08EB">
        <w:t>Hachicha</w:t>
      </w:r>
      <w:proofErr w:type="spellEnd"/>
      <w:r w:rsidRPr="003E08EB">
        <w:t xml:space="preserve"> H, </w:t>
      </w:r>
      <w:proofErr w:type="spellStart"/>
      <w:r w:rsidRPr="003E08EB">
        <w:t>Frikha</w:t>
      </w:r>
      <w:proofErr w:type="spellEnd"/>
      <w:r w:rsidRPr="003E08EB">
        <w:t xml:space="preserve"> F</w:t>
      </w:r>
      <w:r w:rsidR="00400B7B">
        <w:t xml:space="preserve"> et al. </w:t>
      </w:r>
      <w:r w:rsidRPr="003E08EB">
        <w:t xml:space="preserve">Pan </w:t>
      </w:r>
      <w:proofErr w:type="spellStart"/>
      <w:r w:rsidRPr="003E08EB">
        <w:t>Afr</w:t>
      </w:r>
      <w:proofErr w:type="spellEnd"/>
      <w:r w:rsidRPr="003E08EB">
        <w:t xml:space="preserve"> Med J. 2015 Jan 12</w:t>
      </w:r>
      <w:proofErr w:type="gramStart"/>
      <w:r w:rsidRPr="003E08EB">
        <w:t>;20:25</w:t>
      </w:r>
      <w:proofErr w:type="gramEnd"/>
      <w:r w:rsidRPr="003E08EB">
        <w:t xml:space="preserve">. </w:t>
      </w:r>
      <w:proofErr w:type="spellStart"/>
      <w:proofErr w:type="gramStart"/>
      <w:r w:rsidRPr="003E08EB">
        <w:t>doi</w:t>
      </w:r>
      <w:proofErr w:type="spellEnd"/>
      <w:proofErr w:type="gramEnd"/>
      <w:r w:rsidRPr="003E08EB">
        <w:t xml:space="preserve">: 10.11604/pamj.2015.20.25.5769. </w:t>
      </w:r>
      <w:proofErr w:type="spellStart"/>
      <w:proofErr w:type="gramStart"/>
      <w:r w:rsidRPr="003E08EB">
        <w:t>eCollection</w:t>
      </w:r>
      <w:proofErr w:type="spellEnd"/>
      <w:proofErr w:type="gramEnd"/>
      <w:r w:rsidRPr="003E08EB">
        <w:t xml:space="preserve"> 2015. </w:t>
      </w:r>
    </w:p>
    <w:p w:rsidR="003E08EB" w:rsidRPr="003E08EB" w:rsidRDefault="003E08EB" w:rsidP="00400B7B">
      <w:pPr>
        <w:pStyle w:val="Corpsdetexte"/>
        <w:numPr>
          <w:ilvl w:val="0"/>
          <w:numId w:val="1"/>
        </w:numPr>
        <w:spacing w:before="90" w:line="280" w:lineRule="auto"/>
        <w:jc w:val="both"/>
      </w:pPr>
      <w:r w:rsidRPr="003E08EB">
        <w:t xml:space="preserve">Neonatal lupus and </w:t>
      </w:r>
      <w:proofErr w:type="spellStart"/>
      <w:r w:rsidRPr="003E08EB">
        <w:t>maternofetal</w:t>
      </w:r>
      <w:proofErr w:type="spellEnd"/>
      <w:r w:rsidRPr="003E08EB">
        <w:t xml:space="preserve"> transmission of anti-SSA/Ro and anti-SSB/La antibodies</w:t>
      </w:r>
      <w:r w:rsidR="00400B7B">
        <w:t xml:space="preserve"> </w:t>
      </w:r>
      <w:proofErr w:type="spellStart"/>
      <w:r w:rsidRPr="003E08EB">
        <w:t>Feki</w:t>
      </w:r>
      <w:proofErr w:type="spellEnd"/>
      <w:r w:rsidRPr="003E08EB">
        <w:t xml:space="preserve"> S, </w:t>
      </w:r>
      <w:proofErr w:type="spellStart"/>
      <w:r w:rsidRPr="003E08EB">
        <w:t>Turki</w:t>
      </w:r>
      <w:proofErr w:type="spellEnd"/>
      <w:r w:rsidRPr="003E08EB">
        <w:t xml:space="preserve"> A, </w:t>
      </w:r>
      <w:proofErr w:type="spellStart"/>
      <w:r w:rsidRPr="003E08EB">
        <w:t>Frikha</w:t>
      </w:r>
      <w:proofErr w:type="spellEnd"/>
      <w:r w:rsidRPr="003E08EB">
        <w:t xml:space="preserve"> F, </w:t>
      </w:r>
      <w:proofErr w:type="spellStart"/>
      <w:r w:rsidRPr="003E08EB">
        <w:t>Hachicha</w:t>
      </w:r>
      <w:proofErr w:type="spellEnd"/>
      <w:r w:rsidRPr="003E08EB">
        <w:t xml:space="preserve"> H</w:t>
      </w:r>
      <w:r w:rsidR="00400B7B">
        <w:t xml:space="preserve"> et al. </w:t>
      </w:r>
      <w:r w:rsidRPr="003E08EB">
        <w:t xml:space="preserve">Arch </w:t>
      </w:r>
      <w:proofErr w:type="spellStart"/>
      <w:r w:rsidRPr="003E08EB">
        <w:t>Pediatr</w:t>
      </w:r>
      <w:proofErr w:type="spellEnd"/>
      <w:r w:rsidRPr="003E08EB">
        <w:t>. 2015 Feb</w:t>
      </w:r>
      <w:proofErr w:type="gramStart"/>
      <w:r w:rsidRPr="003E08EB">
        <w:t>;22</w:t>
      </w:r>
      <w:proofErr w:type="gramEnd"/>
      <w:r w:rsidRPr="003E08EB">
        <w:t xml:space="preserve">(2):154-9. </w:t>
      </w:r>
      <w:proofErr w:type="spellStart"/>
      <w:proofErr w:type="gramStart"/>
      <w:r w:rsidRPr="003E08EB">
        <w:t>doi</w:t>
      </w:r>
      <w:proofErr w:type="spellEnd"/>
      <w:proofErr w:type="gramEnd"/>
      <w:r w:rsidRPr="003E08EB">
        <w:t xml:space="preserve">: 10.1016/j.arcped.2014.10.020. </w:t>
      </w:r>
      <w:proofErr w:type="spellStart"/>
      <w:r w:rsidRPr="003E08EB">
        <w:t>Epub</w:t>
      </w:r>
      <w:proofErr w:type="spellEnd"/>
      <w:r w:rsidRPr="003E08EB">
        <w:t xml:space="preserve"> 2014 Nov 13. </w:t>
      </w:r>
    </w:p>
    <w:p w:rsidR="003E08EB" w:rsidRPr="003E08EB" w:rsidRDefault="003E08EB" w:rsidP="00400B7B">
      <w:pPr>
        <w:pStyle w:val="Corpsdetexte"/>
        <w:numPr>
          <w:ilvl w:val="0"/>
          <w:numId w:val="1"/>
        </w:numPr>
        <w:spacing w:before="90" w:line="280" w:lineRule="auto"/>
        <w:jc w:val="both"/>
      </w:pPr>
      <w:r w:rsidRPr="003E08EB">
        <w:t>Relevant genetic polymorphisms and kidney expression of Toll-like receptor (TLR)-5 and TLR-9 in lupus nephritis.</w:t>
      </w:r>
      <w:r w:rsidR="00400B7B">
        <w:t xml:space="preserve"> </w:t>
      </w:r>
      <w:proofErr w:type="spellStart"/>
      <w:r w:rsidRPr="003E08EB">
        <w:t>Elloumi</w:t>
      </w:r>
      <w:proofErr w:type="spellEnd"/>
      <w:r w:rsidRPr="003E08EB">
        <w:t xml:space="preserve"> N, </w:t>
      </w:r>
      <w:proofErr w:type="spellStart"/>
      <w:r w:rsidRPr="003E08EB">
        <w:t>Fakhfakh</w:t>
      </w:r>
      <w:proofErr w:type="spellEnd"/>
      <w:r w:rsidRPr="003E08EB">
        <w:t xml:space="preserve"> R, </w:t>
      </w:r>
      <w:proofErr w:type="spellStart"/>
      <w:r w:rsidRPr="003E08EB">
        <w:t>Abida</w:t>
      </w:r>
      <w:proofErr w:type="spellEnd"/>
      <w:r w:rsidRPr="003E08EB">
        <w:t xml:space="preserve"> O, </w:t>
      </w:r>
      <w:proofErr w:type="spellStart"/>
      <w:r w:rsidRPr="003E08EB">
        <w:t>Ayadi</w:t>
      </w:r>
      <w:proofErr w:type="spellEnd"/>
      <w:r w:rsidRPr="003E08EB">
        <w:t xml:space="preserve"> L, </w:t>
      </w:r>
      <w:proofErr w:type="spellStart"/>
      <w:r w:rsidRPr="003E08EB">
        <w:t>Marzouk</w:t>
      </w:r>
      <w:proofErr w:type="spellEnd"/>
      <w:r w:rsidRPr="003E08EB">
        <w:t xml:space="preserve"> S, </w:t>
      </w:r>
      <w:proofErr w:type="spellStart"/>
      <w:r w:rsidRPr="003E08EB">
        <w:t>Hachicha</w:t>
      </w:r>
      <w:proofErr w:type="spellEnd"/>
      <w:r w:rsidRPr="003E08EB">
        <w:t xml:space="preserve"> H</w:t>
      </w:r>
      <w:r w:rsidR="00400B7B">
        <w:t xml:space="preserve"> et al. </w:t>
      </w:r>
      <w:proofErr w:type="spellStart"/>
      <w:r w:rsidRPr="003E08EB">
        <w:t>Clin</w:t>
      </w:r>
      <w:proofErr w:type="spellEnd"/>
      <w:r w:rsidRPr="003E08EB">
        <w:t xml:space="preserve"> Exp </w:t>
      </w:r>
      <w:proofErr w:type="spellStart"/>
      <w:r w:rsidRPr="003E08EB">
        <w:t>Immunol</w:t>
      </w:r>
      <w:proofErr w:type="spellEnd"/>
      <w:r w:rsidRPr="003E08EB">
        <w:t>. 2017 Dec</w:t>
      </w:r>
      <w:proofErr w:type="gramStart"/>
      <w:r w:rsidRPr="003E08EB">
        <w:t>;190</w:t>
      </w:r>
      <w:proofErr w:type="gramEnd"/>
      <w:r w:rsidRPr="003E08EB">
        <w:t xml:space="preserve">(3):328-339. </w:t>
      </w:r>
      <w:proofErr w:type="spellStart"/>
      <w:proofErr w:type="gramStart"/>
      <w:r w:rsidRPr="003E08EB">
        <w:t>doi</w:t>
      </w:r>
      <w:proofErr w:type="spellEnd"/>
      <w:proofErr w:type="gramEnd"/>
      <w:r w:rsidRPr="003E08EB">
        <w:t xml:space="preserve">: 10.1111/cei.13022. </w:t>
      </w:r>
      <w:proofErr w:type="spellStart"/>
      <w:r w:rsidRPr="003E08EB">
        <w:t>Epub</w:t>
      </w:r>
      <w:proofErr w:type="spellEnd"/>
      <w:r w:rsidRPr="003E08EB">
        <w:t xml:space="preserve"> 2017 Aug 30.</w:t>
      </w:r>
    </w:p>
    <w:p w:rsidR="00305AE5" w:rsidRPr="00305AE5" w:rsidRDefault="00305AE5" w:rsidP="00305AE5">
      <w:pPr>
        <w:pStyle w:val="Corpsdetexte"/>
        <w:spacing w:before="90" w:line="280" w:lineRule="auto"/>
        <w:ind w:left="100"/>
        <w:jc w:val="both"/>
      </w:pPr>
    </w:p>
    <w:p w:rsidR="00305AE5" w:rsidRPr="00305AE5" w:rsidRDefault="00305AE5" w:rsidP="00305AE5">
      <w:pPr>
        <w:pStyle w:val="Corpsdetexte"/>
        <w:spacing w:before="90" w:line="280" w:lineRule="auto"/>
        <w:ind w:left="100"/>
        <w:jc w:val="both"/>
        <w:sectPr w:rsidR="00305AE5" w:rsidRPr="00305AE5" w:rsidSect="00305AE5">
          <w:type w:val="continuous"/>
          <w:pgSz w:w="11906" w:h="16838"/>
          <w:pgMar w:top="567" w:right="851" w:bottom="567" w:left="851" w:header="708" w:footer="708" w:gutter="0"/>
          <w:cols w:num="2" w:space="708"/>
          <w:docGrid w:linePitch="360"/>
        </w:sectPr>
      </w:pPr>
    </w:p>
    <w:p w:rsidR="00305AE5" w:rsidRDefault="005559FC" w:rsidP="005559FC">
      <w:pPr>
        <w:ind w:left="-1418" w:firstLine="1418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A6296">
        <w:rPr>
          <w:rFonts w:ascii="Calibri"/>
          <w:noProof/>
          <w:sz w:val="4"/>
          <w:lang w:val="en-IN" w:eastAsia="en-IN"/>
        </w:rPr>
      </w:r>
      <w:r w:rsidRPr="001A6296">
        <w:rPr>
          <w:rFonts w:ascii="Calibri"/>
          <w:noProof/>
          <w:sz w:val="4"/>
          <w:lang w:val="en-IN" w:eastAsia="en-IN"/>
        </w:rPr>
        <w:pict>
          <v:group id="Group 4" o:spid="_x0000_s1029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0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D01310" w:rsidRPr="00D01310" w:rsidRDefault="005559FC" w:rsidP="005559FC">
      <w:pPr>
        <w:spacing w:before="92"/>
        <w:ind w:left="-1418" w:right="4234"/>
        <w:rPr>
          <w:rFonts w:ascii="Arial"/>
          <w:lang w:val="en-US"/>
        </w:rPr>
      </w:pPr>
      <w:r w:rsidRPr="005559FC">
        <w:rPr>
          <w:rFonts w:ascii="Arial"/>
          <w:color w:val="BF5A14"/>
          <w:lang w:val="en-US"/>
        </w:rPr>
        <w:drawing>
          <wp:inline distT="0" distB="0" distL="0" distR="0">
            <wp:extent cx="807801" cy="893675"/>
            <wp:effectExtent l="19050" t="0" r="0" b="0"/>
            <wp:docPr id="1" name="Image 3" descr="E:\drive\Bureau\CEC management\inscription\photo Hend Hachic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rive\Bureau\CEC management\inscription\photo Hend Hachich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197" t="9746" r="6882" b="10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57" cy="89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  <w:lang w:val="en-US"/>
        </w:rPr>
        <w:t xml:space="preserve">   </w:t>
      </w:r>
      <w:r w:rsidR="00D01310" w:rsidRPr="005559FC">
        <w:rPr>
          <w:rFonts w:ascii="Arial"/>
          <w:b/>
          <w:bCs/>
          <w:color w:val="BF5A14"/>
          <w:lang w:val="en-US"/>
        </w:rPr>
        <w:t>Biography</w:t>
      </w:r>
      <w:r w:rsidR="00D01310" w:rsidRPr="00D01310">
        <w:rPr>
          <w:rFonts w:ascii="Arial"/>
          <w:color w:val="BF5A14"/>
          <w:lang w:val="en-US"/>
        </w:rPr>
        <w:t xml:space="preserve"> </w:t>
      </w:r>
    </w:p>
    <w:p w:rsidR="00A95905" w:rsidRDefault="00D01310" w:rsidP="005559FC">
      <w:pPr>
        <w:pStyle w:val="Corpsdetexte"/>
        <w:ind w:left="-1418"/>
        <w:jc w:val="both"/>
      </w:pPr>
      <w:r>
        <w:t>MD</w:t>
      </w:r>
      <w:r w:rsidR="00A95905">
        <w:t>/PhD</w:t>
      </w:r>
      <w:r>
        <w:t xml:space="preserve"> specialized in Immunology Since 2010. I am workin</w:t>
      </w:r>
      <w:r w:rsidR="00E2218C">
        <w:t xml:space="preserve">g in the immunology laboratory of </w:t>
      </w:r>
      <w:r>
        <w:t xml:space="preserve">the </w:t>
      </w:r>
      <w:proofErr w:type="spellStart"/>
      <w:r>
        <w:t>Habib</w:t>
      </w:r>
      <w:proofErr w:type="spellEnd"/>
      <w:r>
        <w:t xml:space="preserve"> </w:t>
      </w:r>
      <w:proofErr w:type="spellStart"/>
      <w:r>
        <w:t>Bourguiba</w:t>
      </w:r>
      <w:proofErr w:type="spellEnd"/>
      <w:r>
        <w:t xml:space="preserve"> University Hospital, </w:t>
      </w:r>
      <w:proofErr w:type="spellStart"/>
      <w:r>
        <w:t>Sfax</w:t>
      </w:r>
      <w:proofErr w:type="spellEnd"/>
      <w:r>
        <w:t>, Tunisia</w:t>
      </w:r>
      <w:r w:rsidR="00A95905">
        <w:t xml:space="preserve"> headed by Pr </w:t>
      </w:r>
      <w:proofErr w:type="spellStart"/>
      <w:r w:rsidR="00A95905">
        <w:t>Hatem</w:t>
      </w:r>
      <w:proofErr w:type="spellEnd"/>
      <w:r w:rsidR="00A95905">
        <w:t xml:space="preserve"> </w:t>
      </w:r>
      <w:proofErr w:type="spellStart"/>
      <w:r w:rsidR="00A95905">
        <w:t>Masmoudi</w:t>
      </w:r>
      <w:proofErr w:type="spellEnd"/>
      <w:r w:rsidR="00003599">
        <w:t xml:space="preserve">. </w:t>
      </w:r>
      <w:r w:rsidR="00A95905">
        <w:t>In our laboratory we explore auto-i</w:t>
      </w:r>
      <w:r w:rsidR="00003599">
        <w:t xml:space="preserve">mmune diseases, monoclonal </w:t>
      </w:r>
      <w:proofErr w:type="spellStart"/>
      <w:r w:rsidR="00003599">
        <w:t>gammo</w:t>
      </w:r>
      <w:r w:rsidR="00A95905">
        <w:t>pathy</w:t>
      </w:r>
      <w:proofErr w:type="spellEnd"/>
      <w:r w:rsidR="00D53F92">
        <w:t xml:space="preserve">, </w:t>
      </w:r>
      <w:proofErr w:type="gramStart"/>
      <w:r w:rsidR="00D53F92">
        <w:t>allergy</w:t>
      </w:r>
      <w:proofErr w:type="gramEnd"/>
      <w:r w:rsidR="00A95905">
        <w:t xml:space="preserve"> and </w:t>
      </w:r>
      <w:r w:rsidR="00D53F92">
        <w:t>tumor</w:t>
      </w:r>
      <w:r w:rsidR="00003599">
        <w:t xml:space="preserve"> markers. I have obtained my master’s degree in biological engineering from the National School of Engineers of </w:t>
      </w:r>
      <w:proofErr w:type="spellStart"/>
      <w:r w:rsidR="00003599">
        <w:t>Sfax</w:t>
      </w:r>
      <w:proofErr w:type="spellEnd"/>
      <w:r w:rsidR="00003599">
        <w:t xml:space="preserve"> in 2012</w:t>
      </w:r>
      <w:proofErr w:type="gramStart"/>
      <w:r w:rsidR="00003599">
        <w:t>..</w:t>
      </w:r>
      <w:proofErr w:type="gramEnd"/>
      <w:r w:rsidR="00003599">
        <w:t xml:space="preserve"> </w:t>
      </w:r>
      <w:r w:rsidR="00A95905">
        <w:t>My</w:t>
      </w:r>
      <w:r>
        <w:t xml:space="preserve"> PhD </w:t>
      </w:r>
      <w:r w:rsidR="00D53F92">
        <w:t xml:space="preserve">and post doctoral </w:t>
      </w:r>
      <w:r w:rsidR="00A95905">
        <w:t xml:space="preserve">researches </w:t>
      </w:r>
      <w:r w:rsidR="00D53F92">
        <w:t>are</w:t>
      </w:r>
      <w:r w:rsidR="00A95905">
        <w:t xml:space="preserve"> about genetics of </w:t>
      </w:r>
      <w:r w:rsidR="00D53F92">
        <w:t xml:space="preserve">systemic </w:t>
      </w:r>
      <w:r w:rsidR="00A95905">
        <w:t xml:space="preserve">lupus </w:t>
      </w:r>
      <w:proofErr w:type="spellStart"/>
      <w:r w:rsidR="00A95905">
        <w:t>erytheamtosus</w:t>
      </w:r>
      <w:proofErr w:type="spellEnd"/>
      <w:r w:rsidR="00D53F92">
        <w:t>, and the implication of HLA system, hormonal receptor and innate cells in the physiopathology of this disease</w:t>
      </w:r>
      <w:r w:rsidR="00003599">
        <w:t>.</w:t>
      </w:r>
    </w:p>
    <w:p w:rsidR="00A95905" w:rsidRDefault="00A95905" w:rsidP="00A95905">
      <w:pPr>
        <w:rPr>
          <w:lang w:val="en-US" w:eastAsia="en-US"/>
        </w:rPr>
      </w:pPr>
    </w:p>
    <w:p w:rsidR="00D53F92" w:rsidRPr="005559FC" w:rsidRDefault="00D53F92" w:rsidP="005559FC">
      <w:pPr>
        <w:tabs>
          <w:tab w:val="left" w:pos="6863"/>
        </w:tabs>
        <w:ind w:left="2124"/>
        <w:rPr>
          <w:sz w:val="18"/>
          <w:szCs w:val="18"/>
          <w:lang w:val="en-US" w:eastAsia="en-US"/>
        </w:rPr>
      </w:pPr>
      <w:r w:rsidRPr="00D53F92">
        <w:rPr>
          <w:sz w:val="18"/>
          <w:szCs w:val="18"/>
          <w:lang w:val="en-US" w:eastAsia="en-US"/>
        </w:rPr>
        <w:t>Email: hendhachicha@yahoo.fr</w:t>
      </w:r>
      <w:bookmarkStart w:id="2" w:name="_GoBack"/>
      <w:bookmarkEnd w:id="2"/>
      <w:r w:rsidR="00003F1C" w:rsidRPr="00003F1C">
        <w:rPr>
          <w:rFonts w:ascii="Tw Cen MT"/>
          <w:noProof/>
          <w:sz w:val="18"/>
          <w:lang w:val="en-IN" w:eastAsia="en-IN"/>
        </w:rPr>
        <w:pict>
          <v:line id="Line 3" o:spid="_x0000_s1028" style="position:absolute;left:0;text-align:left;z-index:251660288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5559FC">
        <w:rPr>
          <w:sz w:val="18"/>
          <w:szCs w:val="18"/>
          <w:lang w:val="en-US" w:eastAsia="en-US"/>
        </w:rPr>
        <w:tab/>
      </w:r>
    </w:p>
    <w:p w:rsidR="00A95905" w:rsidRDefault="00A95905" w:rsidP="00A95905">
      <w:pPr>
        <w:rPr>
          <w:lang w:val="en-US" w:eastAsia="en-US"/>
        </w:rPr>
      </w:pPr>
    </w:p>
    <w:sectPr w:rsidR="00A95905" w:rsidSect="00D01310">
      <w:type w:val="continuous"/>
      <w:pgSz w:w="11906" w:h="16838"/>
      <w:pgMar w:top="567" w:right="851" w:bottom="567" w:left="24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A424C"/>
    <w:multiLevelType w:val="hybridMultilevel"/>
    <w:tmpl w:val="48DA54D8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039D8"/>
    <w:rsid w:val="00003599"/>
    <w:rsid w:val="00003F1C"/>
    <w:rsid w:val="0000491C"/>
    <w:rsid w:val="00014A48"/>
    <w:rsid w:val="00023397"/>
    <w:rsid w:val="0003781D"/>
    <w:rsid w:val="00091941"/>
    <w:rsid w:val="00124212"/>
    <w:rsid w:val="00124706"/>
    <w:rsid w:val="001864DD"/>
    <w:rsid w:val="002B4941"/>
    <w:rsid w:val="00305AE5"/>
    <w:rsid w:val="003E08EB"/>
    <w:rsid w:val="00400B7B"/>
    <w:rsid w:val="00536246"/>
    <w:rsid w:val="005559FC"/>
    <w:rsid w:val="00556940"/>
    <w:rsid w:val="00596C1A"/>
    <w:rsid w:val="005A10CA"/>
    <w:rsid w:val="005B7FD5"/>
    <w:rsid w:val="005C1B39"/>
    <w:rsid w:val="00673A65"/>
    <w:rsid w:val="007279B7"/>
    <w:rsid w:val="008356E9"/>
    <w:rsid w:val="008A59A4"/>
    <w:rsid w:val="00921334"/>
    <w:rsid w:val="00951657"/>
    <w:rsid w:val="009D5F3B"/>
    <w:rsid w:val="00A74869"/>
    <w:rsid w:val="00A95905"/>
    <w:rsid w:val="00B039D8"/>
    <w:rsid w:val="00B74769"/>
    <w:rsid w:val="00C3483E"/>
    <w:rsid w:val="00D01310"/>
    <w:rsid w:val="00D422FD"/>
    <w:rsid w:val="00D53F92"/>
    <w:rsid w:val="00E02CB3"/>
    <w:rsid w:val="00E2218C"/>
    <w:rsid w:val="00EA3E05"/>
    <w:rsid w:val="00EB5F38"/>
    <w:rsid w:val="00F0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E9"/>
  </w:style>
  <w:style w:type="paragraph" w:styleId="Titre1">
    <w:name w:val="heading 1"/>
    <w:basedOn w:val="Normal"/>
    <w:link w:val="Titre1Car"/>
    <w:uiPriority w:val="1"/>
    <w:qFormat/>
    <w:rsid w:val="005B7FD5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E08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B039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039D8"/>
    <w:rPr>
      <w:rFonts w:ascii="Courier New" w:eastAsia="Times New Roman" w:hAnsi="Courier New" w:cs="Courier New"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305AE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305AE5"/>
    <w:rPr>
      <w:rFonts w:ascii="Tw Cen MT" w:eastAsia="Tw Cen MT" w:hAnsi="Tw Cen MT" w:cs="Tw Cen MT"/>
      <w:sz w:val="18"/>
      <w:szCs w:val="18"/>
      <w:lang w:val="en-US" w:eastAsia="en-US"/>
    </w:rPr>
  </w:style>
  <w:style w:type="character" w:customStyle="1" w:styleId="Titre2Car">
    <w:name w:val="Titre 2 Car"/>
    <w:basedOn w:val="Policepardfaut"/>
    <w:link w:val="Titre2"/>
    <w:uiPriority w:val="9"/>
    <w:rsid w:val="003E08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le">
    <w:name w:val="title"/>
    <w:basedOn w:val="Normal"/>
    <w:rsid w:val="003E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3E08EB"/>
    <w:rPr>
      <w:color w:val="0000FF"/>
      <w:u w:val="single"/>
    </w:rPr>
  </w:style>
  <w:style w:type="paragraph" w:customStyle="1" w:styleId="desc">
    <w:name w:val="desc"/>
    <w:basedOn w:val="Normal"/>
    <w:rsid w:val="003E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3E0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Policepardfaut"/>
    <w:rsid w:val="003E08EB"/>
  </w:style>
  <w:style w:type="character" w:customStyle="1" w:styleId="apple-converted-space">
    <w:name w:val="apple-converted-space"/>
    <w:basedOn w:val="Policepardfaut"/>
    <w:rsid w:val="003E08EB"/>
  </w:style>
  <w:style w:type="character" w:customStyle="1" w:styleId="Titre1Car">
    <w:name w:val="Titre 1 Car"/>
    <w:basedOn w:val="Policepardfaut"/>
    <w:link w:val="Titre1"/>
    <w:uiPriority w:val="1"/>
    <w:rsid w:val="005B7FD5"/>
    <w:rPr>
      <w:rFonts w:ascii="Minion Pro" w:eastAsia="Minion Pro" w:hAnsi="Minion Pro" w:cs="Minion Pro"/>
      <w:b/>
      <w:bCs/>
      <w:sz w:val="36"/>
      <w:szCs w:val="36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0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35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5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journal/09733698/5/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science/journal/09733698" TargetMode="External"/><Relationship Id="rId5" Type="http://schemas.openxmlformats.org/officeDocument/2006/relationships/hyperlink" Target="https://www.sciencedirect.com/science/article/pii/S097336981160003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772</Words>
  <Characters>4249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2019-08-14T11:05:00Z</dcterms:created>
  <dcterms:modified xsi:type="dcterms:W3CDTF">2019-08-19T10:49:00Z</dcterms:modified>
</cp:coreProperties>
</file>