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7D6" w:rsidRPr="00A127D6" w:rsidRDefault="00A127D6" w:rsidP="00A127D6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A127D6">
        <w:rPr>
          <w:rFonts w:asciiTheme="majorBidi" w:hAnsiTheme="majorBidi" w:cstheme="majorBidi"/>
          <w:b/>
          <w:bCs/>
          <w:sz w:val="28"/>
          <w:szCs w:val="28"/>
        </w:rPr>
        <w:t>Atherosclerosis and autoimmunity: a growing relationship</w:t>
      </w:r>
    </w:p>
    <w:p w:rsidR="00941628" w:rsidRDefault="00A127D6" w:rsidP="00941628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127D6">
        <w:rPr>
          <w:rFonts w:asciiTheme="majorBidi" w:hAnsiTheme="majorBidi" w:cstheme="majorBidi"/>
          <w:sz w:val="24"/>
          <w:szCs w:val="24"/>
        </w:rPr>
        <w:t xml:space="preserve">Ramazan </w:t>
      </w:r>
      <w:r>
        <w:rPr>
          <w:rFonts w:asciiTheme="majorBidi" w:hAnsiTheme="majorBidi" w:cstheme="majorBidi"/>
          <w:sz w:val="24"/>
          <w:szCs w:val="24"/>
        </w:rPr>
        <w:t>Rezaei</w:t>
      </w:r>
      <w:r w:rsidR="00941628">
        <w:rPr>
          <w:rFonts w:asciiTheme="majorBidi" w:hAnsiTheme="majorBidi" w:cstheme="majorBidi"/>
          <w:sz w:val="24"/>
          <w:szCs w:val="24"/>
        </w:rPr>
        <w:t>*</w:t>
      </w:r>
      <w:bookmarkStart w:id="0" w:name="_GoBack"/>
      <w:bookmarkEnd w:id="0"/>
      <w:r w:rsidR="0094162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941628">
        <w:rPr>
          <w:rFonts w:asciiTheme="majorBidi" w:hAnsiTheme="majorBidi" w:cstheme="majorBidi"/>
          <w:sz w:val="24"/>
          <w:szCs w:val="24"/>
        </w:rPr>
        <w:t>Ph.D</w:t>
      </w:r>
      <w:proofErr w:type="spellEnd"/>
      <w:r w:rsidR="00941628">
        <w:rPr>
          <w:rFonts w:asciiTheme="majorBidi" w:hAnsiTheme="majorBidi" w:cstheme="majorBidi"/>
          <w:sz w:val="24"/>
          <w:szCs w:val="24"/>
        </w:rPr>
        <w:t xml:space="preserve"> Candidate in Immunology, Iran</w:t>
      </w:r>
    </w:p>
    <w:p w:rsidR="00941628" w:rsidRDefault="00A127D6" w:rsidP="00941628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127D6">
        <w:rPr>
          <w:rFonts w:asciiTheme="majorBidi" w:hAnsiTheme="majorBidi" w:cstheme="majorBidi"/>
          <w:sz w:val="24"/>
          <w:szCs w:val="24"/>
        </w:rPr>
        <w:t xml:space="preserve">Saeed </w:t>
      </w:r>
      <w:proofErr w:type="spellStart"/>
      <w:r>
        <w:rPr>
          <w:rFonts w:asciiTheme="majorBidi" w:hAnsiTheme="majorBidi" w:cstheme="majorBidi"/>
          <w:sz w:val="24"/>
          <w:szCs w:val="24"/>
        </w:rPr>
        <w:t>Aslani</w:t>
      </w:r>
      <w:proofErr w:type="spellEnd"/>
      <w:r w:rsidR="0094162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941628">
        <w:rPr>
          <w:rFonts w:asciiTheme="majorBidi" w:hAnsiTheme="majorBidi" w:cstheme="majorBidi"/>
          <w:sz w:val="24"/>
          <w:szCs w:val="24"/>
        </w:rPr>
        <w:t>Ph.D</w:t>
      </w:r>
      <w:proofErr w:type="spellEnd"/>
      <w:r w:rsidR="00941628">
        <w:rPr>
          <w:rFonts w:asciiTheme="majorBidi" w:hAnsiTheme="majorBidi" w:cstheme="majorBidi"/>
          <w:sz w:val="24"/>
          <w:szCs w:val="24"/>
        </w:rPr>
        <w:t xml:space="preserve"> Candidate in Immunology, Iran</w:t>
      </w:r>
    </w:p>
    <w:p w:rsidR="00A127D6" w:rsidRDefault="00A127D6" w:rsidP="00941628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A127D6" w:rsidRDefault="00A127D6" w:rsidP="00A127D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60013" w:rsidRPr="00A127D6" w:rsidRDefault="00A127D6" w:rsidP="00A127D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A127D6">
        <w:rPr>
          <w:rFonts w:asciiTheme="majorBidi" w:hAnsiTheme="majorBidi" w:cstheme="majorBidi"/>
          <w:sz w:val="24"/>
          <w:szCs w:val="24"/>
        </w:rPr>
        <w:t>Atherosclerosis is regarded as one of the leading causes of mortality and morbidity in the world. Nowadays,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>it seems that atherosclerosis cannot be defined merely through the Framingham traditional risk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 xml:space="preserve">factors and that autoimmunity settings exert a remarkable role in its </w:t>
      </w:r>
      <w:proofErr w:type="spellStart"/>
      <w:r w:rsidRPr="00A127D6">
        <w:rPr>
          <w:rFonts w:asciiTheme="majorBidi" w:hAnsiTheme="majorBidi" w:cstheme="majorBidi"/>
          <w:sz w:val="24"/>
          <w:szCs w:val="24"/>
        </w:rPr>
        <w:t>mechanobiology</w:t>
      </w:r>
      <w:proofErr w:type="spellEnd"/>
      <w:r w:rsidRPr="00A127D6">
        <w:rPr>
          <w:rFonts w:asciiTheme="majorBidi" w:hAnsiTheme="majorBidi" w:cstheme="majorBidi"/>
          <w:sz w:val="24"/>
          <w:szCs w:val="24"/>
        </w:rPr>
        <w:t>. Individuals with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>autoimmune disorders show enhanced occurrence of cardiovascular complications and subclinical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>atherosclerosis. The mechanisms underlying the atherosclerosis in disorders like rheumatoid arthritis,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 xml:space="preserve">systemic lupus erythematosus, </w:t>
      </w:r>
      <w:proofErr w:type="spellStart"/>
      <w:r w:rsidRPr="00A127D6">
        <w:rPr>
          <w:rFonts w:asciiTheme="majorBidi" w:hAnsiTheme="majorBidi" w:cstheme="majorBidi"/>
          <w:sz w:val="24"/>
          <w:szCs w:val="24"/>
        </w:rPr>
        <w:t>antiphospholipid</w:t>
      </w:r>
      <w:proofErr w:type="spellEnd"/>
      <w:r w:rsidRPr="00A127D6">
        <w:rPr>
          <w:rFonts w:asciiTheme="majorBidi" w:hAnsiTheme="majorBidi" w:cstheme="majorBidi"/>
          <w:sz w:val="24"/>
          <w:szCs w:val="24"/>
        </w:rPr>
        <w:t xml:space="preserve"> synd</w:t>
      </w:r>
      <w:r>
        <w:rPr>
          <w:rFonts w:asciiTheme="majorBidi" w:hAnsiTheme="majorBidi" w:cstheme="majorBidi"/>
          <w:sz w:val="24"/>
          <w:szCs w:val="24"/>
        </w:rPr>
        <w:t xml:space="preserve">rome, systemic sclerosis and </w:t>
      </w:r>
      <w:proofErr w:type="spellStart"/>
      <w:r>
        <w:rPr>
          <w:rFonts w:asciiTheme="majorBidi" w:hAnsiTheme="majorBidi" w:cstheme="majorBidi"/>
          <w:sz w:val="24"/>
          <w:szCs w:val="24"/>
        </w:rPr>
        <w:t>Sj</w:t>
      </w:r>
      <w:r w:rsidRPr="00A127D6">
        <w:rPr>
          <w:rFonts w:asciiTheme="majorBidi" w:hAnsiTheme="majorBidi" w:cstheme="majorBidi"/>
          <w:sz w:val="24"/>
          <w:szCs w:val="24"/>
        </w:rPr>
        <w:t>ogren’s</w:t>
      </w:r>
      <w:proofErr w:type="spellEnd"/>
      <w:r w:rsidRPr="00A127D6">
        <w:rPr>
          <w:rFonts w:asciiTheme="majorBidi" w:hAnsiTheme="majorBidi" w:cstheme="majorBidi"/>
          <w:sz w:val="24"/>
          <w:szCs w:val="24"/>
        </w:rPr>
        <w:t xml:space="preserve"> syndrome,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>seem to be the classical risk factors. However, chronic inflammatory processes and abnormal immune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 xml:space="preserve">function may also be involved in atherosclerosis development. </w:t>
      </w:r>
      <w:proofErr w:type="spellStart"/>
      <w:r w:rsidRPr="00A127D6">
        <w:rPr>
          <w:rFonts w:asciiTheme="majorBidi" w:hAnsiTheme="majorBidi" w:cstheme="majorBidi"/>
          <w:sz w:val="24"/>
          <w:szCs w:val="24"/>
        </w:rPr>
        <w:t>Autoantigens</w:t>
      </w:r>
      <w:proofErr w:type="spellEnd"/>
      <w:r w:rsidRPr="00A127D6">
        <w:rPr>
          <w:rFonts w:asciiTheme="majorBidi" w:hAnsiTheme="majorBidi" w:cstheme="majorBidi"/>
          <w:sz w:val="24"/>
          <w:szCs w:val="24"/>
        </w:rPr>
        <w:t>, autoantibodies, infectious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>agents and pro-inflammatory mediators exert a role in that process. Being armed with the mechanisms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 xml:space="preserve">underlying autoimmunity in the </w:t>
      </w:r>
      <w:proofErr w:type="spellStart"/>
      <w:r w:rsidRPr="00A127D6">
        <w:rPr>
          <w:rFonts w:asciiTheme="majorBidi" w:hAnsiTheme="majorBidi" w:cstheme="majorBidi"/>
          <w:sz w:val="24"/>
          <w:szCs w:val="24"/>
        </w:rPr>
        <w:t>etiopathogenesis</w:t>
      </w:r>
      <w:proofErr w:type="spellEnd"/>
      <w:r w:rsidRPr="00A127D6">
        <w:rPr>
          <w:rFonts w:asciiTheme="majorBidi" w:hAnsiTheme="majorBidi" w:cstheme="majorBidi"/>
          <w:sz w:val="24"/>
          <w:szCs w:val="24"/>
        </w:rPr>
        <w:t xml:space="preserve"> of atherosclerosis in rheumatic autoimmune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>disorders and the shared etiologic pathway may result in substantial developing therapeutics for these</w:t>
      </w:r>
      <w:r w:rsidRPr="00A127D6">
        <w:rPr>
          <w:rFonts w:asciiTheme="majorBidi" w:hAnsiTheme="majorBidi" w:cstheme="majorBidi"/>
          <w:sz w:val="24"/>
          <w:szCs w:val="24"/>
        </w:rPr>
        <w:t xml:space="preserve"> </w:t>
      </w:r>
      <w:r w:rsidRPr="00A127D6">
        <w:rPr>
          <w:rFonts w:asciiTheme="majorBidi" w:hAnsiTheme="majorBidi" w:cstheme="majorBidi"/>
          <w:sz w:val="24"/>
          <w:szCs w:val="24"/>
        </w:rPr>
        <w:t>patients.</w:t>
      </w:r>
    </w:p>
    <w:sectPr w:rsidR="00460013" w:rsidRPr="00A12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7F"/>
    <w:rsid w:val="00460013"/>
    <w:rsid w:val="00941628"/>
    <w:rsid w:val="00A127D6"/>
    <w:rsid w:val="00C2377F"/>
    <w:rsid w:val="00C4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86EF40-AEC5-4088-BC1F-87BB2B07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189</Words>
  <Characters>1080</Characters>
  <Application>Microsoft Office Word</Application>
  <DocSecurity>0</DocSecurity>
  <Lines>9</Lines>
  <Paragraphs>2</Paragraphs>
  <ScaleCrop>false</ScaleCrop>
  <Company>Moorche 30 DVDs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isystem</dc:creator>
  <cp:keywords/>
  <dc:description/>
  <cp:lastModifiedBy>isystem</cp:lastModifiedBy>
  <cp:revision>3</cp:revision>
  <dcterms:created xsi:type="dcterms:W3CDTF">2019-06-14T13:51:00Z</dcterms:created>
  <dcterms:modified xsi:type="dcterms:W3CDTF">2019-06-14T13:59:00Z</dcterms:modified>
</cp:coreProperties>
</file>