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53700" w14:textId="0B73DF16" w:rsidR="00231BAF" w:rsidRDefault="0075127C" w:rsidP="0075127C">
      <w:pPr>
        <w:jc w:val="both"/>
        <w:rPr>
          <w:rFonts w:ascii="Arial" w:eastAsia="Times New Roman" w:hAnsi="Arial" w:cs="Arial"/>
          <w:b/>
          <w:bCs/>
          <w:color w:val="548DD4" w:themeColor="text2" w:themeTint="99"/>
          <w:sz w:val="32"/>
          <w:szCs w:val="32"/>
          <w:lang w:eastAsia="pt-BR"/>
        </w:rPr>
      </w:pPr>
      <w:r w:rsidRPr="0075127C">
        <w:rPr>
          <w:rFonts w:ascii="Arial" w:eastAsia="Times New Roman" w:hAnsi="Arial" w:cs="Arial"/>
          <w:b/>
          <w:bCs/>
          <w:color w:val="548DD4" w:themeColor="text2" w:themeTint="99"/>
          <w:sz w:val="32"/>
          <w:szCs w:val="32"/>
          <w:lang w:eastAsia="pt-BR"/>
        </w:rPr>
        <w:t>Smoking increases pro-inflammatory cytokines expression in patients</w:t>
      </w:r>
      <w:r>
        <w:rPr>
          <w:rFonts w:ascii="Arial" w:eastAsia="Times New Roman" w:hAnsi="Arial" w:cs="Arial"/>
          <w:b/>
          <w:bCs/>
          <w:color w:val="548DD4" w:themeColor="text2" w:themeTint="99"/>
          <w:sz w:val="32"/>
          <w:szCs w:val="32"/>
          <w:lang w:eastAsia="pt-BR"/>
        </w:rPr>
        <w:t xml:space="preserve"> </w:t>
      </w:r>
      <w:r w:rsidRPr="0075127C">
        <w:rPr>
          <w:rFonts w:ascii="Arial" w:eastAsia="Times New Roman" w:hAnsi="Arial" w:cs="Arial"/>
          <w:b/>
          <w:bCs/>
          <w:color w:val="548DD4" w:themeColor="text2" w:themeTint="99"/>
          <w:sz w:val="32"/>
          <w:szCs w:val="32"/>
          <w:lang w:eastAsia="pt-BR"/>
        </w:rPr>
        <w:t>with osteoarthritis.</w:t>
      </w:r>
    </w:p>
    <w:p w14:paraId="4DB7126D" w14:textId="77777777" w:rsidR="00231BAF" w:rsidRPr="00231BAF" w:rsidRDefault="00231BAF" w:rsidP="00231BAF">
      <w:pPr>
        <w:pStyle w:val="Pr-formataoHTML"/>
        <w:spacing w:line="360" w:lineRule="auto"/>
        <w:jc w:val="both"/>
        <w:rPr>
          <w:rFonts w:ascii="Arial" w:hAnsi="Arial" w:cs="Arial"/>
          <w:color w:val="000000" w:themeColor="text1"/>
        </w:rPr>
      </w:pPr>
      <w:r w:rsidRPr="00231BAF">
        <w:rPr>
          <w:rFonts w:ascii="Arial" w:hAnsi="Arial" w:cs="Arial"/>
          <w:color w:val="000000" w:themeColor="text1"/>
        </w:rPr>
        <w:t>Marco Aurélio Silvério Neves, MD</w:t>
      </w:r>
      <w:r w:rsidRPr="00231BAF">
        <w:rPr>
          <w:rFonts w:ascii="Arial" w:hAnsi="Arial" w:cs="Arial"/>
          <w:color w:val="000000" w:themeColor="text1"/>
          <w:vertAlign w:val="superscript"/>
        </w:rPr>
        <w:t>1,2,4</w:t>
      </w:r>
    </w:p>
    <w:p w14:paraId="034AC9ED" w14:textId="77777777" w:rsidR="00231BAF" w:rsidRPr="00231BAF" w:rsidRDefault="00231BAF" w:rsidP="00231BAF">
      <w:pPr>
        <w:pStyle w:val="Pr-formataoHTML"/>
        <w:spacing w:line="360" w:lineRule="auto"/>
        <w:jc w:val="both"/>
        <w:rPr>
          <w:rFonts w:ascii="Arial" w:hAnsi="Arial" w:cs="Arial"/>
          <w:color w:val="000000" w:themeColor="text1"/>
        </w:rPr>
      </w:pPr>
      <w:r w:rsidRPr="00231BAF">
        <w:rPr>
          <w:rFonts w:ascii="Arial" w:hAnsi="Arial" w:cs="Arial"/>
          <w:color w:val="000000" w:themeColor="text1"/>
        </w:rPr>
        <w:t xml:space="preserve">Leandro </w:t>
      </w:r>
      <w:proofErr w:type="spellStart"/>
      <w:r w:rsidRPr="00231BAF">
        <w:rPr>
          <w:rFonts w:ascii="Arial" w:hAnsi="Arial" w:cs="Arial"/>
          <w:color w:val="000000" w:themeColor="text1"/>
        </w:rPr>
        <w:t>Gregorut</w:t>
      </w:r>
      <w:proofErr w:type="spellEnd"/>
      <w:r w:rsidRPr="00231BAF">
        <w:rPr>
          <w:rFonts w:ascii="Arial" w:hAnsi="Arial" w:cs="Arial"/>
          <w:color w:val="000000" w:themeColor="text1"/>
        </w:rPr>
        <w:t xml:space="preserve"> Lima, MD</w:t>
      </w:r>
      <w:r w:rsidRPr="00231BAF">
        <w:rPr>
          <w:rFonts w:ascii="Arial" w:hAnsi="Arial" w:cs="Arial"/>
          <w:color w:val="000000" w:themeColor="text1"/>
          <w:vertAlign w:val="superscript"/>
        </w:rPr>
        <w:t>1,2,4</w:t>
      </w:r>
    </w:p>
    <w:p w14:paraId="673132E8" w14:textId="77777777" w:rsidR="00231BAF" w:rsidRPr="00231BAF" w:rsidRDefault="00231BAF" w:rsidP="00231BAF">
      <w:pPr>
        <w:pStyle w:val="Pr-formataoHTML"/>
        <w:spacing w:line="360" w:lineRule="auto"/>
        <w:jc w:val="both"/>
        <w:rPr>
          <w:rFonts w:ascii="Arial" w:hAnsi="Arial" w:cs="Arial"/>
          <w:color w:val="000000" w:themeColor="text1"/>
          <w:vertAlign w:val="superscript"/>
        </w:rPr>
      </w:pPr>
      <w:r w:rsidRPr="00231BAF">
        <w:rPr>
          <w:rFonts w:ascii="Arial" w:hAnsi="Arial" w:cs="Arial"/>
          <w:color w:val="000000" w:themeColor="text1"/>
        </w:rPr>
        <w:t xml:space="preserve">Barbara Fialho Carvalho Sampaio, </w:t>
      </w:r>
      <w:proofErr w:type="spellStart"/>
      <w:r w:rsidRPr="00231BAF">
        <w:rPr>
          <w:rFonts w:ascii="Arial" w:hAnsi="Arial" w:cs="Arial"/>
          <w:color w:val="000000" w:themeColor="text1"/>
        </w:rPr>
        <w:t>MSc</w:t>
      </w:r>
      <w:proofErr w:type="spellEnd"/>
      <w:r w:rsidRPr="00231BAF">
        <w:rPr>
          <w:rFonts w:ascii="Arial" w:hAnsi="Arial" w:cs="Arial"/>
          <w:color w:val="000000" w:themeColor="text1"/>
        </w:rPr>
        <w:t>, PhD</w:t>
      </w:r>
      <w:r w:rsidRPr="00231BAF">
        <w:rPr>
          <w:rFonts w:ascii="Arial" w:hAnsi="Arial" w:cs="Arial"/>
          <w:color w:val="000000" w:themeColor="text1"/>
          <w:vertAlign w:val="superscript"/>
        </w:rPr>
        <w:t xml:space="preserve">1,2,3 </w:t>
      </w:r>
    </w:p>
    <w:p w14:paraId="657AD5C2" w14:textId="77777777" w:rsidR="00231BAF" w:rsidRPr="00231BAF" w:rsidRDefault="00231BAF" w:rsidP="00231BAF">
      <w:pPr>
        <w:pStyle w:val="Pr-formataoHTML"/>
        <w:spacing w:line="360" w:lineRule="auto"/>
        <w:jc w:val="both"/>
        <w:rPr>
          <w:rFonts w:ascii="Arial" w:hAnsi="Arial" w:cs="Arial"/>
          <w:color w:val="000000" w:themeColor="text1"/>
        </w:rPr>
      </w:pPr>
      <w:r w:rsidRPr="00231BAF">
        <w:rPr>
          <w:rFonts w:ascii="Arial" w:hAnsi="Arial" w:cs="Arial"/>
          <w:color w:val="000000" w:themeColor="text1"/>
        </w:rPr>
        <w:t xml:space="preserve">Alexandre Póvoa Barbosa, MD, PhD </w:t>
      </w:r>
      <w:r w:rsidRPr="00231BAF">
        <w:rPr>
          <w:rFonts w:ascii="Arial" w:hAnsi="Arial" w:cs="Arial"/>
          <w:color w:val="000000" w:themeColor="text1"/>
          <w:vertAlign w:val="superscript"/>
        </w:rPr>
        <w:t>2</w:t>
      </w:r>
      <w:r w:rsidRPr="00231BAF">
        <w:rPr>
          <w:rFonts w:ascii="Arial" w:hAnsi="Arial" w:cs="Arial"/>
          <w:color w:val="000000" w:themeColor="text1"/>
        </w:rPr>
        <w:t xml:space="preserve"> </w:t>
      </w:r>
    </w:p>
    <w:p w14:paraId="34675E66" w14:textId="4DCD0ABE" w:rsidR="00231BAF" w:rsidRPr="0027507D" w:rsidRDefault="00231BAF" w:rsidP="00231BAF">
      <w:pPr>
        <w:pStyle w:val="Pr-formataoHTML"/>
        <w:spacing w:line="360" w:lineRule="auto"/>
        <w:jc w:val="both"/>
        <w:rPr>
          <w:rFonts w:ascii="Arial" w:hAnsi="Arial" w:cs="Arial"/>
          <w:color w:val="000000" w:themeColor="text1"/>
          <w:vertAlign w:val="superscript"/>
        </w:rPr>
      </w:pPr>
      <w:r w:rsidRPr="0027507D">
        <w:rPr>
          <w:rFonts w:ascii="Arial" w:hAnsi="Arial" w:cs="Arial"/>
          <w:color w:val="000000" w:themeColor="text1"/>
        </w:rPr>
        <w:t xml:space="preserve">Júlia B. </w:t>
      </w:r>
      <w:proofErr w:type="spellStart"/>
      <w:r w:rsidRPr="0027507D">
        <w:rPr>
          <w:rFonts w:ascii="Arial" w:hAnsi="Arial" w:cs="Arial"/>
          <w:color w:val="000000" w:themeColor="text1"/>
        </w:rPr>
        <w:t>Kohler</w:t>
      </w:r>
      <w:proofErr w:type="spellEnd"/>
      <w:r w:rsidRPr="0027507D">
        <w:rPr>
          <w:rFonts w:ascii="Arial" w:hAnsi="Arial" w:cs="Arial"/>
          <w:color w:val="000000" w:themeColor="text1"/>
        </w:rPr>
        <w:t xml:space="preserve">, </w:t>
      </w:r>
      <w:proofErr w:type="spellStart"/>
      <w:r w:rsidRPr="0027507D">
        <w:rPr>
          <w:rFonts w:ascii="Arial" w:hAnsi="Arial" w:cs="Arial"/>
          <w:color w:val="000000" w:themeColor="text1"/>
        </w:rPr>
        <w:t>MSc</w:t>
      </w:r>
      <w:proofErr w:type="spellEnd"/>
      <w:r w:rsidRPr="0027507D">
        <w:rPr>
          <w:rFonts w:ascii="Arial" w:hAnsi="Arial" w:cs="Arial"/>
          <w:color w:val="000000" w:themeColor="text1"/>
        </w:rPr>
        <w:t xml:space="preserve"> </w:t>
      </w:r>
      <w:r w:rsidRPr="0027507D">
        <w:rPr>
          <w:rFonts w:ascii="Arial" w:hAnsi="Arial" w:cs="Arial"/>
          <w:color w:val="000000" w:themeColor="text1"/>
          <w:vertAlign w:val="superscript"/>
        </w:rPr>
        <w:t>2</w:t>
      </w:r>
    </w:p>
    <w:p w14:paraId="4E21EC52" w14:textId="4202E493" w:rsidR="000F0775" w:rsidRPr="0027507D" w:rsidRDefault="000F0775" w:rsidP="00231BAF">
      <w:pPr>
        <w:pStyle w:val="Pr-formataoHTML"/>
        <w:spacing w:line="360" w:lineRule="auto"/>
        <w:jc w:val="both"/>
        <w:rPr>
          <w:rFonts w:ascii="Arial" w:hAnsi="Arial" w:cs="Arial"/>
          <w:color w:val="000000" w:themeColor="text1"/>
        </w:rPr>
      </w:pPr>
      <w:r w:rsidRPr="0027507D">
        <w:rPr>
          <w:rFonts w:ascii="Arial" w:hAnsi="Arial" w:cs="Arial"/>
          <w:color w:val="000000" w:themeColor="text1"/>
        </w:rPr>
        <w:t xml:space="preserve">Alex Ferreira </w:t>
      </w:r>
      <w:r w:rsidRPr="0027507D">
        <w:rPr>
          <w:rFonts w:ascii="Arial" w:hAnsi="Arial" w:cs="Arial"/>
          <w:color w:val="000000" w:themeColor="text1"/>
          <w:vertAlign w:val="superscript"/>
        </w:rPr>
        <w:t>2</w:t>
      </w:r>
    </w:p>
    <w:p w14:paraId="7C9D509C" w14:textId="77777777" w:rsidR="00231BAF" w:rsidRPr="0027507D" w:rsidRDefault="00231BAF" w:rsidP="00231BAF">
      <w:pPr>
        <w:pStyle w:val="Pr-formataoHTML"/>
        <w:spacing w:line="360" w:lineRule="auto"/>
        <w:jc w:val="both"/>
        <w:rPr>
          <w:rFonts w:ascii="Arial" w:hAnsi="Arial" w:cs="Arial"/>
          <w:color w:val="000000" w:themeColor="text1"/>
          <w:vertAlign w:val="superscript"/>
        </w:rPr>
      </w:pPr>
      <w:proofErr w:type="spellStart"/>
      <w:r w:rsidRPr="0027507D">
        <w:rPr>
          <w:rFonts w:ascii="Arial" w:hAnsi="Arial" w:cs="Arial"/>
          <w:color w:val="000000" w:themeColor="text1"/>
        </w:rPr>
        <w:t>Walleson</w:t>
      </w:r>
      <w:proofErr w:type="spellEnd"/>
      <w:r w:rsidRPr="0027507D">
        <w:rPr>
          <w:rFonts w:ascii="Arial" w:hAnsi="Arial" w:cs="Arial"/>
          <w:color w:val="000000" w:themeColor="text1"/>
        </w:rPr>
        <w:t xml:space="preserve"> Alves Farias </w:t>
      </w:r>
      <w:r w:rsidRPr="0027507D">
        <w:rPr>
          <w:rFonts w:ascii="Arial" w:hAnsi="Arial" w:cs="Arial"/>
          <w:color w:val="000000" w:themeColor="text1"/>
          <w:vertAlign w:val="superscript"/>
        </w:rPr>
        <w:t>2</w:t>
      </w:r>
    </w:p>
    <w:p w14:paraId="183AA9B0" w14:textId="20BEA289" w:rsidR="00231BAF" w:rsidRPr="00231BAF" w:rsidRDefault="00231BAF" w:rsidP="00231BAF">
      <w:pPr>
        <w:pStyle w:val="Pr-formataoHTML"/>
        <w:spacing w:line="360" w:lineRule="auto"/>
        <w:jc w:val="both"/>
        <w:rPr>
          <w:rFonts w:ascii="Arial" w:hAnsi="Arial" w:cs="Arial"/>
          <w:color w:val="000000" w:themeColor="text1"/>
          <w:vertAlign w:val="superscript"/>
        </w:rPr>
      </w:pPr>
      <w:proofErr w:type="spellStart"/>
      <w:r>
        <w:rPr>
          <w:rFonts w:ascii="Arial" w:hAnsi="Arial" w:cs="Arial"/>
          <w:color w:val="000000" w:themeColor="text1"/>
        </w:rPr>
        <w:t>Walcy</w:t>
      </w:r>
      <w:proofErr w:type="spellEnd"/>
      <w:r>
        <w:rPr>
          <w:rFonts w:ascii="Arial" w:hAnsi="Arial" w:cs="Arial"/>
          <w:color w:val="000000" w:themeColor="text1"/>
        </w:rPr>
        <w:t xml:space="preserve"> </w:t>
      </w:r>
      <w:proofErr w:type="spellStart"/>
      <w:r>
        <w:rPr>
          <w:rFonts w:ascii="Arial" w:hAnsi="Arial" w:cs="Arial"/>
          <w:color w:val="000000" w:themeColor="text1"/>
        </w:rPr>
        <w:t>Rosolia</w:t>
      </w:r>
      <w:proofErr w:type="spellEnd"/>
      <w:r>
        <w:rPr>
          <w:rFonts w:ascii="Arial" w:hAnsi="Arial" w:cs="Arial"/>
          <w:color w:val="000000" w:themeColor="text1"/>
        </w:rPr>
        <w:t xml:space="preserve"> Teodoro</w:t>
      </w:r>
      <w:r w:rsidRPr="00231BAF">
        <w:rPr>
          <w:rFonts w:ascii="Arial" w:hAnsi="Arial" w:cs="Arial"/>
          <w:color w:val="000000" w:themeColor="text1"/>
        </w:rPr>
        <w:t xml:space="preserve">, </w:t>
      </w:r>
      <w:proofErr w:type="spellStart"/>
      <w:r w:rsidRPr="00231BAF">
        <w:rPr>
          <w:rFonts w:ascii="Arial" w:hAnsi="Arial" w:cs="Arial"/>
          <w:color w:val="000000" w:themeColor="text1"/>
        </w:rPr>
        <w:t>MSc</w:t>
      </w:r>
      <w:proofErr w:type="spellEnd"/>
      <w:r w:rsidRPr="00231BAF">
        <w:rPr>
          <w:rFonts w:ascii="Arial" w:hAnsi="Arial" w:cs="Arial"/>
          <w:color w:val="000000" w:themeColor="text1"/>
        </w:rPr>
        <w:t xml:space="preserve">, PhD </w:t>
      </w:r>
      <w:r w:rsidRPr="00231BAF">
        <w:rPr>
          <w:rFonts w:ascii="Arial" w:hAnsi="Arial" w:cs="Arial"/>
          <w:color w:val="000000" w:themeColor="text1"/>
          <w:vertAlign w:val="superscript"/>
        </w:rPr>
        <w:t>2</w:t>
      </w:r>
    </w:p>
    <w:p w14:paraId="1FBEADB7" w14:textId="1F7725E5" w:rsidR="00B45FBF" w:rsidRPr="00E834B9" w:rsidRDefault="00231BAF" w:rsidP="00E834B9">
      <w:pPr>
        <w:pStyle w:val="Pr-formataoHTML"/>
        <w:spacing w:line="360" w:lineRule="auto"/>
        <w:jc w:val="both"/>
        <w:rPr>
          <w:rFonts w:ascii="Arial" w:hAnsi="Arial" w:cs="Arial"/>
          <w:color w:val="000000" w:themeColor="text1"/>
          <w:vertAlign w:val="superscript"/>
        </w:rPr>
      </w:pPr>
      <w:r w:rsidRPr="00231BAF">
        <w:rPr>
          <w:rFonts w:ascii="Arial" w:hAnsi="Arial" w:cs="Arial"/>
          <w:color w:val="000000" w:themeColor="text1"/>
        </w:rPr>
        <w:t xml:space="preserve">Fernanda </w:t>
      </w:r>
      <w:proofErr w:type="spellStart"/>
      <w:r w:rsidRPr="00231BAF">
        <w:rPr>
          <w:rFonts w:ascii="Arial" w:hAnsi="Arial" w:cs="Arial"/>
          <w:color w:val="000000" w:themeColor="text1"/>
        </w:rPr>
        <w:t>Degobbi</w:t>
      </w:r>
      <w:proofErr w:type="spellEnd"/>
      <w:r w:rsidRPr="00231BAF">
        <w:rPr>
          <w:rFonts w:ascii="Arial" w:hAnsi="Arial" w:cs="Arial"/>
          <w:color w:val="000000" w:themeColor="text1"/>
        </w:rPr>
        <w:t xml:space="preserve"> T. Q. S. Lopes, </w:t>
      </w:r>
      <w:proofErr w:type="spellStart"/>
      <w:r w:rsidRPr="00231BAF">
        <w:rPr>
          <w:rFonts w:ascii="Arial" w:hAnsi="Arial" w:cs="Arial"/>
          <w:color w:val="000000" w:themeColor="text1"/>
        </w:rPr>
        <w:t>MSc</w:t>
      </w:r>
      <w:proofErr w:type="spellEnd"/>
      <w:r w:rsidRPr="00231BAF">
        <w:rPr>
          <w:rFonts w:ascii="Arial" w:hAnsi="Arial" w:cs="Arial"/>
          <w:color w:val="000000" w:themeColor="text1"/>
        </w:rPr>
        <w:t xml:space="preserve">, PhD </w:t>
      </w:r>
      <w:r w:rsidRPr="00231BAF">
        <w:rPr>
          <w:rFonts w:ascii="Arial" w:hAnsi="Arial" w:cs="Arial"/>
          <w:color w:val="000000" w:themeColor="text1"/>
          <w:vertAlign w:val="superscript"/>
        </w:rPr>
        <w:t>2</w:t>
      </w:r>
    </w:p>
    <w:p w14:paraId="3F293484" w14:textId="77777777" w:rsidR="00B068D5" w:rsidRDefault="00B45FBF" w:rsidP="00B068D5">
      <w:pPr>
        <w:jc w:val="both"/>
        <w:rPr>
          <w:rFonts w:ascii="Arial" w:hAnsi="Arial" w:cs="Arial"/>
          <w:color w:val="000000" w:themeColor="text1"/>
          <w:sz w:val="16"/>
          <w:szCs w:val="16"/>
        </w:rPr>
      </w:pPr>
      <w:r w:rsidRPr="00B45FBF">
        <w:rPr>
          <w:rFonts w:ascii="Arial" w:hAnsi="Arial" w:cs="Arial"/>
          <w:color w:val="000000" w:themeColor="text1"/>
          <w:sz w:val="16"/>
          <w:szCs w:val="16"/>
        </w:rPr>
        <w:t>1- A</w:t>
      </w:r>
      <w:r w:rsidRPr="00B45FBF">
        <w:rPr>
          <w:rFonts w:ascii="Arial" w:hAnsi="Arial" w:cs="Arial"/>
          <w:sz w:val="16"/>
          <w:szCs w:val="16"/>
        </w:rPr>
        <w:t xml:space="preserve">rthron Specialized Medical Services, </w:t>
      </w:r>
      <w:proofErr w:type="spellStart"/>
      <w:r w:rsidRPr="00B45FBF">
        <w:rPr>
          <w:rFonts w:ascii="Arial" w:hAnsi="Arial" w:cs="Arial"/>
          <w:sz w:val="16"/>
          <w:szCs w:val="16"/>
        </w:rPr>
        <w:t>São</w:t>
      </w:r>
      <w:proofErr w:type="spellEnd"/>
      <w:r w:rsidRPr="00B45FBF">
        <w:rPr>
          <w:rFonts w:ascii="Arial" w:hAnsi="Arial" w:cs="Arial"/>
          <w:sz w:val="16"/>
          <w:szCs w:val="16"/>
        </w:rPr>
        <w:t xml:space="preserve"> Paulo, SP, </w:t>
      </w:r>
      <w:proofErr w:type="spellStart"/>
      <w:r w:rsidRPr="00B45FBF">
        <w:rPr>
          <w:rFonts w:ascii="Arial" w:hAnsi="Arial" w:cs="Arial"/>
          <w:sz w:val="16"/>
          <w:szCs w:val="16"/>
        </w:rPr>
        <w:t>Brasil</w:t>
      </w:r>
      <w:proofErr w:type="spellEnd"/>
      <w:r w:rsidRPr="00B45FBF">
        <w:rPr>
          <w:rFonts w:ascii="Arial" w:hAnsi="Arial" w:cs="Arial"/>
          <w:sz w:val="16"/>
          <w:szCs w:val="16"/>
        </w:rPr>
        <w:t xml:space="preserve"> </w:t>
      </w:r>
    </w:p>
    <w:p w14:paraId="112DFC41" w14:textId="3ADC0542" w:rsidR="00B068D5" w:rsidRPr="00B068D5" w:rsidRDefault="00B068D5" w:rsidP="00B068D5">
      <w:pPr>
        <w:jc w:val="both"/>
        <w:rPr>
          <w:rFonts w:ascii="Arial" w:hAnsi="Arial" w:cs="Arial"/>
          <w:color w:val="000000" w:themeColor="text1"/>
          <w:sz w:val="16"/>
          <w:szCs w:val="16"/>
        </w:rPr>
      </w:pPr>
      <w:r>
        <w:rPr>
          <w:rFonts w:ascii="Arial" w:hAnsi="Arial" w:cs="Arial"/>
          <w:color w:val="000000" w:themeColor="text1"/>
          <w:sz w:val="16"/>
          <w:szCs w:val="16"/>
        </w:rPr>
        <w:t xml:space="preserve">2- </w:t>
      </w:r>
      <w:r w:rsidRPr="00B068D5">
        <w:rPr>
          <w:rFonts w:ascii="Arial" w:hAnsi="Arial" w:cs="Arial"/>
          <w:color w:val="000000" w:themeColor="text1"/>
          <w:sz w:val="16"/>
          <w:szCs w:val="16"/>
        </w:rPr>
        <w:t>Department of Medicine, Laboratory of Experimental Therapeutics/ LIM 20, School</w:t>
      </w:r>
    </w:p>
    <w:p w14:paraId="12DA3068" w14:textId="026EA141" w:rsidR="00B45FBF" w:rsidRDefault="00B068D5" w:rsidP="00B068D5">
      <w:pPr>
        <w:jc w:val="both"/>
        <w:rPr>
          <w:rFonts w:ascii="Arial" w:hAnsi="Arial" w:cs="Arial"/>
          <w:color w:val="000000" w:themeColor="text1"/>
          <w:sz w:val="16"/>
          <w:szCs w:val="16"/>
        </w:rPr>
      </w:pPr>
      <w:r>
        <w:rPr>
          <w:rFonts w:ascii="Arial" w:hAnsi="Arial" w:cs="Arial"/>
          <w:color w:val="000000" w:themeColor="text1"/>
          <w:sz w:val="16"/>
          <w:szCs w:val="16"/>
        </w:rPr>
        <w:t>o</w:t>
      </w:r>
      <w:r w:rsidRPr="00B068D5">
        <w:rPr>
          <w:rFonts w:ascii="Arial" w:hAnsi="Arial" w:cs="Arial"/>
          <w:color w:val="000000" w:themeColor="text1"/>
          <w:sz w:val="16"/>
          <w:szCs w:val="16"/>
        </w:rPr>
        <w:t xml:space="preserve">f Medicine of </w:t>
      </w:r>
      <w:r>
        <w:rPr>
          <w:rFonts w:ascii="Arial" w:hAnsi="Arial" w:cs="Arial"/>
          <w:color w:val="000000" w:themeColor="text1"/>
          <w:sz w:val="16"/>
          <w:szCs w:val="16"/>
        </w:rPr>
        <w:t>U</w:t>
      </w:r>
      <w:r w:rsidRPr="00B068D5">
        <w:rPr>
          <w:rFonts w:ascii="Arial" w:hAnsi="Arial" w:cs="Arial"/>
          <w:color w:val="000000" w:themeColor="text1"/>
          <w:sz w:val="16"/>
          <w:szCs w:val="16"/>
        </w:rPr>
        <w:t>niversity of São Paulo</w:t>
      </w:r>
    </w:p>
    <w:p w14:paraId="7D82A556" w14:textId="77777777" w:rsidR="00B068D5" w:rsidRDefault="00B068D5" w:rsidP="00B068D5">
      <w:pPr>
        <w:jc w:val="both"/>
        <w:rPr>
          <w:rFonts w:ascii="Arial" w:hAnsi="Arial" w:cs="Arial"/>
          <w:color w:val="000000" w:themeColor="text1"/>
          <w:sz w:val="16"/>
          <w:szCs w:val="16"/>
        </w:rPr>
      </w:pPr>
      <w:r>
        <w:rPr>
          <w:rFonts w:ascii="Arial" w:hAnsi="Arial" w:cs="Arial"/>
          <w:color w:val="000000" w:themeColor="text1"/>
          <w:sz w:val="16"/>
          <w:szCs w:val="16"/>
        </w:rPr>
        <w:t xml:space="preserve">3- </w:t>
      </w:r>
      <w:r w:rsidRPr="00B068D5">
        <w:rPr>
          <w:rFonts w:ascii="Arial" w:hAnsi="Arial" w:cs="Arial"/>
          <w:color w:val="000000" w:themeColor="text1"/>
          <w:sz w:val="16"/>
          <w:szCs w:val="16"/>
        </w:rPr>
        <w:t xml:space="preserve">Department of </w:t>
      </w:r>
      <w:r>
        <w:rPr>
          <w:rFonts w:ascii="Arial" w:hAnsi="Arial" w:cs="Arial"/>
          <w:color w:val="000000" w:themeColor="text1"/>
          <w:sz w:val="16"/>
          <w:szCs w:val="16"/>
        </w:rPr>
        <w:t>Pathology</w:t>
      </w:r>
      <w:r w:rsidRPr="00B068D5">
        <w:rPr>
          <w:rFonts w:ascii="Arial" w:hAnsi="Arial" w:cs="Arial"/>
          <w:color w:val="000000" w:themeColor="text1"/>
          <w:sz w:val="16"/>
          <w:szCs w:val="16"/>
        </w:rPr>
        <w:t>, School</w:t>
      </w:r>
      <w:r>
        <w:rPr>
          <w:rFonts w:ascii="Arial" w:hAnsi="Arial" w:cs="Arial"/>
          <w:color w:val="000000" w:themeColor="text1"/>
          <w:sz w:val="16"/>
          <w:szCs w:val="16"/>
        </w:rPr>
        <w:t xml:space="preserve"> of</w:t>
      </w:r>
      <w:r w:rsidRPr="00B068D5">
        <w:rPr>
          <w:rFonts w:ascii="Arial" w:hAnsi="Arial" w:cs="Arial"/>
          <w:color w:val="000000" w:themeColor="text1"/>
          <w:sz w:val="16"/>
          <w:szCs w:val="16"/>
        </w:rPr>
        <w:t xml:space="preserve"> Medicine of </w:t>
      </w:r>
      <w:r>
        <w:rPr>
          <w:rFonts w:ascii="Arial" w:hAnsi="Arial" w:cs="Arial"/>
          <w:color w:val="000000" w:themeColor="text1"/>
          <w:sz w:val="16"/>
          <w:szCs w:val="16"/>
        </w:rPr>
        <w:t>U</w:t>
      </w:r>
      <w:r w:rsidRPr="00B068D5">
        <w:rPr>
          <w:rFonts w:ascii="Arial" w:hAnsi="Arial" w:cs="Arial"/>
          <w:color w:val="000000" w:themeColor="text1"/>
          <w:sz w:val="16"/>
          <w:szCs w:val="16"/>
        </w:rPr>
        <w:t>niversity of São Paulo</w:t>
      </w:r>
    </w:p>
    <w:p w14:paraId="488B30E0" w14:textId="7ABA3FBB" w:rsidR="00B068D5" w:rsidRPr="00B068D5" w:rsidRDefault="00B068D5" w:rsidP="00B068D5">
      <w:pPr>
        <w:jc w:val="both"/>
        <w:rPr>
          <w:rFonts w:ascii="Arial" w:hAnsi="Arial" w:cs="Arial"/>
          <w:color w:val="000000" w:themeColor="text1"/>
          <w:sz w:val="16"/>
          <w:szCs w:val="16"/>
          <w:lang w:val="pt-BR"/>
        </w:rPr>
        <w:sectPr w:rsidR="00B068D5" w:rsidRPr="00B068D5">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r w:rsidRPr="00B068D5">
        <w:rPr>
          <w:rFonts w:ascii="Arial" w:hAnsi="Arial" w:cs="Arial"/>
          <w:color w:val="000000" w:themeColor="text1"/>
          <w:sz w:val="16"/>
          <w:szCs w:val="16"/>
          <w:lang w:val="pt-BR"/>
        </w:rPr>
        <w:t xml:space="preserve">4- Regional Hospital </w:t>
      </w:r>
      <w:proofErr w:type="spellStart"/>
      <w:r w:rsidRPr="00B068D5">
        <w:rPr>
          <w:rFonts w:ascii="Arial" w:hAnsi="Arial" w:cs="Arial"/>
          <w:color w:val="000000" w:themeColor="text1"/>
          <w:sz w:val="16"/>
          <w:szCs w:val="16"/>
          <w:lang w:val="pt-BR"/>
        </w:rPr>
        <w:t>of</w:t>
      </w:r>
      <w:proofErr w:type="spellEnd"/>
      <w:r w:rsidRPr="00B068D5">
        <w:rPr>
          <w:rFonts w:ascii="Arial" w:hAnsi="Arial" w:cs="Arial"/>
          <w:color w:val="000000" w:themeColor="text1"/>
          <w:sz w:val="16"/>
          <w:szCs w:val="16"/>
          <w:lang w:val="pt-BR"/>
        </w:rPr>
        <w:t xml:space="preserve"> São    José do</w:t>
      </w:r>
      <w:r>
        <w:rPr>
          <w:rFonts w:ascii="Arial" w:hAnsi="Arial" w:cs="Arial"/>
          <w:color w:val="000000" w:themeColor="text1"/>
          <w:sz w:val="16"/>
          <w:szCs w:val="16"/>
          <w:lang w:val="pt-BR"/>
        </w:rPr>
        <w:t xml:space="preserve">s Campos – Sócrates Guanaes </w:t>
      </w:r>
      <w:proofErr w:type="spellStart"/>
      <w:r>
        <w:rPr>
          <w:rFonts w:ascii="Arial" w:hAnsi="Arial" w:cs="Arial"/>
          <w:color w:val="000000" w:themeColor="text1"/>
          <w:sz w:val="16"/>
          <w:szCs w:val="16"/>
          <w:lang w:val="pt-BR"/>
        </w:rPr>
        <w:t>Institute</w:t>
      </w:r>
      <w:proofErr w:type="spellEnd"/>
    </w:p>
    <w:p w14:paraId="1EDEE9E7" w14:textId="45BF4DED" w:rsidR="00AE3E37" w:rsidRPr="00B068D5" w:rsidRDefault="00A9710C">
      <w:pPr>
        <w:pStyle w:val="Ttulo3"/>
        <w:spacing w:before="147"/>
        <w:jc w:val="both"/>
        <w:rPr>
          <w:lang w:val="pt-BR"/>
        </w:rPr>
      </w:pPr>
      <w:r w:rsidRPr="00B068D5">
        <w:rPr>
          <w:color w:val="BF5A14"/>
          <w:lang w:val="pt-BR"/>
        </w:rPr>
        <w:t>Abstract</w:t>
      </w:r>
      <w:r w:rsidR="00404E5B" w:rsidRPr="00B068D5">
        <w:rPr>
          <w:color w:val="BF5A14"/>
          <w:lang w:val="pt-BR"/>
        </w:rPr>
        <w:t xml:space="preserve"> </w:t>
      </w:r>
    </w:p>
    <w:p w14:paraId="40A399C3" w14:textId="77777777" w:rsidR="00E834B9" w:rsidRDefault="005B5C6A" w:rsidP="0027507D">
      <w:pPr>
        <w:jc w:val="both"/>
        <w:rPr>
          <w:rFonts w:ascii="Arial" w:eastAsia="Times New Roman" w:hAnsi="Arial" w:cs="Arial"/>
          <w:sz w:val="20"/>
          <w:szCs w:val="20"/>
          <w:lang w:eastAsia="pt-BR"/>
        </w:rPr>
      </w:pPr>
      <w:r w:rsidRPr="005B5C6A">
        <w:rPr>
          <w:rFonts w:ascii="Arial" w:eastAsia="Times New Roman" w:hAnsi="Arial" w:cs="Arial"/>
          <w:sz w:val="20"/>
          <w:szCs w:val="20"/>
          <w:lang w:eastAsia="pt-BR"/>
        </w:rPr>
        <w:t xml:space="preserve">The deleterious effects of smoking are already recognized in several </w:t>
      </w:r>
      <w:proofErr w:type="gramStart"/>
      <w:r w:rsidRPr="005B5C6A">
        <w:rPr>
          <w:rFonts w:ascii="Arial" w:eastAsia="Times New Roman" w:hAnsi="Arial" w:cs="Arial"/>
          <w:sz w:val="20"/>
          <w:szCs w:val="20"/>
          <w:lang w:eastAsia="pt-BR"/>
        </w:rPr>
        <w:t>diseases</w:t>
      </w:r>
      <w:proofErr w:type="gramEnd"/>
      <w:r w:rsidRPr="005B5C6A">
        <w:rPr>
          <w:rFonts w:ascii="Arial" w:eastAsia="Times New Roman" w:hAnsi="Arial" w:cs="Arial"/>
          <w:sz w:val="20"/>
          <w:szCs w:val="20"/>
          <w:lang w:eastAsia="pt-BR"/>
        </w:rPr>
        <w:t xml:space="preserve"> progression, including musculoskeletal disorders (</w:t>
      </w:r>
      <w:r w:rsidR="00B05EF7">
        <w:rPr>
          <w:rFonts w:ascii="Arial" w:eastAsia="Times New Roman" w:hAnsi="Arial" w:cs="Arial"/>
          <w:sz w:val="20"/>
          <w:szCs w:val="20"/>
          <w:lang w:eastAsia="pt-BR"/>
        </w:rPr>
        <w:t>1</w:t>
      </w:r>
      <w:r w:rsidRPr="005B5C6A">
        <w:rPr>
          <w:rFonts w:ascii="Arial" w:eastAsia="Times New Roman" w:hAnsi="Arial" w:cs="Arial"/>
          <w:sz w:val="20"/>
          <w:szCs w:val="20"/>
          <w:lang w:eastAsia="pt-BR"/>
        </w:rPr>
        <w:t>). There is clinical evidence of smoking in the increase of bone fragility as well as in worsening of fracture healing after trauma surgeries (</w:t>
      </w:r>
      <w:r w:rsidR="00F23A11">
        <w:rPr>
          <w:rFonts w:ascii="Arial" w:eastAsia="Times New Roman" w:hAnsi="Arial" w:cs="Arial"/>
          <w:sz w:val="20"/>
          <w:szCs w:val="20"/>
          <w:lang w:eastAsia="pt-BR"/>
        </w:rPr>
        <w:t>2</w:t>
      </w:r>
      <w:r w:rsidRPr="005B5C6A">
        <w:rPr>
          <w:rFonts w:ascii="Arial" w:eastAsia="Times New Roman" w:hAnsi="Arial" w:cs="Arial"/>
          <w:sz w:val="20"/>
          <w:szCs w:val="20"/>
          <w:lang w:eastAsia="pt-BR"/>
        </w:rPr>
        <w:t>). However, regarding the development and progression of osteoarthritis, there is a controversy (</w:t>
      </w:r>
      <w:r w:rsidR="00E34A74">
        <w:rPr>
          <w:rFonts w:ascii="Arial" w:eastAsia="Times New Roman" w:hAnsi="Arial" w:cs="Arial"/>
          <w:sz w:val="20"/>
          <w:szCs w:val="20"/>
          <w:lang w:eastAsia="pt-BR"/>
        </w:rPr>
        <w:t>3</w:t>
      </w:r>
      <w:r w:rsidR="001669BB">
        <w:rPr>
          <w:rFonts w:ascii="Arial" w:eastAsia="Times New Roman" w:hAnsi="Arial" w:cs="Arial"/>
          <w:sz w:val="20"/>
          <w:szCs w:val="20"/>
          <w:lang w:eastAsia="pt-BR"/>
        </w:rPr>
        <w:t>,4</w:t>
      </w:r>
      <w:r w:rsidRPr="005B5C6A">
        <w:rPr>
          <w:rFonts w:ascii="Arial" w:eastAsia="Times New Roman" w:hAnsi="Arial" w:cs="Arial"/>
          <w:sz w:val="20"/>
          <w:szCs w:val="20"/>
          <w:lang w:eastAsia="pt-BR"/>
        </w:rPr>
        <w:t>). It occurs because most studies are restricted to radiological images exams and clinical series that investigate signs and symptoms of patients, which makes it difficult to better elucidate inflammatory mechanism that leads the tissue damage</w:t>
      </w:r>
      <w:r w:rsidR="00E34A74">
        <w:rPr>
          <w:rFonts w:ascii="Arial" w:eastAsia="Times New Roman" w:hAnsi="Arial" w:cs="Arial"/>
          <w:sz w:val="20"/>
          <w:szCs w:val="20"/>
          <w:lang w:eastAsia="pt-BR"/>
        </w:rPr>
        <w:t xml:space="preserve"> (</w:t>
      </w:r>
      <w:r w:rsidR="001669BB">
        <w:rPr>
          <w:rFonts w:ascii="Arial" w:eastAsia="Times New Roman" w:hAnsi="Arial" w:cs="Arial"/>
          <w:sz w:val="20"/>
          <w:szCs w:val="20"/>
          <w:lang w:eastAsia="pt-BR"/>
        </w:rPr>
        <w:t>5</w:t>
      </w:r>
      <w:r w:rsidR="00174E29">
        <w:rPr>
          <w:rFonts w:ascii="Arial" w:eastAsia="Times New Roman" w:hAnsi="Arial" w:cs="Arial"/>
          <w:sz w:val="20"/>
          <w:szCs w:val="20"/>
          <w:lang w:eastAsia="pt-BR"/>
        </w:rPr>
        <w:t>,</w:t>
      </w:r>
      <w:r w:rsidR="001669BB">
        <w:rPr>
          <w:rFonts w:ascii="Arial" w:eastAsia="Times New Roman" w:hAnsi="Arial" w:cs="Arial"/>
          <w:sz w:val="20"/>
          <w:szCs w:val="20"/>
          <w:lang w:eastAsia="pt-BR"/>
        </w:rPr>
        <w:t>6</w:t>
      </w:r>
      <w:r w:rsidR="00E34A74">
        <w:rPr>
          <w:rFonts w:ascii="Arial" w:eastAsia="Times New Roman" w:hAnsi="Arial" w:cs="Arial"/>
          <w:sz w:val="20"/>
          <w:szCs w:val="20"/>
          <w:lang w:eastAsia="pt-BR"/>
        </w:rPr>
        <w:t>)</w:t>
      </w:r>
      <w:r w:rsidRPr="005B5C6A">
        <w:rPr>
          <w:rFonts w:ascii="Arial" w:eastAsia="Times New Roman" w:hAnsi="Arial" w:cs="Arial"/>
          <w:sz w:val="20"/>
          <w:szCs w:val="20"/>
          <w:lang w:eastAsia="pt-BR"/>
        </w:rPr>
        <w:t>. Thus, to advance our understanding of chemokines and growth factors that orchestrate the impairment of cartilaginous tissue structure under osteoarthritis conditions, we performed a clinical study, using tissue, plasma and synovial fluid samples from 61 patients undergoing total hip arthroplasty. There are three experimental groups: Smokers (n= 16; smoking patients who did not stop smoking before surgery), Former Smokers (n= 23; smoking patients who stopped smoking at least 6 weeks before surgery) and Non-Smokers (n=22; patients who never smoked). We evaluated the density of chondrocytes in cartilage tissue, and we performed ELISA technique to evaluate IL-1</w:t>
      </w:r>
      <w:r w:rsidR="007E0DF5">
        <w:rPr>
          <w:rFonts w:ascii="Arial" w:eastAsia="Times New Roman" w:hAnsi="Arial" w:cs="Arial"/>
          <w:sz w:val="20"/>
          <w:szCs w:val="20"/>
          <w:lang w:eastAsia="pt-BR"/>
        </w:rPr>
        <w:t xml:space="preserve"> beta</w:t>
      </w:r>
      <w:r w:rsidRPr="005B5C6A">
        <w:rPr>
          <w:rFonts w:ascii="Arial" w:eastAsia="Times New Roman" w:hAnsi="Arial" w:cs="Arial"/>
          <w:sz w:val="20"/>
          <w:szCs w:val="20"/>
          <w:lang w:eastAsia="pt-BR"/>
        </w:rPr>
        <w:t>, IL-6, TNF-alpha expression in the samples of cartilage homogenate, plasma, and synovial fluid. We showed a significant decrease of chondrocytes density in cartilaginous tissue in Smokers and Former Smokers compared with Non-Smokers (p= 0.001). Also, we verified a significant increase in IL-1</w:t>
      </w:r>
      <w:r w:rsidR="007E0DF5">
        <w:rPr>
          <w:rFonts w:ascii="Arial" w:eastAsia="Times New Roman" w:hAnsi="Arial" w:cs="Arial"/>
          <w:sz w:val="20"/>
          <w:szCs w:val="20"/>
          <w:lang w:eastAsia="pt-BR"/>
        </w:rPr>
        <w:t xml:space="preserve"> beta</w:t>
      </w:r>
      <w:r w:rsidRPr="005B5C6A">
        <w:rPr>
          <w:rFonts w:ascii="Arial" w:eastAsia="Times New Roman" w:hAnsi="Arial" w:cs="Arial"/>
          <w:sz w:val="20"/>
          <w:szCs w:val="20"/>
          <w:lang w:eastAsia="pt-BR"/>
        </w:rPr>
        <w:t xml:space="preserve">, IL-6, TNF-alpha expression in Smokers and Former Smokers compared with non-Smokers in the samples of cartilage homogenate (p ≤0.0001), plasma (p ≤0.0001) and synovial fluid (p ≤0.0001).  Our results suggest that smoking promotes an increase in pro-inflammatory mediators and a decrease in the density of chondrocytes and even in individuals </w:t>
      </w:r>
      <w:r w:rsidR="0027507D" w:rsidRPr="0027507D">
        <w:rPr>
          <w:rFonts w:ascii="Arial" w:eastAsia="Times New Roman" w:hAnsi="Arial" w:cs="Arial"/>
          <w:sz w:val="20"/>
          <w:szCs w:val="20"/>
          <w:lang w:eastAsia="pt-BR"/>
        </w:rPr>
        <w:t>who stop smoking over 6 months after the surgery. So due to the persistence of such effects, the findings of the present study must be accounted during pre-surgery evaluation.</w:t>
      </w:r>
    </w:p>
    <w:p w14:paraId="3BFD4BED" w14:textId="38F596B6" w:rsidR="005973B9" w:rsidRPr="005B5C6A" w:rsidRDefault="00A9710C" w:rsidP="0027507D">
      <w:pPr>
        <w:jc w:val="both"/>
      </w:pPr>
      <w:r>
        <w:br w:type="column"/>
      </w:r>
      <w:r w:rsidR="005973B9">
        <w:rPr>
          <w:color w:val="BF5A14"/>
        </w:rPr>
        <w:br/>
      </w:r>
      <w:r w:rsidR="00F23A11">
        <w:rPr>
          <w:color w:val="BF5A14"/>
        </w:rPr>
        <w:t xml:space="preserve">  </w:t>
      </w:r>
      <w:r w:rsidR="005973B9" w:rsidRPr="002A411A">
        <w:rPr>
          <w:rFonts w:ascii="Arial" w:hAnsi="Arial" w:cs="Arial"/>
          <w:b/>
          <w:bCs/>
          <w:color w:val="BF5A14"/>
          <w:sz w:val="20"/>
          <w:szCs w:val="20"/>
        </w:rPr>
        <w:t>Recent Publications</w:t>
      </w:r>
      <w:r w:rsidR="005973B9">
        <w:rPr>
          <w:color w:val="BF5A14"/>
        </w:rPr>
        <w:t xml:space="preserve"> </w:t>
      </w:r>
    </w:p>
    <w:p w14:paraId="610AE48F" w14:textId="788DED24" w:rsidR="00E34A74" w:rsidRPr="00882AF6" w:rsidRDefault="00882AF6" w:rsidP="00882AF6">
      <w:pPr>
        <w:pStyle w:val="NormalWeb"/>
        <w:numPr>
          <w:ilvl w:val="0"/>
          <w:numId w:val="3"/>
        </w:numPr>
        <w:rPr>
          <w:sz w:val="18"/>
          <w:szCs w:val="18"/>
          <w:lang w:val="en-US"/>
        </w:rPr>
      </w:pPr>
      <w:r w:rsidRPr="000F79E1">
        <w:rPr>
          <w:rFonts w:ascii="Arial" w:hAnsi="Arial" w:cs="Arial"/>
          <w:sz w:val="18"/>
          <w:szCs w:val="18"/>
          <w:shd w:val="clear" w:color="auto" w:fill="FFFFFF"/>
          <w:lang w:val="en-US"/>
        </w:rPr>
        <w:t xml:space="preserve">Porter SE, Hanley EN Jr. </w:t>
      </w:r>
      <w:r w:rsidRPr="00882AF6">
        <w:rPr>
          <w:rFonts w:ascii="Arial" w:hAnsi="Arial" w:cs="Arial"/>
          <w:sz w:val="18"/>
          <w:szCs w:val="18"/>
          <w:shd w:val="clear" w:color="auto" w:fill="FFFFFF"/>
          <w:lang w:val="en-US"/>
        </w:rPr>
        <w:t xml:space="preserve">The musculoskeletal effects of smoking. J Am </w:t>
      </w:r>
      <w:proofErr w:type="spellStart"/>
      <w:r w:rsidRPr="00882AF6">
        <w:rPr>
          <w:rFonts w:ascii="Arial" w:hAnsi="Arial" w:cs="Arial"/>
          <w:sz w:val="18"/>
          <w:szCs w:val="18"/>
          <w:shd w:val="clear" w:color="auto" w:fill="FFFFFF"/>
          <w:lang w:val="en-US"/>
        </w:rPr>
        <w:t>Acad</w:t>
      </w:r>
      <w:proofErr w:type="spellEnd"/>
      <w:r w:rsidRPr="00882AF6">
        <w:rPr>
          <w:rFonts w:ascii="Arial" w:hAnsi="Arial" w:cs="Arial"/>
          <w:sz w:val="18"/>
          <w:szCs w:val="18"/>
          <w:shd w:val="clear" w:color="auto" w:fill="FFFFFF"/>
          <w:lang w:val="en-US"/>
        </w:rPr>
        <w:t xml:space="preserve"> </w:t>
      </w:r>
      <w:proofErr w:type="spellStart"/>
      <w:r w:rsidRPr="00882AF6">
        <w:rPr>
          <w:rFonts w:ascii="Arial" w:hAnsi="Arial" w:cs="Arial"/>
          <w:sz w:val="18"/>
          <w:szCs w:val="18"/>
          <w:shd w:val="clear" w:color="auto" w:fill="FFFFFF"/>
          <w:lang w:val="en-US"/>
        </w:rPr>
        <w:t>Orthop</w:t>
      </w:r>
      <w:proofErr w:type="spellEnd"/>
      <w:r w:rsidRPr="00882AF6">
        <w:rPr>
          <w:rFonts w:ascii="Arial" w:hAnsi="Arial" w:cs="Arial"/>
          <w:sz w:val="18"/>
          <w:szCs w:val="18"/>
          <w:shd w:val="clear" w:color="auto" w:fill="FFFFFF"/>
          <w:lang w:val="en-US"/>
        </w:rPr>
        <w:t xml:space="preserve"> Surg. 2001; 9(1): 9-17. </w:t>
      </w:r>
    </w:p>
    <w:p w14:paraId="682EC1D7" w14:textId="787781B0" w:rsidR="00E34A74" w:rsidRPr="00E34A74" w:rsidRDefault="00F23A11" w:rsidP="00E34A74">
      <w:pPr>
        <w:pStyle w:val="NormalWeb"/>
        <w:numPr>
          <w:ilvl w:val="0"/>
          <w:numId w:val="3"/>
        </w:numPr>
        <w:rPr>
          <w:sz w:val="18"/>
          <w:szCs w:val="18"/>
        </w:rPr>
      </w:pPr>
      <w:r w:rsidRPr="00F23A11">
        <w:rPr>
          <w:rFonts w:ascii="Arial" w:hAnsi="Arial" w:cs="Arial"/>
          <w:sz w:val="18"/>
          <w:szCs w:val="18"/>
          <w:shd w:val="clear" w:color="auto" w:fill="FFFFFF"/>
          <w:lang w:val="en-US"/>
        </w:rPr>
        <w:t xml:space="preserve">Castillo RC, </w:t>
      </w:r>
      <w:proofErr w:type="spellStart"/>
      <w:r w:rsidRPr="00F23A11">
        <w:rPr>
          <w:rFonts w:ascii="Arial" w:hAnsi="Arial" w:cs="Arial"/>
          <w:sz w:val="18"/>
          <w:szCs w:val="18"/>
          <w:shd w:val="clear" w:color="auto" w:fill="FFFFFF"/>
          <w:lang w:val="en-US"/>
        </w:rPr>
        <w:t>Bosse</w:t>
      </w:r>
      <w:proofErr w:type="spellEnd"/>
      <w:r w:rsidRPr="00F23A11">
        <w:rPr>
          <w:rFonts w:ascii="Arial" w:hAnsi="Arial" w:cs="Arial"/>
          <w:sz w:val="18"/>
          <w:szCs w:val="18"/>
          <w:shd w:val="clear" w:color="auto" w:fill="FFFFFF"/>
          <w:lang w:val="en-US"/>
        </w:rPr>
        <w:t xml:space="preserve"> MJ, </w:t>
      </w:r>
      <w:proofErr w:type="spellStart"/>
      <w:r w:rsidRPr="00F23A11">
        <w:rPr>
          <w:rFonts w:ascii="Arial" w:hAnsi="Arial" w:cs="Arial"/>
          <w:sz w:val="18"/>
          <w:szCs w:val="18"/>
          <w:shd w:val="clear" w:color="auto" w:fill="FFFFFF"/>
          <w:lang w:val="en-US"/>
        </w:rPr>
        <w:t>MacKenzie</w:t>
      </w:r>
      <w:proofErr w:type="spellEnd"/>
      <w:r w:rsidRPr="00F23A11">
        <w:rPr>
          <w:rFonts w:ascii="Arial" w:hAnsi="Arial" w:cs="Arial"/>
          <w:sz w:val="18"/>
          <w:szCs w:val="18"/>
          <w:shd w:val="clear" w:color="auto" w:fill="FFFFFF"/>
          <w:lang w:val="en-US"/>
        </w:rPr>
        <w:t xml:space="preserve"> EJ, Patterson BM, LEAP Study Group. Impact of smoking on fracture healing and risk of complications in limb- threatening open tibia fractures. </w:t>
      </w:r>
      <w:r w:rsidRPr="00F23A11">
        <w:rPr>
          <w:rFonts w:ascii="Arial" w:hAnsi="Arial" w:cs="Arial"/>
          <w:sz w:val="18"/>
          <w:szCs w:val="18"/>
          <w:shd w:val="clear" w:color="auto" w:fill="FFFFFF"/>
        </w:rPr>
        <w:t xml:space="preserve">J </w:t>
      </w:r>
      <w:proofErr w:type="spellStart"/>
      <w:r w:rsidRPr="00F23A11">
        <w:rPr>
          <w:rFonts w:ascii="Arial" w:hAnsi="Arial" w:cs="Arial"/>
          <w:sz w:val="18"/>
          <w:szCs w:val="18"/>
          <w:shd w:val="clear" w:color="auto" w:fill="FFFFFF"/>
        </w:rPr>
        <w:t>Orthop</w:t>
      </w:r>
      <w:proofErr w:type="spellEnd"/>
      <w:r w:rsidRPr="00F23A11">
        <w:rPr>
          <w:rFonts w:ascii="Arial" w:hAnsi="Arial" w:cs="Arial"/>
          <w:sz w:val="18"/>
          <w:szCs w:val="18"/>
          <w:shd w:val="clear" w:color="auto" w:fill="FFFFFF"/>
        </w:rPr>
        <w:t xml:space="preserve"> Trauma. 2005; 19(3): 151-7. </w:t>
      </w:r>
    </w:p>
    <w:p w14:paraId="40E55F8F" w14:textId="4A661717" w:rsidR="00174E29" w:rsidRPr="001669BB" w:rsidRDefault="00E34A74" w:rsidP="00174E29">
      <w:pPr>
        <w:pStyle w:val="NormalWeb"/>
        <w:numPr>
          <w:ilvl w:val="0"/>
          <w:numId w:val="3"/>
        </w:numPr>
        <w:rPr>
          <w:sz w:val="18"/>
          <w:szCs w:val="18"/>
          <w:lang w:val="en-US"/>
        </w:rPr>
      </w:pPr>
      <w:r w:rsidRPr="00E34A74">
        <w:rPr>
          <w:rFonts w:ascii="Arial" w:hAnsi="Arial" w:cs="Arial"/>
          <w:sz w:val="18"/>
          <w:szCs w:val="18"/>
          <w:shd w:val="clear" w:color="auto" w:fill="FFFFFF"/>
          <w:lang w:val="en-US"/>
        </w:rPr>
        <w:t xml:space="preserve">Felson DT, Anderson JJ, Naimark A, Hannan MT, </w:t>
      </w:r>
      <w:proofErr w:type="spellStart"/>
      <w:r w:rsidRPr="00E34A74">
        <w:rPr>
          <w:rFonts w:ascii="Arial" w:hAnsi="Arial" w:cs="Arial"/>
          <w:sz w:val="18"/>
          <w:szCs w:val="18"/>
          <w:shd w:val="clear" w:color="auto" w:fill="FFFFFF"/>
          <w:lang w:val="en-US"/>
        </w:rPr>
        <w:t>Kannel</w:t>
      </w:r>
      <w:proofErr w:type="spellEnd"/>
      <w:r w:rsidRPr="00E34A74">
        <w:rPr>
          <w:rFonts w:ascii="Arial" w:hAnsi="Arial" w:cs="Arial"/>
          <w:sz w:val="18"/>
          <w:szCs w:val="18"/>
          <w:shd w:val="clear" w:color="auto" w:fill="FFFFFF"/>
          <w:lang w:val="en-US"/>
        </w:rPr>
        <w:t xml:space="preserve"> WB, </w:t>
      </w:r>
      <w:proofErr w:type="spellStart"/>
      <w:r w:rsidRPr="00E34A74">
        <w:rPr>
          <w:rFonts w:ascii="Arial" w:hAnsi="Arial" w:cs="Arial"/>
          <w:sz w:val="18"/>
          <w:szCs w:val="18"/>
          <w:shd w:val="clear" w:color="auto" w:fill="FFFFFF"/>
          <w:lang w:val="en-US"/>
        </w:rPr>
        <w:t>Meenan</w:t>
      </w:r>
      <w:proofErr w:type="spellEnd"/>
      <w:r w:rsidRPr="00E34A74">
        <w:rPr>
          <w:rFonts w:ascii="Arial" w:hAnsi="Arial" w:cs="Arial"/>
          <w:sz w:val="18"/>
          <w:szCs w:val="18"/>
          <w:shd w:val="clear" w:color="auto" w:fill="FFFFFF"/>
          <w:lang w:val="en-US"/>
        </w:rPr>
        <w:t xml:space="preserve"> RF. Does smoking protect against osteoarthritis? Arthritis Rheum </w:t>
      </w:r>
      <w:proofErr w:type="gramStart"/>
      <w:r w:rsidRPr="00E34A74">
        <w:rPr>
          <w:rFonts w:ascii="Arial" w:hAnsi="Arial" w:cs="Arial"/>
          <w:sz w:val="18"/>
          <w:szCs w:val="18"/>
          <w:shd w:val="clear" w:color="auto" w:fill="FFFFFF"/>
          <w:lang w:val="en-US"/>
        </w:rPr>
        <w:t>1989;32:166</w:t>
      </w:r>
      <w:proofErr w:type="gramEnd"/>
      <w:r w:rsidRPr="00E34A74">
        <w:rPr>
          <w:rFonts w:ascii="Arial" w:hAnsi="Arial" w:cs="Arial"/>
          <w:sz w:val="18"/>
          <w:szCs w:val="18"/>
          <w:shd w:val="clear" w:color="auto" w:fill="FFFFFF"/>
          <w:lang w:val="en-US"/>
        </w:rPr>
        <w:t xml:space="preserve">–72. </w:t>
      </w:r>
    </w:p>
    <w:p w14:paraId="7A7A4F97" w14:textId="3B590FF5" w:rsidR="001669BB" w:rsidRPr="001669BB" w:rsidRDefault="001669BB" w:rsidP="001669BB">
      <w:pPr>
        <w:pStyle w:val="NormalWeb"/>
        <w:numPr>
          <w:ilvl w:val="0"/>
          <w:numId w:val="3"/>
        </w:numPr>
        <w:rPr>
          <w:sz w:val="18"/>
          <w:szCs w:val="18"/>
        </w:rPr>
      </w:pPr>
      <w:r w:rsidRPr="001669BB">
        <w:rPr>
          <w:rFonts w:ascii="Arial" w:hAnsi="Arial" w:cs="Arial"/>
          <w:sz w:val="18"/>
          <w:szCs w:val="18"/>
          <w:shd w:val="clear" w:color="auto" w:fill="FFFFFF"/>
          <w:lang w:val="en-US"/>
        </w:rPr>
        <w:t xml:space="preserve">Wilder FV, Hall BJ, Barrett JP. Smoking and osteoarthritis: is there an association? </w:t>
      </w:r>
      <w:r w:rsidRPr="001669BB">
        <w:rPr>
          <w:rFonts w:ascii="Arial" w:hAnsi="Arial" w:cs="Arial"/>
          <w:sz w:val="18"/>
          <w:szCs w:val="18"/>
          <w:shd w:val="clear" w:color="auto" w:fill="FFFFFF"/>
        </w:rPr>
        <w:t xml:space="preserve">The Clearwater </w:t>
      </w:r>
      <w:proofErr w:type="spellStart"/>
      <w:r w:rsidRPr="001669BB">
        <w:rPr>
          <w:rFonts w:ascii="Arial" w:hAnsi="Arial" w:cs="Arial"/>
          <w:sz w:val="18"/>
          <w:szCs w:val="18"/>
          <w:shd w:val="clear" w:color="auto" w:fill="FFFFFF"/>
        </w:rPr>
        <w:t>Osteoarthritis</w:t>
      </w:r>
      <w:proofErr w:type="spellEnd"/>
      <w:r w:rsidRPr="001669BB">
        <w:rPr>
          <w:rFonts w:ascii="Arial" w:hAnsi="Arial" w:cs="Arial"/>
          <w:sz w:val="18"/>
          <w:szCs w:val="18"/>
          <w:shd w:val="clear" w:color="auto" w:fill="FFFFFF"/>
        </w:rPr>
        <w:t xml:space="preserve"> </w:t>
      </w:r>
      <w:proofErr w:type="spellStart"/>
      <w:r w:rsidRPr="001669BB">
        <w:rPr>
          <w:rFonts w:ascii="Arial" w:hAnsi="Arial" w:cs="Arial"/>
          <w:sz w:val="18"/>
          <w:szCs w:val="18"/>
          <w:shd w:val="clear" w:color="auto" w:fill="FFFFFF"/>
        </w:rPr>
        <w:t>Study</w:t>
      </w:r>
      <w:proofErr w:type="spellEnd"/>
      <w:r w:rsidRPr="001669BB">
        <w:rPr>
          <w:rFonts w:ascii="Arial" w:hAnsi="Arial" w:cs="Arial"/>
          <w:sz w:val="18"/>
          <w:szCs w:val="18"/>
          <w:shd w:val="clear" w:color="auto" w:fill="FFFFFF"/>
        </w:rPr>
        <w:t xml:space="preserve">. </w:t>
      </w:r>
      <w:proofErr w:type="spellStart"/>
      <w:r w:rsidRPr="001669BB">
        <w:rPr>
          <w:rFonts w:ascii="Arial" w:hAnsi="Arial" w:cs="Arial"/>
          <w:sz w:val="18"/>
          <w:szCs w:val="18"/>
          <w:shd w:val="clear" w:color="auto" w:fill="FFFFFF"/>
        </w:rPr>
        <w:t>Osteoarthritis</w:t>
      </w:r>
      <w:proofErr w:type="spellEnd"/>
      <w:r w:rsidRPr="001669BB">
        <w:rPr>
          <w:rFonts w:ascii="Arial" w:hAnsi="Arial" w:cs="Arial"/>
          <w:sz w:val="18"/>
          <w:szCs w:val="18"/>
          <w:shd w:val="clear" w:color="auto" w:fill="FFFFFF"/>
        </w:rPr>
        <w:t xml:space="preserve"> </w:t>
      </w:r>
      <w:proofErr w:type="spellStart"/>
      <w:r w:rsidRPr="001669BB">
        <w:rPr>
          <w:rFonts w:ascii="Arial" w:hAnsi="Arial" w:cs="Arial"/>
          <w:sz w:val="18"/>
          <w:szCs w:val="18"/>
          <w:shd w:val="clear" w:color="auto" w:fill="FFFFFF"/>
        </w:rPr>
        <w:t>Cartilage</w:t>
      </w:r>
      <w:proofErr w:type="spellEnd"/>
      <w:r w:rsidRPr="001669BB">
        <w:rPr>
          <w:rFonts w:ascii="Arial" w:hAnsi="Arial" w:cs="Arial"/>
          <w:sz w:val="18"/>
          <w:szCs w:val="18"/>
          <w:shd w:val="clear" w:color="auto" w:fill="FFFFFF"/>
        </w:rPr>
        <w:t xml:space="preserve"> </w:t>
      </w:r>
      <w:proofErr w:type="gramStart"/>
      <w:r w:rsidRPr="001669BB">
        <w:rPr>
          <w:rFonts w:ascii="Arial" w:hAnsi="Arial" w:cs="Arial"/>
          <w:sz w:val="18"/>
          <w:szCs w:val="18"/>
          <w:shd w:val="clear" w:color="auto" w:fill="FFFFFF"/>
        </w:rPr>
        <w:t>2003;11:29</w:t>
      </w:r>
      <w:proofErr w:type="gramEnd"/>
      <w:r w:rsidRPr="001669BB">
        <w:rPr>
          <w:rFonts w:ascii="Arial" w:hAnsi="Arial" w:cs="Arial"/>
          <w:sz w:val="18"/>
          <w:szCs w:val="18"/>
          <w:shd w:val="clear" w:color="auto" w:fill="FFFFFF"/>
        </w:rPr>
        <w:t xml:space="preserve">–35. </w:t>
      </w:r>
    </w:p>
    <w:p w14:paraId="08C440DB" w14:textId="3C5E03CB" w:rsidR="00AE3E37" w:rsidRPr="001669BB" w:rsidRDefault="00174E29" w:rsidP="001669BB">
      <w:pPr>
        <w:pStyle w:val="NormalWeb"/>
        <w:numPr>
          <w:ilvl w:val="0"/>
          <w:numId w:val="3"/>
        </w:numPr>
        <w:rPr>
          <w:sz w:val="18"/>
          <w:szCs w:val="18"/>
        </w:rPr>
      </w:pPr>
      <w:r w:rsidRPr="00174E29">
        <w:rPr>
          <w:rFonts w:ascii="Arial" w:hAnsi="Arial" w:cs="Arial"/>
          <w:sz w:val="18"/>
          <w:szCs w:val="18"/>
          <w:shd w:val="clear" w:color="auto" w:fill="FFFFFF"/>
          <w:lang w:val="en-US"/>
        </w:rPr>
        <w:t xml:space="preserve">Goldberg MS, Scott SC, Mayo NE. A review of the association between cigarette smoking and the development of nonspecific back pain and related outcomes. </w:t>
      </w:r>
      <w:proofErr w:type="spellStart"/>
      <w:r w:rsidRPr="00174E29">
        <w:rPr>
          <w:rFonts w:ascii="Arial" w:hAnsi="Arial" w:cs="Arial"/>
          <w:sz w:val="18"/>
          <w:szCs w:val="18"/>
          <w:shd w:val="clear" w:color="auto" w:fill="FFFFFF"/>
        </w:rPr>
        <w:t>Spine</w:t>
      </w:r>
      <w:proofErr w:type="spellEnd"/>
      <w:r w:rsidR="00882AF6">
        <w:rPr>
          <w:rFonts w:ascii="Arial" w:hAnsi="Arial" w:cs="Arial"/>
          <w:sz w:val="18"/>
          <w:szCs w:val="18"/>
          <w:shd w:val="clear" w:color="auto" w:fill="FFFFFF"/>
        </w:rPr>
        <w:t xml:space="preserve"> </w:t>
      </w:r>
      <w:proofErr w:type="gramStart"/>
      <w:r w:rsidRPr="00174E29">
        <w:rPr>
          <w:rFonts w:ascii="Arial" w:hAnsi="Arial" w:cs="Arial"/>
          <w:sz w:val="18"/>
          <w:szCs w:val="18"/>
          <w:shd w:val="clear" w:color="auto" w:fill="FFFFFF"/>
        </w:rPr>
        <w:t>2000;25:995</w:t>
      </w:r>
      <w:proofErr w:type="gramEnd"/>
      <w:r w:rsidRPr="00174E29">
        <w:rPr>
          <w:rFonts w:ascii="Arial" w:hAnsi="Arial" w:cs="Arial"/>
          <w:sz w:val="18"/>
          <w:szCs w:val="18"/>
          <w:shd w:val="clear" w:color="auto" w:fill="FFFFFF"/>
        </w:rPr>
        <w:t xml:space="preserve">–1014. </w:t>
      </w:r>
    </w:p>
    <w:p w14:paraId="4648C50B" w14:textId="06F48774" w:rsidR="001669BB" w:rsidRPr="001669BB" w:rsidRDefault="001669BB" w:rsidP="001669BB">
      <w:pPr>
        <w:pStyle w:val="NormalWeb"/>
        <w:numPr>
          <w:ilvl w:val="0"/>
          <w:numId w:val="3"/>
        </w:numPr>
        <w:rPr>
          <w:sz w:val="18"/>
          <w:szCs w:val="18"/>
          <w:lang w:val="en-US"/>
        </w:rPr>
      </w:pPr>
      <w:proofErr w:type="spellStart"/>
      <w:r w:rsidRPr="001669BB">
        <w:rPr>
          <w:rFonts w:ascii="Arial" w:hAnsi="Arial" w:cs="Arial"/>
          <w:sz w:val="18"/>
          <w:szCs w:val="18"/>
          <w:shd w:val="clear" w:color="auto" w:fill="FFFFFF"/>
          <w:lang w:val="en-US"/>
        </w:rPr>
        <w:t>Sandmark</w:t>
      </w:r>
      <w:proofErr w:type="spellEnd"/>
      <w:r w:rsidRPr="001669BB">
        <w:rPr>
          <w:rFonts w:ascii="Arial" w:hAnsi="Arial" w:cs="Arial"/>
          <w:sz w:val="18"/>
          <w:szCs w:val="18"/>
          <w:shd w:val="clear" w:color="auto" w:fill="FFFFFF"/>
          <w:lang w:val="en-US"/>
        </w:rPr>
        <w:t xml:space="preserve"> H, </w:t>
      </w:r>
      <w:proofErr w:type="spellStart"/>
      <w:r w:rsidRPr="001669BB">
        <w:rPr>
          <w:rFonts w:ascii="Arial" w:hAnsi="Arial" w:cs="Arial"/>
          <w:sz w:val="18"/>
          <w:szCs w:val="18"/>
          <w:shd w:val="clear" w:color="auto" w:fill="FFFFFF"/>
          <w:lang w:val="en-US"/>
        </w:rPr>
        <w:t>Hogstedt</w:t>
      </w:r>
      <w:proofErr w:type="spellEnd"/>
      <w:r w:rsidRPr="001669BB">
        <w:rPr>
          <w:rFonts w:ascii="Arial" w:hAnsi="Arial" w:cs="Arial"/>
          <w:sz w:val="18"/>
          <w:szCs w:val="18"/>
          <w:shd w:val="clear" w:color="auto" w:fill="FFFFFF"/>
          <w:lang w:val="en-US"/>
        </w:rPr>
        <w:t xml:space="preserve"> C, </w:t>
      </w:r>
      <w:proofErr w:type="spellStart"/>
      <w:r w:rsidRPr="001669BB">
        <w:rPr>
          <w:rFonts w:ascii="Arial" w:hAnsi="Arial" w:cs="Arial"/>
          <w:sz w:val="18"/>
          <w:szCs w:val="18"/>
          <w:shd w:val="clear" w:color="auto" w:fill="FFFFFF"/>
          <w:lang w:val="en-US"/>
        </w:rPr>
        <w:t>Lewold</w:t>
      </w:r>
      <w:proofErr w:type="spellEnd"/>
      <w:r w:rsidRPr="001669BB">
        <w:rPr>
          <w:rFonts w:ascii="Arial" w:hAnsi="Arial" w:cs="Arial"/>
          <w:sz w:val="18"/>
          <w:szCs w:val="18"/>
          <w:shd w:val="clear" w:color="auto" w:fill="FFFFFF"/>
          <w:lang w:val="en-US"/>
        </w:rPr>
        <w:t xml:space="preserve"> S, </w:t>
      </w:r>
      <w:proofErr w:type="spellStart"/>
      <w:r w:rsidRPr="001669BB">
        <w:rPr>
          <w:rFonts w:ascii="Arial" w:hAnsi="Arial" w:cs="Arial"/>
          <w:sz w:val="18"/>
          <w:szCs w:val="18"/>
          <w:shd w:val="clear" w:color="auto" w:fill="FFFFFF"/>
          <w:lang w:val="en-US"/>
        </w:rPr>
        <w:t>Vingard</w:t>
      </w:r>
      <w:proofErr w:type="spellEnd"/>
      <w:r w:rsidRPr="001669BB">
        <w:rPr>
          <w:rFonts w:ascii="Arial" w:hAnsi="Arial" w:cs="Arial"/>
          <w:sz w:val="18"/>
          <w:szCs w:val="18"/>
          <w:shd w:val="clear" w:color="auto" w:fill="FFFFFF"/>
          <w:lang w:val="en-US"/>
        </w:rPr>
        <w:t xml:space="preserve"> E. Osteoarthrosis of the knee in men and women in association with overweight, smoking, and hormone</w:t>
      </w:r>
      <w:r w:rsidRPr="001669BB">
        <w:rPr>
          <w:sz w:val="18"/>
          <w:szCs w:val="18"/>
          <w:lang w:val="en-US"/>
        </w:rPr>
        <w:t xml:space="preserve"> </w:t>
      </w:r>
      <w:r w:rsidRPr="001669BB">
        <w:rPr>
          <w:rFonts w:ascii="Arial" w:hAnsi="Arial" w:cs="Arial"/>
          <w:sz w:val="18"/>
          <w:szCs w:val="18"/>
          <w:shd w:val="clear" w:color="auto" w:fill="FFFFFF"/>
          <w:lang w:val="en-US"/>
        </w:rPr>
        <w:t xml:space="preserve">therapy. Ann Rheum Dis </w:t>
      </w:r>
      <w:proofErr w:type="gramStart"/>
      <w:r w:rsidRPr="001669BB">
        <w:rPr>
          <w:rFonts w:ascii="Arial" w:hAnsi="Arial" w:cs="Arial"/>
          <w:sz w:val="18"/>
          <w:szCs w:val="18"/>
          <w:shd w:val="clear" w:color="auto" w:fill="FFFFFF"/>
          <w:lang w:val="en-US"/>
        </w:rPr>
        <w:t>1999;58:151</w:t>
      </w:r>
      <w:proofErr w:type="gramEnd"/>
      <w:r w:rsidRPr="001669BB">
        <w:rPr>
          <w:rFonts w:ascii="Arial" w:hAnsi="Arial" w:cs="Arial"/>
          <w:sz w:val="18"/>
          <w:szCs w:val="18"/>
          <w:shd w:val="clear" w:color="auto" w:fill="FFFFFF"/>
          <w:lang w:val="en-US"/>
        </w:rPr>
        <w:t xml:space="preserve">–5. </w:t>
      </w:r>
    </w:p>
    <w:p w14:paraId="6BF8D7F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482FB39" w14:textId="77777777" w:rsidR="00AE3E37" w:rsidRPr="00D62425" w:rsidRDefault="00D62425">
      <w:pPr>
        <w:pStyle w:val="Corpodetexto"/>
        <w:rPr>
          <w:rFonts w:ascii="Calibri"/>
          <w:b/>
          <w:sz w:val="20"/>
        </w:rPr>
      </w:pPr>
      <w:r>
        <w:rPr>
          <w:rFonts w:ascii="Calibri"/>
          <w:sz w:val="20"/>
        </w:rPr>
        <w:lastRenderedPageBreak/>
        <w:t xml:space="preserve">                 </w:t>
      </w:r>
      <w:r w:rsidRPr="00D62425">
        <w:rPr>
          <w:rFonts w:ascii="Calibri"/>
          <w:b/>
          <w:sz w:val="20"/>
        </w:rPr>
        <w:t>Photograph</w:t>
      </w:r>
    </w:p>
    <w:p w14:paraId="6FEC8C5A"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78A39D2D" wp14:editId="37D1C56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2EC5F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0D13FF2" w14:textId="1F77B089" w:rsidR="00AE3E37" w:rsidRDefault="008756E6" w:rsidP="00404E5B">
      <w:pPr>
        <w:spacing w:before="92"/>
        <w:ind w:right="4234"/>
        <w:rPr>
          <w:rFonts w:ascii="Arial"/>
          <w:color w:val="BF5A14"/>
        </w:rPr>
      </w:pPr>
      <w:r>
        <w:rPr>
          <w:noProof/>
        </w:rPr>
        <w:t xml:space="preserve">              </w:t>
      </w:r>
      <w:r w:rsidR="006E7D4D">
        <w:rPr>
          <w:noProof/>
        </w:rPr>
        <w:drawing>
          <wp:inline distT="0" distB="0" distL="0" distR="0" wp14:anchorId="4DBC3848" wp14:editId="588371DD">
            <wp:extent cx="1227667" cy="1378801"/>
            <wp:effectExtent l="0" t="0" r="4445" b="5715"/>
            <wp:docPr id="178845896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458966" name="Imagem 178845896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50682" cy="1404649"/>
                    </a:xfrm>
                    <a:prstGeom prst="rect">
                      <a:avLst/>
                    </a:prstGeom>
                  </pic:spPr>
                </pic:pic>
              </a:graphicData>
            </a:graphic>
          </wp:inline>
        </w:drawing>
      </w:r>
      <w:r w:rsidR="005B5C6A">
        <w:rPr>
          <w:noProof/>
        </w:rPr>
        <w:t xml:space="preserve">      </w:t>
      </w:r>
      <w:r w:rsidR="00A9710C" w:rsidRPr="002A411A">
        <w:rPr>
          <w:rFonts w:ascii="Arial"/>
          <w:b/>
          <w:bCs/>
          <w:color w:val="BF5A14"/>
        </w:rPr>
        <w:t>Biography</w:t>
      </w:r>
    </w:p>
    <w:p w14:paraId="119D8943" w14:textId="77777777" w:rsidR="00E83743" w:rsidRDefault="00E83743" w:rsidP="00404E5B">
      <w:pPr>
        <w:spacing w:before="92"/>
        <w:ind w:right="4234"/>
        <w:rPr>
          <w:rFonts w:ascii="Arial"/>
        </w:rPr>
      </w:pPr>
    </w:p>
    <w:p w14:paraId="568F0C4A" w14:textId="3F18BAE9" w:rsidR="00AE3E37" w:rsidRPr="00FD2465" w:rsidRDefault="00E83743" w:rsidP="00FD2465">
      <w:pPr>
        <w:spacing w:before="41"/>
        <w:ind w:left="213" w:right="231"/>
        <w:jc w:val="both"/>
        <w:rPr>
          <w:rFonts w:ascii="Arial" w:hAnsi="Arial" w:cs="Arial"/>
          <w:color w:val="333333"/>
          <w:sz w:val="21"/>
          <w:szCs w:val="21"/>
          <w:shd w:val="clear" w:color="auto" w:fill="FFFFFF"/>
        </w:rPr>
      </w:pPr>
      <w:r w:rsidRPr="00FD2465">
        <w:rPr>
          <w:rFonts w:ascii="Arial" w:hAnsi="Arial" w:cs="Arial"/>
          <w:color w:val="333333"/>
          <w:sz w:val="21"/>
          <w:szCs w:val="21"/>
          <w:shd w:val="clear" w:color="auto" w:fill="FFFFFF"/>
        </w:rPr>
        <w:t xml:space="preserve">Dr. Marco Aurélio S. Neves, native of São Paulo - Brazil, lives and works in the state capital. He completed his medical education at the Faculty of Medicine of the University of São Paulo (USP). He attended the medical residency in Orthopedics and Traumatology at the Hospital das </w:t>
      </w:r>
      <w:proofErr w:type="spellStart"/>
      <w:r w:rsidRPr="00FD2465">
        <w:rPr>
          <w:rFonts w:ascii="Arial" w:hAnsi="Arial" w:cs="Arial"/>
          <w:color w:val="333333"/>
          <w:sz w:val="21"/>
          <w:szCs w:val="21"/>
          <w:shd w:val="clear" w:color="auto" w:fill="FFFFFF"/>
        </w:rPr>
        <w:t>Clínicas</w:t>
      </w:r>
      <w:proofErr w:type="spellEnd"/>
      <w:r w:rsidRPr="00FD2465">
        <w:rPr>
          <w:rFonts w:ascii="Arial" w:hAnsi="Arial" w:cs="Arial"/>
          <w:color w:val="333333"/>
          <w:sz w:val="21"/>
          <w:szCs w:val="21"/>
          <w:shd w:val="clear" w:color="auto" w:fill="FFFFFF"/>
        </w:rPr>
        <w:t xml:space="preserve"> of the Medical School of the University of São Paulo (USP), where he also specialized in Hip and Knee Surgery.</w:t>
      </w:r>
      <w:r w:rsidRPr="00FD2465">
        <w:rPr>
          <w:rFonts w:ascii="Arial" w:hAnsi="Arial" w:cs="Arial"/>
          <w:color w:val="333333"/>
          <w:sz w:val="21"/>
          <w:szCs w:val="21"/>
        </w:rPr>
        <w:br/>
      </w:r>
      <w:r w:rsidRPr="00FD2465">
        <w:rPr>
          <w:rFonts w:ascii="Arial" w:hAnsi="Arial" w:cs="Arial"/>
          <w:color w:val="333333"/>
          <w:sz w:val="21"/>
          <w:szCs w:val="21"/>
          <w:shd w:val="clear" w:color="auto" w:fill="FFFFFF"/>
        </w:rPr>
        <w:t xml:space="preserve">He completed his fellow training at Centers in the United States and Europe (Belgium). He is one of the precursors of the AMIS technique in Latin America and the first doctor to use </w:t>
      </w:r>
      <w:proofErr w:type="spellStart"/>
      <w:r w:rsidRPr="00FD2465">
        <w:rPr>
          <w:rFonts w:ascii="Arial" w:hAnsi="Arial" w:cs="Arial"/>
          <w:color w:val="333333"/>
          <w:sz w:val="21"/>
          <w:szCs w:val="21"/>
          <w:shd w:val="clear" w:color="auto" w:fill="FFFFFF"/>
        </w:rPr>
        <w:t>MyKnee</w:t>
      </w:r>
      <w:proofErr w:type="spellEnd"/>
      <w:r w:rsidRPr="00FD2465">
        <w:rPr>
          <w:rFonts w:ascii="Arial" w:hAnsi="Arial" w:cs="Arial"/>
          <w:color w:val="333333"/>
          <w:sz w:val="21"/>
          <w:szCs w:val="21"/>
          <w:shd w:val="clear" w:color="auto" w:fill="FFFFFF"/>
        </w:rPr>
        <w:t xml:space="preserve"> Patient Matched Technologies in the continent.</w:t>
      </w:r>
      <w:r w:rsidR="00FD2465">
        <w:rPr>
          <w:rFonts w:ascii="Arial" w:hAnsi="Arial" w:cs="Arial"/>
          <w:color w:val="333333"/>
          <w:sz w:val="21"/>
          <w:szCs w:val="21"/>
          <w:shd w:val="clear" w:color="auto" w:fill="FFFFFF"/>
        </w:rPr>
        <w:t xml:space="preserve"> </w:t>
      </w:r>
      <w:r w:rsidR="00D56C91" w:rsidRPr="00D56C91">
        <w:rPr>
          <w:rFonts w:ascii="Arial" w:hAnsi="Arial" w:cs="Arial"/>
          <w:color w:val="333333"/>
          <w:sz w:val="21"/>
          <w:szCs w:val="21"/>
          <w:shd w:val="clear" w:color="auto" w:fill="FFFFFF"/>
        </w:rPr>
        <w:t>He is also currently carrying out research on the role of smoking in the progression of osteoarthritis in the Department of Internal Medicine</w:t>
      </w:r>
      <w:r w:rsidR="00D56C91">
        <w:rPr>
          <w:rFonts w:ascii="Arial" w:hAnsi="Arial" w:cs="Arial"/>
          <w:color w:val="333333"/>
          <w:sz w:val="21"/>
          <w:szCs w:val="21"/>
          <w:shd w:val="clear" w:color="auto" w:fill="FFFFFF"/>
        </w:rPr>
        <w:t xml:space="preserve"> </w:t>
      </w:r>
      <w:r w:rsidR="00D56C91" w:rsidRPr="00FD2465">
        <w:rPr>
          <w:rFonts w:ascii="Arial" w:hAnsi="Arial" w:cs="Arial"/>
          <w:color w:val="333333"/>
          <w:sz w:val="21"/>
          <w:szCs w:val="21"/>
          <w:shd w:val="clear" w:color="auto" w:fill="FFFFFF"/>
        </w:rPr>
        <w:t xml:space="preserve">of the Medical School </w:t>
      </w:r>
      <w:r w:rsidR="00D56C91">
        <w:rPr>
          <w:rFonts w:ascii="Arial" w:hAnsi="Arial" w:cs="Arial"/>
          <w:color w:val="333333"/>
          <w:sz w:val="21"/>
          <w:szCs w:val="21"/>
          <w:shd w:val="clear" w:color="auto" w:fill="FFFFFF"/>
        </w:rPr>
        <w:t xml:space="preserve">- </w:t>
      </w:r>
      <w:r w:rsidR="00D56C91" w:rsidRPr="00FD2465">
        <w:rPr>
          <w:rFonts w:ascii="Arial" w:hAnsi="Arial" w:cs="Arial"/>
          <w:color w:val="333333"/>
          <w:sz w:val="21"/>
          <w:szCs w:val="21"/>
          <w:shd w:val="clear" w:color="auto" w:fill="FFFFFF"/>
        </w:rPr>
        <w:t>University of São Paulo</w:t>
      </w:r>
      <w:r w:rsidR="00D56C91" w:rsidRPr="00D56C91">
        <w:rPr>
          <w:rFonts w:ascii="Arial" w:hAnsi="Arial" w:cs="Arial"/>
          <w:color w:val="333333"/>
          <w:sz w:val="21"/>
          <w:szCs w:val="21"/>
          <w:shd w:val="clear" w:color="auto" w:fill="FFFFFF"/>
        </w:rPr>
        <w:t>.</w:t>
      </w:r>
    </w:p>
    <w:p w14:paraId="0DAB2F80" w14:textId="77777777" w:rsidR="00FD2465" w:rsidRPr="00FD2465" w:rsidRDefault="00FD2465" w:rsidP="00FD2465">
      <w:pPr>
        <w:spacing w:before="41"/>
        <w:ind w:left="213" w:right="231"/>
        <w:jc w:val="both"/>
        <w:rPr>
          <w:rFonts w:ascii="Arial"/>
          <w:sz w:val="21"/>
          <w:szCs w:val="21"/>
        </w:rPr>
      </w:pPr>
    </w:p>
    <w:p w14:paraId="48D769DE" w14:textId="4BB97B16" w:rsidR="00AE3E37" w:rsidRPr="00FD2465" w:rsidRDefault="00A9710C">
      <w:pPr>
        <w:spacing w:before="62"/>
        <w:ind w:left="4217" w:right="4235"/>
        <w:jc w:val="center"/>
        <w:rPr>
          <w:rFonts w:ascii="Arial"/>
          <w:sz w:val="21"/>
          <w:szCs w:val="21"/>
        </w:rPr>
      </w:pPr>
      <w:r w:rsidRPr="00FD2465">
        <w:rPr>
          <w:rFonts w:ascii="Arial"/>
          <w:sz w:val="21"/>
          <w:szCs w:val="21"/>
        </w:rPr>
        <w:t xml:space="preserve">Email: </w:t>
      </w:r>
      <w:r w:rsidR="005B5C6A" w:rsidRPr="00FD2465">
        <w:rPr>
          <w:rFonts w:ascii="Arial"/>
          <w:color w:val="548DD4" w:themeColor="text2" w:themeTint="99"/>
          <w:sz w:val="16"/>
          <w:szCs w:val="16"/>
          <w:u w:val="single"/>
        </w:rPr>
        <w:t>marcoaurelio@arthron.med.br</w:t>
      </w:r>
    </w:p>
    <w:p w14:paraId="0B055493" w14:textId="77777777"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6BE337A" wp14:editId="49C98E1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E2BF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68A4698" w14:textId="77777777" w:rsidR="00AE3E37" w:rsidRDefault="00AE3E37">
      <w:pPr>
        <w:pStyle w:val="Corpodetexto"/>
        <w:rPr>
          <w:rFonts w:ascii="Arial"/>
          <w:sz w:val="20"/>
        </w:rPr>
      </w:pPr>
    </w:p>
    <w:p w14:paraId="61C32216" w14:textId="77777777" w:rsidR="00AE3E37" w:rsidRDefault="00AE3E37">
      <w:pPr>
        <w:pStyle w:val="Corpodetexto"/>
        <w:rPr>
          <w:rFonts w:ascii="Arial"/>
          <w:sz w:val="20"/>
        </w:rPr>
      </w:pPr>
    </w:p>
    <w:p w14:paraId="15FFA346" w14:textId="77777777" w:rsidR="00AE3E37" w:rsidRDefault="00AE3E37">
      <w:pPr>
        <w:pStyle w:val="Corpodetexto"/>
        <w:spacing w:before="7"/>
        <w:rPr>
          <w:rFonts w:ascii="Arial"/>
          <w:sz w:val="29"/>
        </w:rPr>
      </w:pPr>
    </w:p>
    <w:p w14:paraId="0B2782E2" w14:textId="77777777" w:rsidR="00AE3E37" w:rsidRPr="00B21A57" w:rsidRDefault="00A9710C">
      <w:pPr>
        <w:spacing w:before="39"/>
        <w:ind w:left="100"/>
        <w:rPr>
          <w:rFonts w:ascii="Minion Pro"/>
          <w:b/>
          <w:sz w:val="20"/>
        </w:rPr>
      </w:pPr>
      <w:r w:rsidRPr="00B21A57">
        <w:rPr>
          <w:rFonts w:ascii="Minion Pro"/>
          <w:b/>
          <w:sz w:val="20"/>
        </w:rPr>
        <w:t>Notes/Comments:</w:t>
      </w:r>
    </w:p>
    <w:p w14:paraId="05D4D26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09852AB"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E5CFC" w14:textId="77777777" w:rsidR="00BE12BB" w:rsidRDefault="00BE12BB">
      <w:r>
        <w:separator/>
      </w:r>
    </w:p>
  </w:endnote>
  <w:endnote w:type="continuationSeparator" w:id="0">
    <w:p w14:paraId="61549BD3" w14:textId="77777777" w:rsidR="00BE12BB" w:rsidRDefault="00BE1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82176" w14:textId="77777777" w:rsidR="003F70A7" w:rsidRDefault="003F70A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BD5BF"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6F670B5" wp14:editId="574E949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8756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B8C134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F670B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1C08756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B8C134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CA82219" wp14:editId="59311BD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1FB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61AF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8221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1E41FB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61AF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C0592DE" wp14:editId="0CE03C5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D729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9416F8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592D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0E9D729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9416F8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17749" w14:textId="77777777" w:rsidR="003F70A7" w:rsidRDefault="003F70A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C5F6C" w14:textId="77777777" w:rsidR="00BE12BB" w:rsidRDefault="00BE12BB">
      <w:r>
        <w:separator/>
      </w:r>
    </w:p>
  </w:footnote>
  <w:footnote w:type="continuationSeparator" w:id="0">
    <w:p w14:paraId="0FB9A9DE" w14:textId="77777777" w:rsidR="00BE12BB" w:rsidRDefault="00BE1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771D" w14:textId="77777777" w:rsidR="003F70A7" w:rsidRDefault="003F70A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5EE13"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62106D1" wp14:editId="2C0F614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7D2D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106D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1177D2D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512F8F1" wp14:editId="23E518D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5B3C6"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3E988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2F8F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5B35B3C6"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3E988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1F41" w14:textId="77777777" w:rsidR="003F70A7" w:rsidRDefault="003F70A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52FD9"/>
    <w:multiLevelType w:val="multilevel"/>
    <w:tmpl w:val="9C1E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D21ED9"/>
    <w:multiLevelType w:val="multilevel"/>
    <w:tmpl w:val="2BD4F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334B1505"/>
    <w:multiLevelType w:val="multilevel"/>
    <w:tmpl w:val="45D0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2F00FF"/>
    <w:multiLevelType w:val="multilevel"/>
    <w:tmpl w:val="AEE8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15:restartNumberingAfterBreak="0">
    <w:nsid w:val="707A45D8"/>
    <w:multiLevelType w:val="multilevel"/>
    <w:tmpl w:val="872C1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4E3CEE"/>
    <w:multiLevelType w:val="multilevel"/>
    <w:tmpl w:val="78085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0290301">
    <w:abstractNumId w:val="2"/>
  </w:num>
  <w:num w:numId="2" w16cid:durableId="1725642571">
    <w:abstractNumId w:val="5"/>
  </w:num>
  <w:num w:numId="3" w16cid:durableId="642544583">
    <w:abstractNumId w:val="2"/>
    <w:lvlOverride w:ilvl="0">
      <w:startOverride w:val="1"/>
    </w:lvlOverride>
    <w:lvlOverride w:ilvl="1"/>
    <w:lvlOverride w:ilvl="2"/>
    <w:lvlOverride w:ilvl="3"/>
    <w:lvlOverride w:ilvl="4"/>
    <w:lvlOverride w:ilvl="5"/>
    <w:lvlOverride w:ilvl="6"/>
    <w:lvlOverride w:ilvl="7"/>
    <w:lvlOverride w:ilvl="8"/>
  </w:num>
  <w:num w:numId="4" w16cid:durableId="387800100">
    <w:abstractNumId w:val="4"/>
  </w:num>
  <w:num w:numId="5" w16cid:durableId="143015408">
    <w:abstractNumId w:val="0"/>
  </w:num>
  <w:num w:numId="6" w16cid:durableId="1203976733">
    <w:abstractNumId w:val="1"/>
  </w:num>
  <w:num w:numId="7" w16cid:durableId="1382562206">
    <w:abstractNumId w:val="3"/>
  </w:num>
  <w:num w:numId="8" w16cid:durableId="1043097619">
    <w:abstractNumId w:val="7"/>
  </w:num>
  <w:num w:numId="9" w16cid:durableId="18314838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F0775"/>
    <w:rsid w:val="000F79E1"/>
    <w:rsid w:val="001263DF"/>
    <w:rsid w:val="001669BB"/>
    <w:rsid w:val="00174E29"/>
    <w:rsid w:val="001B2FBD"/>
    <w:rsid w:val="001B6284"/>
    <w:rsid w:val="001E763C"/>
    <w:rsid w:val="00231BAF"/>
    <w:rsid w:val="00240AC4"/>
    <w:rsid w:val="0027507D"/>
    <w:rsid w:val="00292ED9"/>
    <w:rsid w:val="002A411A"/>
    <w:rsid w:val="00314AFB"/>
    <w:rsid w:val="003B76D9"/>
    <w:rsid w:val="003F70A7"/>
    <w:rsid w:val="00404E5B"/>
    <w:rsid w:val="00414F7B"/>
    <w:rsid w:val="00415284"/>
    <w:rsid w:val="004355DC"/>
    <w:rsid w:val="004749B4"/>
    <w:rsid w:val="00494130"/>
    <w:rsid w:val="004A1A68"/>
    <w:rsid w:val="004F3523"/>
    <w:rsid w:val="005973B9"/>
    <w:rsid w:val="005B3A56"/>
    <w:rsid w:val="005B5C6A"/>
    <w:rsid w:val="006060CE"/>
    <w:rsid w:val="0063497F"/>
    <w:rsid w:val="00690FF3"/>
    <w:rsid w:val="006E7D4D"/>
    <w:rsid w:val="00731CA9"/>
    <w:rsid w:val="0075127C"/>
    <w:rsid w:val="0078738A"/>
    <w:rsid w:val="007B159F"/>
    <w:rsid w:val="007E0DF5"/>
    <w:rsid w:val="008309EB"/>
    <w:rsid w:val="00873DF0"/>
    <w:rsid w:val="008756E6"/>
    <w:rsid w:val="00882AF6"/>
    <w:rsid w:val="009B2D44"/>
    <w:rsid w:val="00A07E82"/>
    <w:rsid w:val="00A53D4B"/>
    <w:rsid w:val="00A9710C"/>
    <w:rsid w:val="00AE3E37"/>
    <w:rsid w:val="00B05EF7"/>
    <w:rsid w:val="00B068D5"/>
    <w:rsid w:val="00B21A57"/>
    <w:rsid w:val="00B45FBF"/>
    <w:rsid w:val="00BB22E4"/>
    <w:rsid w:val="00BE12BB"/>
    <w:rsid w:val="00C16FF0"/>
    <w:rsid w:val="00C33602"/>
    <w:rsid w:val="00CC23E3"/>
    <w:rsid w:val="00CD6F55"/>
    <w:rsid w:val="00D56C91"/>
    <w:rsid w:val="00D62425"/>
    <w:rsid w:val="00DE3104"/>
    <w:rsid w:val="00E34A74"/>
    <w:rsid w:val="00E834B9"/>
    <w:rsid w:val="00E83743"/>
    <w:rsid w:val="00ED21DC"/>
    <w:rsid w:val="00F23A11"/>
    <w:rsid w:val="00F72EEA"/>
    <w:rsid w:val="00F8136A"/>
    <w:rsid w:val="00F84CAE"/>
    <w:rsid w:val="00FC7B32"/>
    <w:rsid w:val="00FD24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2BCC8"/>
  <w15:docId w15:val="{45F1847C-C761-F747-866C-299B1C69B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uiPriority w:val="99"/>
    <w:unhideWhenUsed/>
    <w:rsid w:val="00231B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rsid w:val="00231BAF"/>
    <w:rPr>
      <w:rFonts w:ascii="Courier New" w:eastAsia="Times New Roman" w:hAnsi="Courier New" w:cs="Courier New"/>
      <w:sz w:val="20"/>
      <w:szCs w:val="20"/>
      <w:lang w:val="pt-BR" w:eastAsia="pt-BR"/>
    </w:rPr>
  </w:style>
  <w:style w:type="character" w:styleId="HiperlinkVisitado">
    <w:name w:val="FollowedHyperlink"/>
    <w:basedOn w:val="Fontepargpadro"/>
    <w:uiPriority w:val="99"/>
    <w:semiHidden/>
    <w:unhideWhenUsed/>
    <w:rsid w:val="005B5C6A"/>
    <w:rPr>
      <w:color w:val="800080" w:themeColor="followedHyperlink"/>
      <w:u w:val="single"/>
    </w:rPr>
  </w:style>
  <w:style w:type="character" w:styleId="MenoPendente">
    <w:name w:val="Unresolved Mention"/>
    <w:basedOn w:val="Fontepargpadro"/>
    <w:uiPriority w:val="99"/>
    <w:semiHidden/>
    <w:unhideWhenUsed/>
    <w:rsid w:val="005B5C6A"/>
    <w:rPr>
      <w:color w:val="605E5C"/>
      <w:shd w:val="clear" w:color="auto" w:fill="E1DFDD"/>
    </w:rPr>
  </w:style>
  <w:style w:type="paragraph" w:styleId="NormalWeb">
    <w:name w:val="Normal (Web)"/>
    <w:basedOn w:val="Normal"/>
    <w:uiPriority w:val="99"/>
    <w:unhideWhenUsed/>
    <w:rsid w:val="00F23A11"/>
    <w:pPr>
      <w:widowControl/>
      <w:spacing w:before="100" w:beforeAutospacing="1" w:after="100" w:afterAutospacing="1"/>
    </w:pPr>
    <w:rPr>
      <w:rFonts w:ascii="Times New Roman" w:eastAsia="Times New Roman" w:hAnsi="Times New Roman" w:cs="Times New Roman"/>
      <w:sz w:val="24"/>
      <w:szCs w:val="24"/>
      <w:lang w:val="pt-BR" w:eastAsia="pt-BR"/>
    </w:rPr>
  </w:style>
  <w:style w:type="character" w:styleId="TextodoEspaoReservado">
    <w:name w:val="Placeholder Text"/>
    <w:basedOn w:val="Fontepargpadro"/>
    <w:uiPriority w:val="99"/>
    <w:semiHidden/>
    <w:rsid w:val="007E0DF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23454">
      <w:bodyDiv w:val="1"/>
      <w:marLeft w:val="0"/>
      <w:marRight w:val="0"/>
      <w:marTop w:val="0"/>
      <w:marBottom w:val="0"/>
      <w:divBdr>
        <w:top w:val="none" w:sz="0" w:space="0" w:color="auto"/>
        <w:left w:val="none" w:sz="0" w:space="0" w:color="auto"/>
        <w:bottom w:val="none" w:sz="0" w:space="0" w:color="auto"/>
        <w:right w:val="none" w:sz="0" w:space="0" w:color="auto"/>
      </w:divBdr>
      <w:divsChild>
        <w:div w:id="769544625">
          <w:marLeft w:val="0"/>
          <w:marRight w:val="0"/>
          <w:marTop w:val="0"/>
          <w:marBottom w:val="0"/>
          <w:divBdr>
            <w:top w:val="none" w:sz="0" w:space="0" w:color="auto"/>
            <w:left w:val="none" w:sz="0" w:space="0" w:color="auto"/>
            <w:bottom w:val="none" w:sz="0" w:space="0" w:color="auto"/>
            <w:right w:val="none" w:sz="0" w:space="0" w:color="auto"/>
          </w:divBdr>
          <w:divsChild>
            <w:div w:id="474494110">
              <w:marLeft w:val="0"/>
              <w:marRight w:val="0"/>
              <w:marTop w:val="0"/>
              <w:marBottom w:val="0"/>
              <w:divBdr>
                <w:top w:val="none" w:sz="0" w:space="0" w:color="auto"/>
                <w:left w:val="none" w:sz="0" w:space="0" w:color="auto"/>
                <w:bottom w:val="none" w:sz="0" w:space="0" w:color="auto"/>
                <w:right w:val="none" w:sz="0" w:space="0" w:color="auto"/>
              </w:divBdr>
              <w:divsChild>
                <w:div w:id="163460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768597">
      <w:bodyDiv w:val="1"/>
      <w:marLeft w:val="0"/>
      <w:marRight w:val="0"/>
      <w:marTop w:val="0"/>
      <w:marBottom w:val="0"/>
      <w:divBdr>
        <w:top w:val="none" w:sz="0" w:space="0" w:color="auto"/>
        <w:left w:val="none" w:sz="0" w:space="0" w:color="auto"/>
        <w:bottom w:val="none" w:sz="0" w:space="0" w:color="auto"/>
        <w:right w:val="none" w:sz="0" w:space="0" w:color="auto"/>
      </w:divBdr>
      <w:divsChild>
        <w:div w:id="1317304022">
          <w:marLeft w:val="0"/>
          <w:marRight w:val="0"/>
          <w:marTop w:val="0"/>
          <w:marBottom w:val="0"/>
          <w:divBdr>
            <w:top w:val="none" w:sz="0" w:space="0" w:color="auto"/>
            <w:left w:val="none" w:sz="0" w:space="0" w:color="auto"/>
            <w:bottom w:val="none" w:sz="0" w:space="0" w:color="auto"/>
            <w:right w:val="none" w:sz="0" w:space="0" w:color="auto"/>
          </w:divBdr>
          <w:divsChild>
            <w:div w:id="266272890">
              <w:marLeft w:val="0"/>
              <w:marRight w:val="0"/>
              <w:marTop w:val="0"/>
              <w:marBottom w:val="0"/>
              <w:divBdr>
                <w:top w:val="none" w:sz="0" w:space="0" w:color="auto"/>
                <w:left w:val="none" w:sz="0" w:space="0" w:color="auto"/>
                <w:bottom w:val="none" w:sz="0" w:space="0" w:color="auto"/>
                <w:right w:val="none" w:sz="0" w:space="0" w:color="auto"/>
              </w:divBdr>
              <w:divsChild>
                <w:div w:id="157118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94760601">
      <w:bodyDiv w:val="1"/>
      <w:marLeft w:val="0"/>
      <w:marRight w:val="0"/>
      <w:marTop w:val="0"/>
      <w:marBottom w:val="0"/>
      <w:divBdr>
        <w:top w:val="none" w:sz="0" w:space="0" w:color="auto"/>
        <w:left w:val="none" w:sz="0" w:space="0" w:color="auto"/>
        <w:bottom w:val="none" w:sz="0" w:space="0" w:color="auto"/>
        <w:right w:val="none" w:sz="0" w:space="0" w:color="auto"/>
      </w:divBdr>
      <w:divsChild>
        <w:div w:id="1789395432">
          <w:marLeft w:val="0"/>
          <w:marRight w:val="0"/>
          <w:marTop w:val="0"/>
          <w:marBottom w:val="0"/>
          <w:divBdr>
            <w:top w:val="none" w:sz="0" w:space="0" w:color="auto"/>
            <w:left w:val="none" w:sz="0" w:space="0" w:color="auto"/>
            <w:bottom w:val="none" w:sz="0" w:space="0" w:color="auto"/>
            <w:right w:val="none" w:sz="0" w:space="0" w:color="auto"/>
          </w:divBdr>
          <w:divsChild>
            <w:div w:id="2055150476">
              <w:marLeft w:val="0"/>
              <w:marRight w:val="0"/>
              <w:marTop w:val="0"/>
              <w:marBottom w:val="0"/>
              <w:divBdr>
                <w:top w:val="none" w:sz="0" w:space="0" w:color="auto"/>
                <w:left w:val="none" w:sz="0" w:space="0" w:color="auto"/>
                <w:bottom w:val="none" w:sz="0" w:space="0" w:color="auto"/>
                <w:right w:val="none" w:sz="0" w:space="0" w:color="auto"/>
              </w:divBdr>
              <w:divsChild>
                <w:div w:id="22367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144768">
      <w:bodyDiv w:val="1"/>
      <w:marLeft w:val="0"/>
      <w:marRight w:val="0"/>
      <w:marTop w:val="0"/>
      <w:marBottom w:val="0"/>
      <w:divBdr>
        <w:top w:val="none" w:sz="0" w:space="0" w:color="auto"/>
        <w:left w:val="none" w:sz="0" w:space="0" w:color="auto"/>
        <w:bottom w:val="none" w:sz="0" w:space="0" w:color="auto"/>
        <w:right w:val="none" w:sz="0" w:space="0" w:color="auto"/>
      </w:divBdr>
      <w:divsChild>
        <w:div w:id="1501119601">
          <w:marLeft w:val="0"/>
          <w:marRight w:val="0"/>
          <w:marTop w:val="0"/>
          <w:marBottom w:val="0"/>
          <w:divBdr>
            <w:top w:val="none" w:sz="0" w:space="0" w:color="auto"/>
            <w:left w:val="none" w:sz="0" w:space="0" w:color="auto"/>
            <w:bottom w:val="none" w:sz="0" w:space="0" w:color="auto"/>
            <w:right w:val="none" w:sz="0" w:space="0" w:color="auto"/>
          </w:divBdr>
          <w:divsChild>
            <w:div w:id="208538647">
              <w:marLeft w:val="0"/>
              <w:marRight w:val="0"/>
              <w:marTop w:val="0"/>
              <w:marBottom w:val="0"/>
              <w:divBdr>
                <w:top w:val="none" w:sz="0" w:space="0" w:color="auto"/>
                <w:left w:val="none" w:sz="0" w:space="0" w:color="auto"/>
                <w:bottom w:val="none" w:sz="0" w:space="0" w:color="auto"/>
                <w:right w:val="none" w:sz="0" w:space="0" w:color="auto"/>
              </w:divBdr>
              <w:divsChild>
                <w:div w:id="186478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026409">
      <w:bodyDiv w:val="1"/>
      <w:marLeft w:val="0"/>
      <w:marRight w:val="0"/>
      <w:marTop w:val="0"/>
      <w:marBottom w:val="0"/>
      <w:divBdr>
        <w:top w:val="none" w:sz="0" w:space="0" w:color="auto"/>
        <w:left w:val="none" w:sz="0" w:space="0" w:color="auto"/>
        <w:bottom w:val="none" w:sz="0" w:space="0" w:color="auto"/>
        <w:right w:val="none" w:sz="0" w:space="0" w:color="auto"/>
      </w:divBdr>
      <w:divsChild>
        <w:div w:id="2090077120">
          <w:marLeft w:val="0"/>
          <w:marRight w:val="0"/>
          <w:marTop w:val="0"/>
          <w:marBottom w:val="0"/>
          <w:divBdr>
            <w:top w:val="none" w:sz="0" w:space="0" w:color="auto"/>
            <w:left w:val="none" w:sz="0" w:space="0" w:color="auto"/>
            <w:bottom w:val="none" w:sz="0" w:space="0" w:color="auto"/>
            <w:right w:val="none" w:sz="0" w:space="0" w:color="auto"/>
          </w:divBdr>
          <w:divsChild>
            <w:div w:id="606305208">
              <w:marLeft w:val="0"/>
              <w:marRight w:val="0"/>
              <w:marTop w:val="0"/>
              <w:marBottom w:val="0"/>
              <w:divBdr>
                <w:top w:val="none" w:sz="0" w:space="0" w:color="auto"/>
                <w:left w:val="none" w:sz="0" w:space="0" w:color="auto"/>
                <w:bottom w:val="none" w:sz="0" w:space="0" w:color="auto"/>
                <w:right w:val="none" w:sz="0" w:space="0" w:color="auto"/>
              </w:divBdr>
              <w:divsChild>
                <w:div w:id="1110856127">
                  <w:marLeft w:val="0"/>
                  <w:marRight w:val="0"/>
                  <w:marTop w:val="0"/>
                  <w:marBottom w:val="0"/>
                  <w:divBdr>
                    <w:top w:val="none" w:sz="0" w:space="0" w:color="auto"/>
                    <w:left w:val="none" w:sz="0" w:space="0" w:color="auto"/>
                    <w:bottom w:val="none" w:sz="0" w:space="0" w:color="auto"/>
                    <w:right w:val="none" w:sz="0" w:space="0" w:color="auto"/>
                  </w:divBdr>
                  <w:divsChild>
                    <w:div w:id="33561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3738253">
      <w:bodyDiv w:val="1"/>
      <w:marLeft w:val="0"/>
      <w:marRight w:val="0"/>
      <w:marTop w:val="0"/>
      <w:marBottom w:val="0"/>
      <w:divBdr>
        <w:top w:val="none" w:sz="0" w:space="0" w:color="auto"/>
        <w:left w:val="none" w:sz="0" w:space="0" w:color="auto"/>
        <w:bottom w:val="none" w:sz="0" w:space="0" w:color="auto"/>
        <w:right w:val="none" w:sz="0" w:space="0" w:color="auto"/>
      </w:divBdr>
      <w:divsChild>
        <w:div w:id="631836088">
          <w:marLeft w:val="0"/>
          <w:marRight w:val="0"/>
          <w:marTop w:val="0"/>
          <w:marBottom w:val="0"/>
          <w:divBdr>
            <w:top w:val="none" w:sz="0" w:space="0" w:color="auto"/>
            <w:left w:val="none" w:sz="0" w:space="0" w:color="auto"/>
            <w:bottom w:val="none" w:sz="0" w:space="0" w:color="auto"/>
            <w:right w:val="none" w:sz="0" w:space="0" w:color="auto"/>
          </w:divBdr>
          <w:divsChild>
            <w:div w:id="1322586371">
              <w:marLeft w:val="0"/>
              <w:marRight w:val="0"/>
              <w:marTop w:val="0"/>
              <w:marBottom w:val="0"/>
              <w:divBdr>
                <w:top w:val="none" w:sz="0" w:space="0" w:color="auto"/>
                <w:left w:val="none" w:sz="0" w:space="0" w:color="auto"/>
                <w:bottom w:val="none" w:sz="0" w:space="0" w:color="auto"/>
                <w:right w:val="none" w:sz="0" w:space="0" w:color="auto"/>
              </w:divBdr>
              <w:divsChild>
                <w:div w:id="51932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239138">
      <w:bodyDiv w:val="1"/>
      <w:marLeft w:val="0"/>
      <w:marRight w:val="0"/>
      <w:marTop w:val="0"/>
      <w:marBottom w:val="0"/>
      <w:divBdr>
        <w:top w:val="none" w:sz="0" w:space="0" w:color="auto"/>
        <w:left w:val="none" w:sz="0" w:space="0" w:color="auto"/>
        <w:bottom w:val="none" w:sz="0" w:space="0" w:color="auto"/>
        <w:right w:val="none" w:sz="0" w:space="0" w:color="auto"/>
      </w:divBdr>
      <w:divsChild>
        <w:div w:id="645595502">
          <w:marLeft w:val="0"/>
          <w:marRight w:val="0"/>
          <w:marTop w:val="0"/>
          <w:marBottom w:val="0"/>
          <w:divBdr>
            <w:top w:val="none" w:sz="0" w:space="0" w:color="auto"/>
            <w:left w:val="none" w:sz="0" w:space="0" w:color="auto"/>
            <w:bottom w:val="none" w:sz="0" w:space="0" w:color="auto"/>
            <w:right w:val="none" w:sz="0" w:space="0" w:color="auto"/>
          </w:divBdr>
          <w:divsChild>
            <w:div w:id="1837842681">
              <w:marLeft w:val="0"/>
              <w:marRight w:val="0"/>
              <w:marTop w:val="0"/>
              <w:marBottom w:val="0"/>
              <w:divBdr>
                <w:top w:val="none" w:sz="0" w:space="0" w:color="auto"/>
                <w:left w:val="none" w:sz="0" w:space="0" w:color="auto"/>
                <w:bottom w:val="none" w:sz="0" w:space="0" w:color="auto"/>
                <w:right w:val="none" w:sz="0" w:space="0" w:color="auto"/>
              </w:divBdr>
              <w:divsChild>
                <w:div w:id="149055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687016">
      <w:bodyDiv w:val="1"/>
      <w:marLeft w:val="0"/>
      <w:marRight w:val="0"/>
      <w:marTop w:val="0"/>
      <w:marBottom w:val="0"/>
      <w:divBdr>
        <w:top w:val="none" w:sz="0" w:space="0" w:color="auto"/>
        <w:left w:val="none" w:sz="0" w:space="0" w:color="auto"/>
        <w:bottom w:val="none" w:sz="0" w:space="0" w:color="auto"/>
        <w:right w:val="none" w:sz="0" w:space="0" w:color="auto"/>
      </w:divBdr>
      <w:divsChild>
        <w:div w:id="464934727">
          <w:marLeft w:val="0"/>
          <w:marRight w:val="0"/>
          <w:marTop w:val="0"/>
          <w:marBottom w:val="0"/>
          <w:divBdr>
            <w:top w:val="none" w:sz="0" w:space="0" w:color="auto"/>
            <w:left w:val="none" w:sz="0" w:space="0" w:color="auto"/>
            <w:bottom w:val="none" w:sz="0" w:space="0" w:color="auto"/>
            <w:right w:val="none" w:sz="0" w:space="0" w:color="auto"/>
          </w:divBdr>
          <w:divsChild>
            <w:div w:id="1952204185">
              <w:marLeft w:val="0"/>
              <w:marRight w:val="0"/>
              <w:marTop w:val="0"/>
              <w:marBottom w:val="0"/>
              <w:divBdr>
                <w:top w:val="none" w:sz="0" w:space="0" w:color="auto"/>
                <w:left w:val="none" w:sz="0" w:space="0" w:color="auto"/>
                <w:bottom w:val="none" w:sz="0" w:space="0" w:color="auto"/>
                <w:right w:val="none" w:sz="0" w:space="0" w:color="auto"/>
              </w:divBdr>
              <w:divsChild>
                <w:div w:id="193734582">
                  <w:marLeft w:val="0"/>
                  <w:marRight w:val="0"/>
                  <w:marTop w:val="0"/>
                  <w:marBottom w:val="0"/>
                  <w:divBdr>
                    <w:top w:val="none" w:sz="0" w:space="0" w:color="auto"/>
                    <w:left w:val="none" w:sz="0" w:space="0" w:color="auto"/>
                    <w:bottom w:val="none" w:sz="0" w:space="0" w:color="auto"/>
                    <w:right w:val="none" w:sz="0" w:space="0" w:color="auto"/>
                  </w:divBdr>
                  <w:divsChild>
                    <w:div w:id="209867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371909">
      <w:bodyDiv w:val="1"/>
      <w:marLeft w:val="0"/>
      <w:marRight w:val="0"/>
      <w:marTop w:val="0"/>
      <w:marBottom w:val="0"/>
      <w:divBdr>
        <w:top w:val="none" w:sz="0" w:space="0" w:color="auto"/>
        <w:left w:val="none" w:sz="0" w:space="0" w:color="auto"/>
        <w:bottom w:val="none" w:sz="0" w:space="0" w:color="auto"/>
        <w:right w:val="none" w:sz="0" w:space="0" w:color="auto"/>
      </w:divBdr>
      <w:divsChild>
        <w:div w:id="1464733497">
          <w:marLeft w:val="0"/>
          <w:marRight w:val="0"/>
          <w:marTop w:val="0"/>
          <w:marBottom w:val="0"/>
          <w:divBdr>
            <w:top w:val="none" w:sz="0" w:space="0" w:color="auto"/>
            <w:left w:val="none" w:sz="0" w:space="0" w:color="auto"/>
            <w:bottom w:val="none" w:sz="0" w:space="0" w:color="auto"/>
            <w:right w:val="none" w:sz="0" w:space="0" w:color="auto"/>
          </w:divBdr>
          <w:divsChild>
            <w:div w:id="1533495280">
              <w:marLeft w:val="0"/>
              <w:marRight w:val="0"/>
              <w:marTop w:val="0"/>
              <w:marBottom w:val="0"/>
              <w:divBdr>
                <w:top w:val="none" w:sz="0" w:space="0" w:color="auto"/>
                <w:left w:val="none" w:sz="0" w:space="0" w:color="auto"/>
                <w:bottom w:val="none" w:sz="0" w:space="0" w:color="auto"/>
                <w:right w:val="none" w:sz="0" w:space="0" w:color="auto"/>
              </w:divBdr>
              <w:divsChild>
                <w:div w:id="166901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662</TotalTime>
  <Pages>2</Pages>
  <Words>751</Words>
  <Characters>4059</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Marco Aurélio Silvério Neves</cp:lastModifiedBy>
  <cp:revision>8</cp:revision>
  <dcterms:created xsi:type="dcterms:W3CDTF">2023-07-31T15:39:00Z</dcterms:created>
  <dcterms:modified xsi:type="dcterms:W3CDTF">2023-08-03T12:51:00Z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