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4A72EE4" w14:textId="6A3F3729" w:rsidR="005D30D7" w:rsidRPr="005E1AC4" w:rsidRDefault="00C8551B" w:rsidP="00E33BEB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B</w:t>
      </w:r>
      <w:r w:rsidRPr="005E1AC4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EHCET’S DISEASE</w:t>
      </w:r>
      <w:r w:rsidR="00F82D05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 xml:space="preserve"> </w:t>
      </w:r>
      <w:proofErr w:type="gramStart"/>
      <w:r w:rsidR="00F82D05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 xml:space="preserve">AND </w:t>
      </w:r>
      <w:r w:rsidR="00F82D05" w:rsidRPr="00F82D05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="00F82D05" w:rsidRPr="005E1AC4">
        <w:rPr>
          <w:rFonts w:ascii="Times New Roman" w:hAnsi="Times New Roman" w:cs="Times New Roman"/>
          <w:b/>
          <w:sz w:val="24"/>
          <w:szCs w:val="24"/>
          <w:lang w:val="en-US"/>
        </w:rPr>
        <w:t>PREGNANCY</w:t>
      </w:r>
      <w:proofErr w:type="gramEnd"/>
      <w:r w:rsidR="00F82D05" w:rsidRPr="005E1AC4">
        <w:rPr>
          <w:rFonts w:ascii="Times New Roman" w:hAnsi="Times New Roman" w:cs="Times New Roman"/>
          <w:b/>
          <w:sz w:val="24"/>
          <w:szCs w:val="24"/>
          <w:lang w:val="en-US"/>
        </w:rPr>
        <w:t xml:space="preserve"> OUTCOMES</w:t>
      </w:r>
    </w:p>
    <w:p w14:paraId="0CBEA491" w14:textId="4FED61FA" w:rsidR="005D30D7" w:rsidRPr="005D30D7" w:rsidRDefault="005D30D7" w:rsidP="005D30D7">
      <w:pPr>
        <w:shd w:val="clear" w:color="auto" w:fill="FFFFFF"/>
        <w:spacing w:after="75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</w:pPr>
      <w:r w:rsidRPr="00A6766F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Regina </w:t>
      </w:r>
      <w:proofErr w:type="spellStart"/>
      <w:r w:rsidRPr="005E1AC4">
        <w:rPr>
          <w:rFonts w:ascii="Times New Roman" w:hAnsi="Times New Roman" w:cs="Times New Roman"/>
          <w:b/>
          <w:sz w:val="24"/>
          <w:szCs w:val="24"/>
          <w:lang w:val="en-US" w:eastAsia="ru-RU"/>
        </w:rPr>
        <w:t>Goloeva</w:t>
      </w:r>
      <w:proofErr w:type="spellEnd"/>
      <w:r w:rsidRPr="005E1AC4">
        <w:rPr>
          <w:rFonts w:ascii="Times New Roman" w:hAnsi="Times New Roman" w:cs="Times New Roman"/>
          <w:b/>
          <w:sz w:val="24"/>
          <w:szCs w:val="24"/>
          <w:lang w:val="en-US"/>
        </w:rPr>
        <w:t>,</w:t>
      </w:r>
      <w:r w:rsidRPr="005E1AC4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 xml:space="preserve"> </w:t>
      </w:r>
      <w:proofErr w:type="spellStart"/>
      <w:r w:rsidRPr="005D30D7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Zemfira</w:t>
      </w:r>
      <w:proofErr w:type="spellEnd"/>
      <w:r w:rsidRPr="005D30D7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 xml:space="preserve"> </w:t>
      </w:r>
      <w:proofErr w:type="spellStart"/>
      <w:r w:rsidRPr="005D30D7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Alekberova</w:t>
      </w:r>
      <w:proofErr w:type="spellEnd"/>
      <w:r w:rsidRPr="005D30D7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, </w:t>
      </w:r>
      <w:r w:rsidR="007377BF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 xml:space="preserve">Galina </w:t>
      </w:r>
      <w:proofErr w:type="spellStart"/>
      <w:r w:rsidR="007377BF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Davydova</w:t>
      </w:r>
      <w:proofErr w:type="spellEnd"/>
      <w:r w:rsidR="007377BF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.</w:t>
      </w:r>
    </w:p>
    <w:p w14:paraId="31DAB23D" w14:textId="618A053C" w:rsidR="008024EA" w:rsidRPr="008024EA" w:rsidRDefault="008024EA" w:rsidP="008024EA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8024E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VA </w:t>
      </w:r>
      <w:proofErr w:type="spellStart"/>
      <w:r w:rsidRPr="008024E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Nasonova</w:t>
      </w:r>
      <w:proofErr w:type="spellEnd"/>
      <w:r w:rsidRPr="008024E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Research Institute of Rheumatology, Moscow </w:t>
      </w:r>
    </w:p>
    <w:p w14:paraId="1A8AFFF4" w14:textId="77777777" w:rsidR="008024EA" w:rsidRDefault="008024EA" w:rsidP="00E33BEB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en-US" w:eastAsia="ru-RU"/>
        </w:rPr>
      </w:pPr>
    </w:p>
    <w:p w14:paraId="5951EC09" w14:textId="77777777" w:rsidR="008024EA" w:rsidRDefault="005D30D7" w:rsidP="00E33BEB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5D30D7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en-US" w:eastAsia="ru-RU"/>
        </w:rPr>
        <w:t>Background: </w:t>
      </w:r>
      <w:proofErr w:type="spellStart"/>
      <w:r w:rsidR="008024EA" w:rsidRPr="00D607E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Behcet’s</w:t>
      </w:r>
      <w:proofErr w:type="spellEnd"/>
      <w:r w:rsidR="008024EA" w:rsidRPr="00D607E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disease (BD) is multisystemic disease of unknown cause. The relationship between BD and pregnancy is reported in limited number of studies.</w:t>
      </w:r>
    </w:p>
    <w:p w14:paraId="18358C89" w14:textId="77777777" w:rsidR="008024EA" w:rsidRDefault="005D30D7" w:rsidP="008024EA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5D30D7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en-US" w:eastAsia="ru-RU"/>
        </w:rPr>
        <w:t>Objectives: </w:t>
      </w:r>
      <w:r w:rsidR="008024EA" w:rsidRPr="00D607E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To evaluate outcomes of pregnancies in BD patients (pts).</w:t>
      </w:r>
    </w:p>
    <w:p w14:paraId="4C0BC561" w14:textId="001DF465" w:rsidR="005D30D7" w:rsidRPr="005D30D7" w:rsidRDefault="005D30D7" w:rsidP="008024EA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</w:pPr>
      <w:r w:rsidRPr="005D30D7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en-US" w:eastAsia="ru-RU"/>
        </w:rPr>
        <w:t>Methods: </w:t>
      </w:r>
      <w:bookmarkStart w:id="0" w:name="_Hlk93927216"/>
      <w:r w:rsidR="008024EA" w:rsidRPr="00D607E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We retrospectively collected data of 45 women with BD diagnosis (according to ISGBD 1990 and ICBD 2014) and their 118 pregnancies. Pts’ mean age was </w:t>
      </w:r>
      <w:r w:rsidR="008024EA" w:rsidRPr="00D607EF">
        <w:rPr>
          <w:rFonts w:ascii="Times New Roman" w:hAnsi="Times New Roman" w:cs="Times New Roman"/>
          <w:sz w:val="24"/>
          <w:szCs w:val="24"/>
          <w:lang w:val="en-US"/>
        </w:rPr>
        <w:t xml:space="preserve">31,3 [27;35] </w:t>
      </w:r>
      <w:r w:rsidR="008024E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years.</w:t>
      </w:r>
      <w:r w:rsidR="008024EA" w:rsidRPr="00D607E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, disease duration </w:t>
      </w:r>
      <w:r w:rsidR="008024EA" w:rsidRPr="00D607EF">
        <w:rPr>
          <w:rFonts w:ascii="Times New Roman" w:hAnsi="Times New Roman" w:cs="Times New Roman"/>
          <w:sz w:val="24"/>
          <w:szCs w:val="24"/>
          <w:lang w:val="en-US"/>
        </w:rPr>
        <w:t xml:space="preserve">6,0 [3;8] </w:t>
      </w:r>
      <w:r w:rsidR="008024EA" w:rsidRPr="00D607E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y</w:t>
      </w:r>
      <w:r w:rsidR="008024E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ea</w:t>
      </w:r>
      <w:r w:rsidR="008024EA" w:rsidRPr="00D607E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rs. 1</w:t>
      </w:r>
      <w:r w:rsidR="008024EA" w:rsidRPr="00D607EF">
        <w:rPr>
          <w:rFonts w:ascii="Times New Roman" w:hAnsi="Times New Roman" w:cs="Times New Roman"/>
          <w:sz w:val="24"/>
          <w:szCs w:val="24"/>
          <w:lang w:val="en-US"/>
        </w:rPr>
        <w:t>1,1%</w:t>
      </w:r>
      <w:r w:rsidR="008024EA" w:rsidRPr="00D607E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pts had severe BD according to </w:t>
      </w:r>
      <w:proofErr w:type="spellStart"/>
      <w:proofErr w:type="gramStart"/>
      <w:r w:rsidR="008024EA" w:rsidRPr="00D607E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Ch.Zouboulis</w:t>
      </w:r>
      <w:proofErr w:type="spellEnd"/>
      <w:proofErr w:type="gramEnd"/>
      <w:r w:rsidR="008024EA" w:rsidRPr="00D607E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classification (due to generalized uveitis, retinal vasculitis and parenchymatous CNS lesions), </w:t>
      </w:r>
      <w:r w:rsidR="008024EA" w:rsidRPr="00D607EF">
        <w:rPr>
          <w:rFonts w:ascii="Times New Roman" w:hAnsi="Times New Roman" w:cs="Times New Roman"/>
          <w:sz w:val="24"/>
          <w:szCs w:val="24"/>
          <w:lang w:val="en-US"/>
        </w:rPr>
        <w:t xml:space="preserve">31,1% </w:t>
      </w:r>
      <w:r w:rsidR="008024EA" w:rsidRPr="00D607E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pts had </w:t>
      </w:r>
      <w:r w:rsidR="008024E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a </w:t>
      </w:r>
      <w:r w:rsidR="008024EA" w:rsidRPr="00D607E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moderate disease, </w:t>
      </w:r>
      <w:r w:rsidR="008024EA" w:rsidRPr="00D607EF">
        <w:rPr>
          <w:rFonts w:ascii="Times New Roman" w:hAnsi="Times New Roman" w:cs="Times New Roman"/>
          <w:sz w:val="24"/>
          <w:szCs w:val="24"/>
          <w:lang w:val="en-US"/>
        </w:rPr>
        <w:t>57,8</w:t>
      </w:r>
      <w:r w:rsidR="008024EA" w:rsidRPr="00D607E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% pts had</w:t>
      </w:r>
      <w:r w:rsidR="008024E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a</w:t>
      </w:r>
      <w:r w:rsidR="008024EA" w:rsidRPr="00D607E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mild disease with mainly dermal-mucous manifestations</w:t>
      </w:r>
      <w:r w:rsidRPr="005D30D7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>.</w:t>
      </w:r>
      <w:bookmarkEnd w:id="0"/>
      <w:r w:rsidRPr="005D30D7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 xml:space="preserve"> </w:t>
      </w:r>
    </w:p>
    <w:p w14:paraId="7A7F8121" w14:textId="77777777" w:rsidR="008024EA" w:rsidRPr="00D607EF" w:rsidRDefault="005D30D7" w:rsidP="008024EA">
      <w:pPr>
        <w:shd w:val="clear" w:color="auto" w:fill="FFFFFF"/>
        <w:spacing w:after="75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5D30D7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en-US" w:eastAsia="ru-RU"/>
        </w:rPr>
        <w:t>Results: </w:t>
      </w:r>
      <w:bookmarkStart w:id="1" w:name="_Hlk93927337"/>
      <w:r w:rsidR="008024EA" w:rsidRPr="00D607E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118 pregnancies in 35 pts resulted in 75 live birth (6 cesarean section in 3 pts). Thirty-nine incomplete pregnancies </w:t>
      </w:r>
      <w:r w:rsidR="008024E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were observed </w:t>
      </w:r>
      <w:r w:rsidR="008024EA" w:rsidRPr="00D607E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in 26 patients. Ten patients had 20 medical abortions on request before 12 weeks of gestation, one patient </w:t>
      </w:r>
      <w:r w:rsidR="008024E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had an abortion </w:t>
      </w:r>
      <w:r w:rsidR="008024EA" w:rsidRPr="00D607E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due to medical reasons (rubella on the 7 </w:t>
      </w:r>
      <w:proofErr w:type="spellStart"/>
      <w:r w:rsidR="008024EA" w:rsidRPr="00D607EF">
        <w:rPr>
          <w:rFonts w:ascii="Times New Roman" w:eastAsia="Times New Roman" w:hAnsi="Times New Roman" w:cs="Times New Roman"/>
          <w:sz w:val="24"/>
          <w:szCs w:val="24"/>
          <w:vertAlign w:val="superscript"/>
          <w:lang w:val="en-US" w:eastAsia="ru-RU"/>
        </w:rPr>
        <w:t>th</w:t>
      </w:r>
      <w:proofErr w:type="spellEnd"/>
      <w:r w:rsidR="008024EA" w:rsidRPr="00D607EF">
        <w:rPr>
          <w:rFonts w:ascii="Times New Roman" w:eastAsia="Times New Roman" w:hAnsi="Times New Roman" w:cs="Times New Roman"/>
          <w:sz w:val="24"/>
          <w:szCs w:val="24"/>
          <w:vertAlign w:val="superscript"/>
          <w:lang w:val="en-US" w:eastAsia="ru-RU"/>
        </w:rPr>
        <w:t> </w:t>
      </w:r>
      <w:r w:rsidR="008024EA" w:rsidRPr="00D607E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week of gestation), two patients had premature birth at 28 and 32 weeks with subsequent perinatal death of the baby. Fifteen out of 35 pts had 20 adverse pregnancy outcomes: 8</w:t>
      </w:r>
      <w:r w:rsidR="008024EA" w:rsidRPr="00D607EF">
        <w:rPr>
          <w:rFonts w:ascii="Times New Roman" w:hAnsi="Times New Roman" w:cs="Times New Roman"/>
          <w:sz w:val="24"/>
          <w:szCs w:val="24"/>
          <w:lang w:val="en-US"/>
        </w:rPr>
        <w:t xml:space="preserve"> spontaneous abortion, 12 missed miscarriage</w:t>
      </w:r>
      <w:r w:rsidR="008024EA" w:rsidRPr="00D607E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. Nine patients had 12 </w:t>
      </w:r>
      <w:r w:rsidR="008024EA" w:rsidRPr="00D607EF">
        <w:rPr>
          <w:rFonts w:ascii="Times New Roman" w:hAnsi="Times New Roman" w:cs="Times New Roman"/>
          <w:sz w:val="24"/>
          <w:szCs w:val="24"/>
          <w:lang w:val="en-US"/>
        </w:rPr>
        <w:t xml:space="preserve">Missed miscarriage </w:t>
      </w:r>
      <w:r w:rsidR="008024EA" w:rsidRPr="00D607E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at 6-11 weeks of gestation, one patient had 3 </w:t>
      </w:r>
      <w:r w:rsidR="008024EA" w:rsidRPr="00D607EF">
        <w:rPr>
          <w:rFonts w:ascii="Times New Roman" w:hAnsi="Times New Roman" w:cs="Times New Roman"/>
          <w:sz w:val="24"/>
          <w:szCs w:val="24"/>
          <w:lang w:val="en-US"/>
        </w:rPr>
        <w:t>missed miscarriage</w:t>
      </w:r>
      <w:r w:rsidR="008024EA" w:rsidRPr="00D607E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, two had 2, and the others had 1 m</w:t>
      </w:r>
      <w:r w:rsidR="008024EA" w:rsidRPr="00D607EF">
        <w:rPr>
          <w:rFonts w:ascii="Times New Roman" w:hAnsi="Times New Roman" w:cs="Times New Roman"/>
          <w:sz w:val="24"/>
          <w:szCs w:val="24"/>
          <w:lang w:val="en-US"/>
        </w:rPr>
        <w:t>issed miscarriage</w:t>
      </w:r>
      <w:r w:rsidR="008024EA" w:rsidRPr="00D607E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. Six patients had 8 spontaneous abortions (early miscarriage). In the control group of 15 women, 7 had 15 pregnancies, 13 live birth of healthy children on time. Table 1 presents a comparison of pregnancy outcomes in patients with BD and healthy control.</w:t>
      </w:r>
    </w:p>
    <w:p w14:paraId="0889BC3D" w14:textId="77777777" w:rsidR="008024EA" w:rsidRPr="00D607EF" w:rsidRDefault="008024EA" w:rsidP="008024EA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D607EF">
        <w:rPr>
          <w:rFonts w:ascii="Times New Roman" w:hAnsi="Times New Roman" w:cs="Times New Roman"/>
          <w:sz w:val="24"/>
          <w:szCs w:val="24"/>
        </w:rPr>
        <w:t>Table</w:t>
      </w:r>
      <w:proofErr w:type="spellEnd"/>
      <w:r w:rsidRPr="00D607EF">
        <w:rPr>
          <w:rFonts w:ascii="Times New Roman" w:hAnsi="Times New Roman" w:cs="Times New Roman"/>
          <w:sz w:val="24"/>
          <w:szCs w:val="24"/>
        </w:rPr>
        <w:t xml:space="preserve"> 1. </w:t>
      </w:r>
      <w:proofErr w:type="spellStart"/>
      <w:r w:rsidRPr="00D607EF">
        <w:rPr>
          <w:rFonts w:ascii="Times New Roman" w:hAnsi="Times New Roman" w:cs="Times New Roman"/>
          <w:sz w:val="24"/>
          <w:szCs w:val="24"/>
        </w:rPr>
        <w:t>Pregnancy</w:t>
      </w:r>
      <w:proofErr w:type="spellEnd"/>
      <w:r w:rsidRPr="00D607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607EF">
        <w:rPr>
          <w:rFonts w:ascii="Times New Roman" w:hAnsi="Times New Roman" w:cs="Times New Roman"/>
          <w:sz w:val="24"/>
          <w:szCs w:val="24"/>
        </w:rPr>
        <w:t>outcomes</w:t>
      </w:r>
      <w:proofErr w:type="spellEnd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25"/>
        <w:gridCol w:w="1850"/>
        <w:gridCol w:w="1985"/>
        <w:gridCol w:w="985"/>
      </w:tblGrid>
      <w:tr w:rsidR="008024EA" w:rsidRPr="00D607EF" w14:paraId="3D9850C7" w14:textId="77777777" w:rsidTr="00A950F5">
        <w:tc>
          <w:tcPr>
            <w:tcW w:w="2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071D58" w14:textId="77777777" w:rsidR="008024EA" w:rsidRPr="00D607EF" w:rsidRDefault="008024EA" w:rsidP="00A950F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2" w:name="_Hlk48157438"/>
            <w:proofErr w:type="spellStart"/>
            <w:r w:rsidRPr="00D607EF">
              <w:rPr>
                <w:rFonts w:ascii="Times New Roman" w:hAnsi="Times New Roman" w:cs="Times New Roman"/>
                <w:sz w:val="24"/>
                <w:szCs w:val="24"/>
              </w:rPr>
              <w:t>Pregnancy</w:t>
            </w:r>
            <w:proofErr w:type="spellEnd"/>
            <w:r w:rsidRPr="00D607EF">
              <w:rPr>
                <w:rFonts w:ascii="Times New Roman" w:hAnsi="Times New Roman" w:cs="Times New Roman"/>
                <w:sz w:val="24"/>
                <w:szCs w:val="24"/>
              </w:rPr>
              <w:t>, n</w:t>
            </w:r>
          </w:p>
        </w:tc>
        <w:tc>
          <w:tcPr>
            <w:tcW w:w="9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FD80C0" w14:textId="77777777" w:rsidR="008024EA" w:rsidRPr="00D607EF" w:rsidRDefault="008024EA" w:rsidP="00A950F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  <w:r w:rsidRPr="00D607E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BD</w:t>
            </w:r>
            <w:r w:rsidRPr="00D607EF">
              <w:rPr>
                <w:rFonts w:ascii="Times New Roman" w:hAnsi="Times New Roman" w:cs="Times New Roman"/>
                <w:sz w:val="24"/>
                <w:szCs w:val="24"/>
              </w:rPr>
              <w:t>, n=</w:t>
            </w:r>
            <w:r w:rsidRPr="00D607E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118 (%)</w:t>
            </w:r>
          </w:p>
        </w:tc>
        <w:tc>
          <w:tcPr>
            <w:tcW w:w="10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41200A" w14:textId="77777777" w:rsidR="008024EA" w:rsidRPr="00D607EF" w:rsidRDefault="008024EA" w:rsidP="00A950F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D607EF">
              <w:rPr>
                <w:rFonts w:ascii="Times New Roman" w:hAnsi="Times New Roman" w:cs="Times New Roman"/>
                <w:sz w:val="24"/>
                <w:szCs w:val="24"/>
              </w:rPr>
              <w:t>Control</w:t>
            </w:r>
            <w:proofErr w:type="spellEnd"/>
            <w:r w:rsidRPr="00D607EF">
              <w:rPr>
                <w:rFonts w:ascii="Times New Roman" w:hAnsi="Times New Roman" w:cs="Times New Roman"/>
                <w:sz w:val="24"/>
                <w:szCs w:val="24"/>
              </w:rPr>
              <w:t xml:space="preserve">, n=15 </w:t>
            </w:r>
            <w:r w:rsidRPr="00D607E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(%)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76F4C1" w14:textId="77777777" w:rsidR="008024EA" w:rsidRPr="00D607EF" w:rsidRDefault="008024EA" w:rsidP="00A950F5">
            <w:pPr>
              <w:spacing w:line="24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D607E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</w:t>
            </w:r>
          </w:p>
        </w:tc>
      </w:tr>
      <w:tr w:rsidR="008024EA" w:rsidRPr="00D607EF" w14:paraId="42E56B55" w14:textId="77777777" w:rsidTr="00A950F5">
        <w:tc>
          <w:tcPr>
            <w:tcW w:w="2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5FB2C5" w14:textId="77777777" w:rsidR="008024EA" w:rsidRPr="00D607EF" w:rsidRDefault="008024EA" w:rsidP="00A950F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607EF">
              <w:rPr>
                <w:rFonts w:ascii="Times New Roman" w:hAnsi="Times New Roman" w:cs="Times New Roman"/>
                <w:sz w:val="24"/>
                <w:szCs w:val="24"/>
              </w:rPr>
              <w:t>Birth</w:t>
            </w:r>
            <w:proofErr w:type="spellEnd"/>
          </w:p>
        </w:tc>
        <w:tc>
          <w:tcPr>
            <w:tcW w:w="9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59E630" w14:textId="77777777" w:rsidR="008024EA" w:rsidRPr="00D607EF" w:rsidRDefault="008024EA" w:rsidP="00A950F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607EF">
              <w:rPr>
                <w:rFonts w:ascii="Times New Roman" w:hAnsi="Times New Roman" w:cs="Times New Roman"/>
                <w:sz w:val="24"/>
                <w:szCs w:val="24"/>
              </w:rPr>
              <w:t>77 (65)</w:t>
            </w:r>
          </w:p>
        </w:tc>
        <w:tc>
          <w:tcPr>
            <w:tcW w:w="10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E0A93D" w14:textId="77777777" w:rsidR="008024EA" w:rsidRPr="00D607EF" w:rsidRDefault="008024EA" w:rsidP="00A950F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607EF">
              <w:rPr>
                <w:rFonts w:ascii="Times New Roman" w:hAnsi="Times New Roman" w:cs="Times New Roman"/>
                <w:sz w:val="24"/>
                <w:szCs w:val="24"/>
              </w:rPr>
              <w:t>13 (87)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C94EEC" w14:textId="77777777" w:rsidR="008024EA" w:rsidRPr="00D607EF" w:rsidRDefault="008024EA" w:rsidP="00A950F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607EF">
              <w:rPr>
                <w:rFonts w:ascii="Times New Roman" w:hAnsi="Times New Roman" w:cs="Times New Roman"/>
                <w:sz w:val="24"/>
                <w:szCs w:val="24"/>
              </w:rPr>
              <w:t>0,01</w:t>
            </w:r>
          </w:p>
        </w:tc>
      </w:tr>
      <w:tr w:rsidR="008024EA" w:rsidRPr="00D607EF" w14:paraId="2E3769B9" w14:textId="77777777" w:rsidTr="00A950F5">
        <w:tc>
          <w:tcPr>
            <w:tcW w:w="2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36D2C" w14:textId="77777777" w:rsidR="008024EA" w:rsidRPr="00D607EF" w:rsidRDefault="008024EA" w:rsidP="00A950F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607EF">
              <w:rPr>
                <w:rFonts w:ascii="Times New Roman" w:hAnsi="Times New Roman" w:cs="Times New Roman"/>
                <w:sz w:val="24"/>
                <w:szCs w:val="24"/>
              </w:rPr>
              <w:t>Abortion</w:t>
            </w:r>
            <w:proofErr w:type="spellEnd"/>
          </w:p>
        </w:tc>
        <w:tc>
          <w:tcPr>
            <w:tcW w:w="9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03441" w14:textId="77777777" w:rsidR="008024EA" w:rsidRPr="00D607EF" w:rsidRDefault="008024EA" w:rsidP="00A950F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607EF">
              <w:rPr>
                <w:rFonts w:ascii="Times New Roman" w:hAnsi="Times New Roman" w:cs="Times New Roman"/>
                <w:sz w:val="24"/>
                <w:szCs w:val="24"/>
              </w:rPr>
              <w:t>21 (18)</w:t>
            </w:r>
          </w:p>
        </w:tc>
        <w:tc>
          <w:tcPr>
            <w:tcW w:w="10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1AACF" w14:textId="77777777" w:rsidR="008024EA" w:rsidRPr="00D607EF" w:rsidRDefault="008024EA" w:rsidP="00A950F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607EF">
              <w:rPr>
                <w:rFonts w:ascii="Times New Roman" w:hAnsi="Times New Roman" w:cs="Times New Roman"/>
                <w:sz w:val="24"/>
                <w:szCs w:val="24"/>
              </w:rPr>
              <w:t xml:space="preserve">0 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29128" w14:textId="77777777" w:rsidR="008024EA" w:rsidRPr="00D607EF" w:rsidRDefault="008024EA" w:rsidP="00A950F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607EF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8024EA" w:rsidRPr="00D607EF" w14:paraId="56DFC17A" w14:textId="77777777" w:rsidTr="00A950F5">
        <w:tc>
          <w:tcPr>
            <w:tcW w:w="2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DFAEE8" w14:textId="77777777" w:rsidR="008024EA" w:rsidRPr="00D607EF" w:rsidRDefault="008024EA" w:rsidP="00A950F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607EF">
              <w:rPr>
                <w:rFonts w:ascii="Times New Roman" w:hAnsi="Times New Roman" w:cs="Times New Roman"/>
                <w:sz w:val="24"/>
                <w:szCs w:val="24"/>
              </w:rPr>
              <w:t>Unfavorable</w:t>
            </w:r>
            <w:proofErr w:type="spellEnd"/>
            <w:r w:rsidRPr="00D607E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607EF">
              <w:rPr>
                <w:rFonts w:ascii="Times New Roman" w:hAnsi="Times New Roman" w:cs="Times New Roman"/>
                <w:sz w:val="24"/>
                <w:szCs w:val="24"/>
              </w:rPr>
              <w:t>pregnancy</w:t>
            </w:r>
            <w:proofErr w:type="spellEnd"/>
            <w:r w:rsidRPr="00D607E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607EF">
              <w:rPr>
                <w:rFonts w:ascii="Times New Roman" w:hAnsi="Times New Roman" w:cs="Times New Roman"/>
                <w:sz w:val="24"/>
                <w:szCs w:val="24"/>
              </w:rPr>
              <w:t>outcome</w:t>
            </w:r>
            <w:proofErr w:type="spellEnd"/>
          </w:p>
        </w:tc>
        <w:tc>
          <w:tcPr>
            <w:tcW w:w="9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45C5D0" w14:textId="77777777" w:rsidR="008024EA" w:rsidRPr="00D607EF" w:rsidRDefault="008024EA" w:rsidP="00A950F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607EF">
              <w:rPr>
                <w:rFonts w:ascii="Times New Roman" w:hAnsi="Times New Roman" w:cs="Times New Roman"/>
                <w:sz w:val="24"/>
                <w:szCs w:val="24"/>
              </w:rPr>
              <w:t>20 (17)</w:t>
            </w:r>
          </w:p>
        </w:tc>
        <w:tc>
          <w:tcPr>
            <w:tcW w:w="10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C273A3" w14:textId="77777777" w:rsidR="008024EA" w:rsidRPr="00D607EF" w:rsidRDefault="008024EA" w:rsidP="00A950F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607EF">
              <w:rPr>
                <w:rFonts w:ascii="Times New Roman" w:hAnsi="Times New Roman" w:cs="Times New Roman"/>
                <w:sz w:val="24"/>
                <w:szCs w:val="24"/>
              </w:rPr>
              <w:t>2 (13)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DAFB18" w14:textId="77777777" w:rsidR="008024EA" w:rsidRPr="00D607EF" w:rsidRDefault="008024EA" w:rsidP="00A950F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607E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ns</w:t>
            </w:r>
          </w:p>
        </w:tc>
      </w:tr>
      <w:tr w:rsidR="008024EA" w:rsidRPr="00D607EF" w14:paraId="1D6CA047" w14:textId="77777777" w:rsidTr="00A950F5">
        <w:tc>
          <w:tcPr>
            <w:tcW w:w="2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0E4587" w14:textId="77777777" w:rsidR="008024EA" w:rsidRPr="00D607EF" w:rsidRDefault="008024EA" w:rsidP="00A950F5">
            <w:pPr>
              <w:spacing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607EF">
              <w:rPr>
                <w:rFonts w:ascii="Times New Roman" w:hAnsi="Times New Roman" w:cs="Times New Roman"/>
                <w:sz w:val="24"/>
                <w:szCs w:val="24"/>
              </w:rPr>
              <w:t>Missed</w:t>
            </w:r>
            <w:proofErr w:type="spellEnd"/>
            <w:r w:rsidRPr="00D607E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607EF">
              <w:rPr>
                <w:rFonts w:ascii="Times New Roman" w:hAnsi="Times New Roman" w:cs="Times New Roman"/>
                <w:sz w:val="24"/>
                <w:szCs w:val="24"/>
              </w:rPr>
              <w:t>miscarriage</w:t>
            </w:r>
            <w:proofErr w:type="spellEnd"/>
            <w:r w:rsidRPr="00D607E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9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8E2E92" w14:textId="77777777" w:rsidR="008024EA" w:rsidRPr="00D607EF" w:rsidRDefault="008024EA" w:rsidP="00A950F5">
            <w:pPr>
              <w:spacing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607EF">
              <w:rPr>
                <w:rFonts w:ascii="Times New Roman" w:hAnsi="Times New Roman" w:cs="Times New Roman"/>
                <w:sz w:val="24"/>
                <w:szCs w:val="24"/>
              </w:rPr>
              <w:t>12 (10)</w:t>
            </w:r>
          </w:p>
        </w:tc>
        <w:tc>
          <w:tcPr>
            <w:tcW w:w="10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9D91C6" w14:textId="77777777" w:rsidR="008024EA" w:rsidRPr="00D607EF" w:rsidRDefault="008024EA" w:rsidP="00A950F5">
            <w:pPr>
              <w:spacing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607EF">
              <w:rPr>
                <w:rFonts w:ascii="Times New Roman" w:hAnsi="Times New Roman" w:cs="Times New Roman"/>
                <w:sz w:val="24"/>
                <w:szCs w:val="24"/>
              </w:rPr>
              <w:t xml:space="preserve">0 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EE20C9" w14:textId="77777777" w:rsidR="008024EA" w:rsidRPr="00D607EF" w:rsidRDefault="008024EA" w:rsidP="00A950F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607E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ns</w:t>
            </w:r>
          </w:p>
        </w:tc>
      </w:tr>
      <w:tr w:rsidR="008024EA" w:rsidRPr="00D607EF" w14:paraId="06096AF0" w14:textId="77777777" w:rsidTr="00A950F5">
        <w:tc>
          <w:tcPr>
            <w:tcW w:w="2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4D94F0" w14:textId="77777777" w:rsidR="008024EA" w:rsidRPr="00D607EF" w:rsidRDefault="008024EA" w:rsidP="00A950F5">
            <w:pPr>
              <w:spacing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607EF">
              <w:rPr>
                <w:rFonts w:ascii="Times New Roman" w:hAnsi="Times New Roman" w:cs="Times New Roman"/>
                <w:sz w:val="24"/>
                <w:szCs w:val="24"/>
              </w:rPr>
              <w:t>Spontaneous</w:t>
            </w:r>
            <w:proofErr w:type="spellEnd"/>
            <w:r w:rsidRPr="00D607E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607EF">
              <w:rPr>
                <w:rFonts w:ascii="Times New Roman" w:hAnsi="Times New Roman" w:cs="Times New Roman"/>
                <w:sz w:val="24"/>
                <w:szCs w:val="24"/>
              </w:rPr>
              <w:t>abortion</w:t>
            </w:r>
            <w:proofErr w:type="spellEnd"/>
          </w:p>
        </w:tc>
        <w:tc>
          <w:tcPr>
            <w:tcW w:w="9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57B087" w14:textId="77777777" w:rsidR="008024EA" w:rsidRPr="00D607EF" w:rsidRDefault="008024EA" w:rsidP="00A950F5">
            <w:pPr>
              <w:spacing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607EF">
              <w:rPr>
                <w:rFonts w:ascii="Times New Roman" w:hAnsi="Times New Roman" w:cs="Times New Roman"/>
                <w:sz w:val="24"/>
                <w:szCs w:val="24"/>
              </w:rPr>
              <w:t>8 (7)</w:t>
            </w:r>
          </w:p>
        </w:tc>
        <w:tc>
          <w:tcPr>
            <w:tcW w:w="10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1BEFE7" w14:textId="77777777" w:rsidR="008024EA" w:rsidRPr="00D607EF" w:rsidRDefault="008024EA" w:rsidP="00A950F5">
            <w:pPr>
              <w:spacing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607EF">
              <w:rPr>
                <w:rFonts w:ascii="Times New Roman" w:hAnsi="Times New Roman" w:cs="Times New Roman"/>
                <w:sz w:val="24"/>
                <w:szCs w:val="24"/>
              </w:rPr>
              <w:t>2 (13)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CF47FD" w14:textId="77777777" w:rsidR="008024EA" w:rsidRPr="00D607EF" w:rsidRDefault="008024EA" w:rsidP="00A950F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607E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ns</w:t>
            </w:r>
          </w:p>
        </w:tc>
      </w:tr>
    </w:tbl>
    <w:bookmarkEnd w:id="2"/>
    <w:p w14:paraId="32582B3E" w14:textId="215AD00B" w:rsidR="008024EA" w:rsidRPr="00D607EF" w:rsidRDefault="008024EA" w:rsidP="008024EA">
      <w:pPr>
        <w:shd w:val="clear" w:color="auto" w:fill="FFFFFF"/>
        <w:spacing w:after="75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D607EF">
        <w:rPr>
          <w:rFonts w:ascii="Times New Roman" w:hAnsi="Times New Roman" w:cs="Times New Roman"/>
          <w:sz w:val="24"/>
          <w:szCs w:val="24"/>
          <w:lang w:val="en-US"/>
        </w:rPr>
        <w:t>Patients with BD were more likely to terminate pregnancy of their own volition compared to control group</w:t>
      </w:r>
      <w:r w:rsidR="00E90D4D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Pr="00D607EF">
        <w:rPr>
          <w:rFonts w:ascii="Times New Roman" w:hAnsi="Times New Roman" w:cs="Times New Roman"/>
          <w:sz w:val="24"/>
          <w:szCs w:val="24"/>
          <w:lang w:val="en-US"/>
        </w:rPr>
        <w:t>Immunosuppressive therapy of BD was not received by any of the pregnant wom</w:t>
      </w:r>
      <w:bookmarkStart w:id="3" w:name="_GoBack"/>
      <w:bookmarkEnd w:id="3"/>
      <w:r w:rsidRPr="00D607EF">
        <w:rPr>
          <w:rFonts w:ascii="Times New Roman" w:hAnsi="Times New Roman" w:cs="Times New Roman"/>
          <w:sz w:val="24"/>
          <w:szCs w:val="24"/>
          <w:lang w:val="en-US"/>
        </w:rPr>
        <w:t>en, which makes it possible to exclude the connection of the outcome of pregnancy with BD therapy.</w:t>
      </w:r>
    </w:p>
    <w:p w14:paraId="7B7FA9E2" w14:textId="77777777" w:rsidR="008024EA" w:rsidRPr="00D607EF" w:rsidRDefault="008024EA" w:rsidP="008024EA">
      <w:pPr>
        <w:shd w:val="clear" w:color="auto" w:fill="FFFFFF"/>
        <w:spacing w:after="75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D607EF">
        <w:rPr>
          <w:rFonts w:ascii="Times New Roman" w:hAnsi="Times New Roman" w:cs="Times New Roman"/>
          <w:sz w:val="24"/>
          <w:szCs w:val="24"/>
          <w:lang w:val="en-US"/>
        </w:rPr>
        <w:t xml:space="preserve">The manifestation of BD with skin-mucous lesion of the patient in the first and third trimester of pregnancy was noted by 3 patients. In one patient, the appearance of a recurrent ulcer on the vulva was an indication for cesarean </w:t>
      </w:r>
      <w:r w:rsidRPr="00D607E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section</w:t>
      </w:r>
      <w:r w:rsidRPr="00D607EF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3E3EF738" w14:textId="77777777" w:rsidR="008024EA" w:rsidRPr="00D607EF" w:rsidRDefault="008024EA" w:rsidP="008024EA">
      <w:pPr>
        <w:shd w:val="clear" w:color="auto" w:fill="FFFFFF"/>
        <w:spacing w:after="75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D607EF">
        <w:rPr>
          <w:rFonts w:ascii="Times New Roman" w:hAnsi="Times New Roman" w:cs="Times New Roman"/>
          <w:sz w:val="24"/>
          <w:szCs w:val="24"/>
          <w:lang w:val="en-US"/>
        </w:rPr>
        <w:t>Table 2 shows the frequency of pregnancy pathology with varying degrees of severity of BD.</w:t>
      </w:r>
    </w:p>
    <w:p w14:paraId="109EEF4C" w14:textId="77777777" w:rsidR="008024EA" w:rsidRPr="00D607EF" w:rsidRDefault="008024EA" w:rsidP="008024EA">
      <w:pPr>
        <w:shd w:val="clear" w:color="auto" w:fill="FFFFFF"/>
        <w:spacing w:after="75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D607E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Table 2. BD Severity and pathology of pregnancy</w:t>
      </w: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60"/>
        <w:gridCol w:w="1701"/>
        <w:gridCol w:w="3260"/>
      </w:tblGrid>
      <w:tr w:rsidR="008024EA" w:rsidRPr="00D607EF" w14:paraId="62D09A5C" w14:textId="77777777" w:rsidTr="00A950F5">
        <w:tc>
          <w:tcPr>
            <w:tcW w:w="1560" w:type="dxa"/>
            <w:shd w:val="clear" w:color="auto" w:fill="auto"/>
          </w:tcPr>
          <w:p w14:paraId="3C4EE2D1" w14:textId="77777777" w:rsidR="008024EA" w:rsidRPr="00D607EF" w:rsidRDefault="008024EA" w:rsidP="00A950F5">
            <w:pPr>
              <w:spacing w:line="360" w:lineRule="auto"/>
              <w:ind w:right="-5"/>
              <w:rPr>
                <w:rFonts w:ascii="Times New Roman" w:hAnsi="Times New Roman" w:cs="Times New Roman"/>
                <w:sz w:val="24"/>
                <w:szCs w:val="24"/>
              </w:rPr>
            </w:pPr>
            <w:r w:rsidRPr="00D607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BD </w:t>
            </w:r>
            <w:proofErr w:type="spellStart"/>
            <w:r w:rsidRPr="00D607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Severity</w:t>
            </w:r>
            <w:proofErr w:type="spellEnd"/>
          </w:p>
        </w:tc>
        <w:tc>
          <w:tcPr>
            <w:tcW w:w="1701" w:type="dxa"/>
            <w:shd w:val="clear" w:color="auto" w:fill="auto"/>
          </w:tcPr>
          <w:p w14:paraId="39604C36" w14:textId="77777777" w:rsidR="008024EA" w:rsidRPr="00D607EF" w:rsidRDefault="008024EA" w:rsidP="00A950F5">
            <w:pPr>
              <w:spacing w:line="360" w:lineRule="auto"/>
              <w:ind w:right="-5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607E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N = </w:t>
            </w:r>
            <w:r w:rsidRPr="00D607EF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  <w:r w:rsidRPr="00D607E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(%)</w:t>
            </w:r>
          </w:p>
        </w:tc>
        <w:tc>
          <w:tcPr>
            <w:tcW w:w="3260" w:type="dxa"/>
            <w:shd w:val="clear" w:color="auto" w:fill="auto"/>
          </w:tcPr>
          <w:p w14:paraId="3E5876C1" w14:textId="77777777" w:rsidR="008024EA" w:rsidRPr="00D607EF" w:rsidRDefault="008024EA" w:rsidP="00A950F5">
            <w:pPr>
              <w:spacing w:line="360" w:lineRule="auto"/>
              <w:ind w:right="-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607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Intrauterine</w:t>
            </w:r>
            <w:proofErr w:type="spellEnd"/>
            <w:r w:rsidRPr="00D607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607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deaths</w:t>
            </w:r>
            <w:proofErr w:type="spellEnd"/>
            <w:r w:rsidRPr="00D607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</w:t>
            </w:r>
            <w:proofErr w:type="spellStart"/>
            <w:r w:rsidRPr="00D607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Miscarriage</w:t>
            </w:r>
            <w:proofErr w:type="spellEnd"/>
          </w:p>
        </w:tc>
      </w:tr>
      <w:tr w:rsidR="008024EA" w:rsidRPr="00D607EF" w14:paraId="46B8858A" w14:textId="77777777" w:rsidTr="00A950F5">
        <w:tc>
          <w:tcPr>
            <w:tcW w:w="1560" w:type="dxa"/>
            <w:shd w:val="clear" w:color="auto" w:fill="auto"/>
          </w:tcPr>
          <w:p w14:paraId="77BEA9DD" w14:textId="77777777" w:rsidR="008024EA" w:rsidRPr="00D607EF" w:rsidRDefault="008024EA" w:rsidP="00A950F5">
            <w:pPr>
              <w:spacing w:line="360" w:lineRule="auto"/>
              <w:ind w:right="-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607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Mild</w:t>
            </w:r>
            <w:proofErr w:type="spellEnd"/>
          </w:p>
        </w:tc>
        <w:tc>
          <w:tcPr>
            <w:tcW w:w="1701" w:type="dxa"/>
            <w:shd w:val="clear" w:color="auto" w:fill="auto"/>
          </w:tcPr>
          <w:p w14:paraId="68877972" w14:textId="77777777" w:rsidR="008024EA" w:rsidRPr="00D607EF" w:rsidRDefault="008024EA" w:rsidP="00A950F5">
            <w:pPr>
              <w:spacing w:line="360" w:lineRule="auto"/>
              <w:ind w:right="-5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607E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D607E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 (</w:t>
            </w:r>
            <w:r w:rsidRPr="00D607EF">
              <w:rPr>
                <w:rFonts w:ascii="Times New Roman" w:hAnsi="Times New Roman" w:cs="Times New Roman"/>
                <w:sz w:val="24"/>
                <w:szCs w:val="24"/>
              </w:rPr>
              <w:t>57,8</w:t>
            </w:r>
            <w:r w:rsidRPr="00D607E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</w:t>
            </w:r>
          </w:p>
        </w:tc>
        <w:tc>
          <w:tcPr>
            <w:tcW w:w="3260" w:type="dxa"/>
            <w:shd w:val="clear" w:color="auto" w:fill="auto"/>
          </w:tcPr>
          <w:p w14:paraId="304AF57D" w14:textId="77777777" w:rsidR="008024EA" w:rsidRPr="00D607EF" w:rsidRDefault="008024EA" w:rsidP="00A950F5">
            <w:pPr>
              <w:spacing w:line="360" w:lineRule="auto"/>
              <w:ind w:right="-5"/>
              <w:rPr>
                <w:rFonts w:ascii="Times New Roman" w:hAnsi="Times New Roman" w:cs="Times New Roman"/>
                <w:sz w:val="24"/>
                <w:szCs w:val="24"/>
              </w:rPr>
            </w:pPr>
            <w:r w:rsidRPr="00D607EF">
              <w:rPr>
                <w:rFonts w:ascii="Times New Roman" w:hAnsi="Times New Roman" w:cs="Times New Roman"/>
                <w:sz w:val="24"/>
                <w:szCs w:val="24"/>
              </w:rPr>
              <w:t>5/6</w:t>
            </w:r>
          </w:p>
        </w:tc>
      </w:tr>
      <w:tr w:rsidR="008024EA" w:rsidRPr="00D607EF" w14:paraId="435F1DBD" w14:textId="77777777" w:rsidTr="00A950F5">
        <w:tc>
          <w:tcPr>
            <w:tcW w:w="1560" w:type="dxa"/>
            <w:shd w:val="clear" w:color="auto" w:fill="auto"/>
          </w:tcPr>
          <w:p w14:paraId="2FE7E3C3" w14:textId="77777777" w:rsidR="008024EA" w:rsidRPr="00D607EF" w:rsidRDefault="008024EA" w:rsidP="00A950F5">
            <w:pPr>
              <w:spacing w:line="360" w:lineRule="auto"/>
              <w:ind w:right="-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607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Moderate</w:t>
            </w:r>
            <w:proofErr w:type="spellEnd"/>
          </w:p>
        </w:tc>
        <w:tc>
          <w:tcPr>
            <w:tcW w:w="1701" w:type="dxa"/>
            <w:shd w:val="clear" w:color="auto" w:fill="auto"/>
          </w:tcPr>
          <w:p w14:paraId="6E198781" w14:textId="77777777" w:rsidR="008024EA" w:rsidRPr="00D607EF" w:rsidRDefault="008024EA" w:rsidP="00A950F5">
            <w:pPr>
              <w:spacing w:line="360" w:lineRule="auto"/>
              <w:ind w:right="-5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607E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D607E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(</w:t>
            </w:r>
            <w:r w:rsidRPr="00D607EF">
              <w:rPr>
                <w:rFonts w:ascii="Times New Roman" w:hAnsi="Times New Roman" w:cs="Times New Roman"/>
                <w:sz w:val="24"/>
                <w:szCs w:val="24"/>
              </w:rPr>
              <w:t>31,1</w:t>
            </w:r>
            <w:r w:rsidRPr="00D607E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</w:t>
            </w:r>
          </w:p>
        </w:tc>
        <w:tc>
          <w:tcPr>
            <w:tcW w:w="3260" w:type="dxa"/>
            <w:shd w:val="clear" w:color="auto" w:fill="auto"/>
          </w:tcPr>
          <w:p w14:paraId="64704DA2" w14:textId="77777777" w:rsidR="008024EA" w:rsidRPr="00D607EF" w:rsidRDefault="008024EA" w:rsidP="00A950F5">
            <w:pPr>
              <w:spacing w:line="360" w:lineRule="auto"/>
              <w:ind w:right="-5"/>
              <w:rPr>
                <w:rFonts w:ascii="Times New Roman" w:hAnsi="Times New Roman" w:cs="Times New Roman"/>
                <w:sz w:val="24"/>
                <w:szCs w:val="24"/>
              </w:rPr>
            </w:pPr>
            <w:r w:rsidRPr="00D607EF">
              <w:rPr>
                <w:rFonts w:ascii="Times New Roman" w:hAnsi="Times New Roman" w:cs="Times New Roman"/>
                <w:sz w:val="24"/>
                <w:szCs w:val="24"/>
              </w:rPr>
              <w:t>1/1</w:t>
            </w:r>
          </w:p>
        </w:tc>
      </w:tr>
      <w:tr w:rsidR="008024EA" w:rsidRPr="00D607EF" w14:paraId="70DBED20" w14:textId="77777777" w:rsidTr="00A950F5">
        <w:tc>
          <w:tcPr>
            <w:tcW w:w="1560" w:type="dxa"/>
            <w:shd w:val="clear" w:color="auto" w:fill="auto"/>
          </w:tcPr>
          <w:p w14:paraId="3304A5FD" w14:textId="77777777" w:rsidR="008024EA" w:rsidRPr="00D607EF" w:rsidRDefault="008024EA" w:rsidP="00A950F5">
            <w:pPr>
              <w:spacing w:line="360" w:lineRule="auto"/>
              <w:ind w:right="-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607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Severe</w:t>
            </w:r>
            <w:proofErr w:type="spellEnd"/>
          </w:p>
        </w:tc>
        <w:tc>
          <w:tcPr>
            <w:tcW w:w="1701" w:type="dxa"/>
            <w:shd w:val="clear" w:color="auto" w:fill="auto"/>
          </w:tcPr>
          <w:p w14:paraId="5460BBF1" w14:textId="77777777" w:rsidR="008024EA" w:rsidRPr="00D607EF" w:rsidRDefault="008024EA" w:rsidP="00A950F5">
            <w:pPr>
              <w:spacing w:line="360" w:lineRule="auto"/>
              <w:ind w:right="-5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607EF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Pr="00D607E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(</w:t>
            </w:r>
            <w:r w:rsidRPr="00D607EF">
              <w:rPr>
                <w:rFonts w:ascii="Times New Roman" w:hAnsi="Times New Roman" w:cs="Times New Roman"/>
                <w:sz w:val="24"/>
                <w:szCs w:val="24"/>
              </w:rPr>
              <w:t>11,1</w:t>
            </w:r>
            <w:r w:rsidRPr="00D607E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</w:t>
            </w:r>
          </w:p>
        </w:tc>
        <w:tc>
          <w:tcPr>
            <w:tcW w:w="3260" w:type="dxa"/>
            <w:shd w:val="clear" w:color="auto" w:fill="auto"/>
          </w:tcPr>
          <w:p w14:paraId="1E16EF02" w14:textId="77777777" w:rsidR="008024EA" w:rsidRPr="00D607EF" w:rsidRDefault="008024EA" w:rsidP="00A950F5">
            <w:pPr>
              <w:spacing w:line="360" w:lineRule="auto"/>
              <w:ind w:right="-5"/>
              <w:rPr>
                <w:rFonts w:ascii="Times New Roman" w:hAnsi="Times New Roman" w:cs="Times New Roman"/>
                <w:sz w:val="24"/>
                <w:szCs w:val="24"/>
              </w:rPr>
            </w:pPr>
            <w:r w:rsidRPr="00D607EF">
              <w:rPr>
                <w:rFonts w:ascii="Times New Roman" w:hAnsi="Times New Roman" w:cs="Times New Roman"/>
                <w:sz w:val="24"/>
                <w:szCs w:val="24"/>
              </w:rPr>
              <w:t>2/5</w:t>
            </w:r>
          </w:p>
        </w:tc>
      </w:tr>
    </w:tbl>
    <w:p w14:paraId="4024D6D1" w14:textId="77777777" w:rsidR="008024EA" w:rsidRPr="00D607EF" w:rsidRDefault="008024EA" w:rsidP="008024EA">
      <w:pPr>
        <w:shd w:val="clear" w:color="auto" w:fill="FFFFFF"/>
        <w:spacing w:after="75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D607E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Adverse pregnancy outcomes were observed with varying severity of BD. </w:t>
      </w:r>
    </w:p>
    <w:bookmarkEnd w:id="1"/>
    <w:p w14:paraId="132C9AB8" w14:textId="4621373F" w:rsidR="005D30D7" w:rsidRPr="005D30D7" w:rsidRDefault="005D30D7" w:rsidP="005D30D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</w:p>
    <w:p w14:paraId="49C37A41" w14:textId="0687A312" w:rsidR="005D30D7" w:rsidRPr="00E90D4D" w:rsidRDefault="005D30D7" w:rsidP="005D30D7">
      <w:pPr>
        <w:shd w:val="clear" w:color="auto" w:fill="FFFFFF"/>
        <w:spacing w:after="75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5D30D7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en-US" w:eastAsia="ru-RU"/>
        </w:rPr>
        <w:t>Conclusion: </w:t>
      </w:r>
      <w:bookmarkStart w:id="4" w:name="_Hlk93927366"/>
      <w:r w:rsidR="008024EA" w:rsidRPr="00D607EF">
        <w:rPr>
          <w:rFonts w:ascii="Times New Roman" w:eastAsia="Times New Roman" w:hAnsi="Times New Roman" w:cs="Times New Roman"/>
          <w:bCs/>
          <w:sz w:val="24"/>
          <w:szCs w:val="24"/>
          <w:lang w:val="en-US" w:eastAsia="ru-RU"/>
        </w:rPr>
        <w:t>Patients with BD were more to terminate pregnancy compared to control group. Unfavorable outcomes of pregnancy were documented in pts regardless (with all grades of) BD severity</w:t>
      </w:r>
      <w:r w:rsidR="00E33BEB" w:rsidRPr="00E33BEB">
        <w:rPr>
          <w:rFonts w:ascii="Times New Roman" w:eastAsia="Times New Roman" w:hAnsi="Times New Roman" w:cs="Times New Roman"/>
          <w:bCs/>
          <w:color w:val="333333"/>
          <w:sz w:val="24"/>
          <w:szCs w:val="24"/>
          <w:lang w:val="en-US" w:eastAsia="ru-RU"/>
        </w:rPr>
        <w:t>.</w:t>
      </w:r>
      <w:r w:rsidRPr="005D30D7">
        <w:rPr>
          <w:rFonts w:ascii="Helvetica" w:eastAsia="Times New Roman" w:hAnsi="Helvetica" w:cs="Times New Roman"/>
          <w:color w:val="333333"/>
          <w:sz w:val="18"/>
          <w:szCs w:val="18"/>
          <w:lang w:val="en-US" w:eastAsia="ru-RU"/>
        </w:rPr>
        <w:br/>
      </w:r>
      <w:bookmarkEnd w:id="4"/>
    </w:p>
    <w:sectPr w:rsidR="005D30D7" w:rsidRPr="00E90D4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4C9D"/>
    <w:rsid w:val="001472B2"/>
    <w:rsid w:val="001C79B5"/>
    <w:rsid w:val="0041523E"/>
    <w:rsid w:val="00441192"/>
    <w:rsid w:val="0055328E"/>
    <w:rsid w:val="005D30D7"/>
    <w:rsid w:val="005E1AC4"/>
    <w:rsid w:val="00604C40"/>
    <w:rsid w:val="00704C9D"/>
    <w:rsid w:val="007377BF"/>
    <w:rsid w:val="00745C24"/>
    <w:rsid w:val="007A3305"/>
    <w:rsid w:val="008024EA"/>
    <w:rsid w:val="00986B0B"/>
    <w:rsid w:val="0099296B"/>
    <w:rsid w:val="00A2777F"/>
    <w:rsid w:val="00A6766F"/>
    <w:rsid w:val="00AC44A0"/>
    <w:rsid w:val="00C8551B"/>
    <w:rsid w:val="00D41F86"/>
    <w:rsid w:val="00E303FD"/>
    <w:rsid w:val="00E33BEB"/>
    <w:rsid w:val="00E90D4D"/>
    <w:rsid w:val="00F620F7"/>
    <w:rsid w:val="00F82D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7D3219"/>
  <w15:chartTrackingRefBased/>
  <w15:docId w15:val="{541CC803-C302-49A8-8F20-774B9971EF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33BE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3763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0846226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890765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956793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2</Pages>
  <Words>460</Words>
  <Characters>2624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17</cp:revision>
  <dcterms:created xsi:type="dcterms:W3CDTF">2022-01-18T17:36:00Z</dcterms:created>
  <dcterms:modified xsi:type="dcterms:W3CDTF">2023-04-19T12:44:00Z</dcterms:modified>
</cp:coreProperties>
</file>