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AE3E37">
      <w:pPr>
        <w:rPr>
          <w:rFonts w:ascii="Minion Pro"/>
          <w:sz w:val="24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106835" w:rsidRPr="00231D89" w:rsidRDefault="00106835" w:rsidP="001068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eastAsia="Times New Roman" w:cstheme="minorHAnsi"/>
          <w:color w:val="222222"/>
          <w:sz w:val="36"/>
          <w:szCs w:val="28"/>
          <w:lang w:val="en" w:eastAsia="fr-BE"/>
        </w:rPr>
      </w:pPr>
      <w:r>
        <w:rPr>
          <w:rFonts w:eastAsia="Times New Roman" w:cstheme="minorHAnsi"/>
          <w:color w:val="222222"/>
          <w:sz w:val="36"/>
          <w:szCs w:val="28"/>
          <w:lang w:val="en" w:eastAsia="fr-BE"/>
        </w:rPr>
        <w:t xml:space="preserve">Case-report: Organizing pneumonia in a pregnant woman with rheumatoid arthritis </w:t>
      </w:r>
      <w:r w:rsidRPr="00231D89">
        <w:rPr>
          <w:rFonts w:eastAsia="Times New Roman" w:cstheme="minorHAnsi"/>
          <w:color w:val="222222"/>
          <w:sz w:val="36"/>
          <w:szCs w:val="28"/>
          <w:lang w:val="en" w:eastAsia="fr-BE"/>
        </w:rPr>
        <w:t>during Covid-19 pandemic</w:t>
      </w:r>
    </w:p>
    <w:p w:rsidR="00106835" w:rsidRDefault="00106835" w:rsidP="001068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eastAsia="Times New Roman" w:cstheme="minorHAnsi"/>
          <w:color w:val="222222"/>
          <w:sz w:val="28"/>
          <w:szCs w:val="28"/>
          <w:lang w:val="en" w:eastAsia="fr-BE"/>
        </w:rPr>
      </w:pPr>
    </w:p>
    <w:p w:rsidR="00106835" w:rsidRDefault="00106835" w:rsidP="001068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eastAsia="Times New Roman" w:cstheme="minorHAnsi"/>
          <w:i/>
          <w:color w:val="222222"/>
          <w:sz w:val="28"/>
          <w:szCs w:val="28"/>
          <w:lang w:val="en" w:eastAsia="fr-BE"/>
        </w:rPr>
      </w:pPr>
      <w:r w:rsidRPr="00231D89">
        <w:rPr>
          <w:rFonts w:eastAsia="Times New Roman" w:cstheme="minorHAnsi"/>
          <w:i/>
          <w:color w:val="222222"/>
          <w:sz w:val="28"/>
          <w:szCs w:val="28"/>
          <w:lang w:val="en" w:eastAsia="fr-BE"/>
        </w:rPr>
        <w:t>CORNILLIE Alexia</w:t>
      </w:r>
      <w:r>
        <w:rPr>
          <w:rFonts w:eastAsia="Times New Roman" w:cstheme="minorHAnsi"/>
          <w:i/>
          <w:color w:val="222222"/>
          <w:sz w:val="28"/>
          <w:szCs w:val="28"/>
          <w:lang w:val="en" w:eastAsia="fr-BE"/>
        </w:rPr>
        <w:t xml:space="preserve"> MD</w:t>
      </w:r>
      <w:r w:rsidRPr="00231D89">
        <w:rPr>
          <w:rFonts w:eastAsia="Times New Roman" w:cstheme="minorHAnsi"/>
          <w:i/>
          <w:color w:val="222222"/>
          <w:sz w:val="28"/>
          <w:szCs w:val="28"/>
          <w:lang w:val="en" w:eastAsia="fr-BE"/>
        </w:rPr>
        <w:t>, GRIVEGNEE Camille</w:t>
      </w:r>
      <w:r>
        <w:rPr>
          <w:rFonts w:eastAsia="Times New Roman" w:cstheme="minorHAnsi"/>
          <w:i/>
          <w:color w:val="222222"/>
          <w:sz w:val="28"/>
          <w:szCs w:val="28"/>
          <w:lang w:val="en" w:eastAsia="fr-BE"/>
        </w:rPr>
        <w:t xml:space="preserve"> MD</w:t>
      </w:r>
      <w:bookmarkStart w:id="0" w:name="_GoBack"/>
      <w:bookmarkEnd w:id="0"/>
      <w:r>
        <w:rPr>
          <w:rFonts w:eastAsia="Times New Roman" w:cstheme="minorHAnsi"/>
          <w:i/>
          <w:color w:val="222222"/>
          <w:sz w:val="28"/>
          <w:szCs w:val="28"/>
          <w:lang w:val="en" w:eastAsia="fr-BE"/>
        </w:rPr>
        <w:t>, CHU Charleroi Marie-Curie</w:t>
      </w:r>
    </w:p>
    <w:p w:rsidR="00106835" w:rsidRPr="00231D89" w:rsidRDefault="00106835" w:rsidP="001068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eastAsia="Times New Roman" w:cstheme="minorHAnsi"/>
          <w:i/>
          <w:color w:val="222222"/>
          <w:sz w:val="28"/>
          <w:szCs w:val="28"/>
          <w:lang w:val="en" w:eastAsia="fr-BE"/>
        </w:rPr>
      </w:pPr>
    </w:p>
    <w:p w:rsidR="00106835" w:rsidRPr="00231D89" w:rsidRDefault="00106835" w:rsidP="001068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eastAsia="Times New Roman" w:cstheme="minorHAnsi"/>
          <w:color w:val="222222"/>
          <w:lang w:val="en" w:eastAsia="fr-BE"/>
        </w:rPr>
      </w:pPr>
    </w:p>
    <w:p w:rsidR="00106835" w:rsidRPr="00231D89" w:rsidRDefault="00106835" w:rsidP="001068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eastAsia="Times New Roman" w:cstheme="minorHAnsi"/>
          <w:b/>
          <w:color w:val="222222"/>
          <w:u w:val="single"/>
          <w:lang w:val="en" w:eastAsia="fr-BE"/>
        </w:rPr>
      </w:pPr>
      <w:r w:rsidRPr="00231D89">
        <w:rPr>
          <w:rFonts w:eastAsia="Times New Roman" w:cstheme="minorHAnsi"/>
          <w:b/>
          <w:color w:val="222222"/>
          <w:u w:val="single"/>
          <w:lang w:val="en" w:eastAsia="fr-BE"/>
        </w:rPr>
        <w:t>Introduction</w:t>
      </w:r>
    </w:p>
    <w:p w:rsidR="00106835" w:rsidRPr="00231D89" w:rsidRDefault="00106835" w:rsidP="001068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eastAsia="Times New Roman" w:cstheme="minorHAnsi"/>
          <w:color w:val="222222"/>
          <w:lang w:val="en" w:eastAsia="fr-BE"/>
        </w:rPr>
      </w:pPr>
    </w:p>
    <w:p w:rsidR="00106835" w:rsidRPr="00FB41BD" w:rsidRDefault="00106835" w:rsidP="001068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asciiTheme="minorHAnsi" w:eastAsia="Times New Roman" w:hAnsiTheme="minorHAnsi" w:cstheme="minorHAnsi"/>
          <w:color w:val="222222"/>
          <w:lang w:val="en" w:eastAsia="fr-BE"/>
        </w:rPr>
      </w:pPr>
      <w:r w:rsidRPr="00FB41BD">
        <w:rPr>
          <w:rFonts w:asciiTheme="minorHAnsi" w:eastAsia="Times New Roman" w:hAnsiTheme="minorHAnsi" w:cstheme="minorHAnsi"/>
          <w:color w:val="222222"/>
          <w:lang w:val="en" w:eastAsia="fr-BE"/>
        </w:rPr>
        <w:t>Rh</w:t>
      </w:r>
      <w:r>
        <w:rPr>
          <w:rFonts w:eastAsia="Times New Roman" w:cstheme="minorHAnsi"/>
          <w:color w:val="222222"/>
          <w:lang w:val="en" w:eastAsia="fr-BE"/>
        </w:rPr>
        <w:t>e</w:t>
      </w:r>
      <w:r w:rsidRPr="00FB41BD">
        <w:rPr>
          <w:rFonts w:asciiTheme="minorHAnsi" w:eastAsia="Times New Roman" w:hAnsiTheme="minorHAnsi" w:cstheme="minorHAnsi"/>
          <w:color w:val="222222"/>
          <w:lang w:val="en" w:eastAsia="fr-BE"/>
        </w:rPr>
        <w:t xml:space="preserve">umatoid arthritis (RA) is a systemic inflammatory disease characterized by destructive polyarthritis and </w:t>
      </w:r>
      <w:r w:rsidRPr="00FB41BD">
        <w:rPr>
          <w:rFonts w:asciiTheme="minorHAnsi" w:hAnsiTheme="minorHAnsi" w:cstheme="minorHAnsi"/>
          <w:bCs/>
          <w:color w:val="222222"/>
          <w:shd w:val="clear" w:color="auto" w:fill="FFFFFF"/>
        </w:rPr>
        <w:t>extra</w:t>
      </w:r>
      <w:r w:rsidRPr="00FB41BD">
        <w:rPr>
          <w:rFonts w:asciiTheme="minorHAnsi" w:hAnsiTheme="minorHAnsi" w:cstheme="minorHAnsi"/>
          <w:color w:val="222222"/>
          <w:shd w:val="clear" w:color="auto" w:fill="FFFFFF"/>
        </w:rPr>
        <w:t>-</w:t>
      </w:r>
      <w:r w:rsidRPr="00FB41BD">
        <w:rPr>
          <w:rFonts w:asciiTheme="minorHAnsi" w:hAnsiTheme="minorHAnsi" w:cstheme="minorHAnsi"/>
          <w:bCs/>
          <w:color w:val="222222"/>
          <w:shd w:val="clear" w:color="auto" w:fill="FFFFFF"/>
        </w:rPr>
        <w:t>articular</w:t>
      </w:r>
      <w:r w:rsidRPr="00FB41BD">
        <w:rPr>
          <w:rFonts w:asciiTheme="minorHAnsi" w:hAnsiTheme="minorHAnsi" w:cstheme="minorHAnsi"/>
          <w:color w:val="222222"/>
          <w:shd w:val="clear" w:color="auto" w:fill="FFFFFF"/>
        </w:rPr>
        <w:t> organ </w:t>
      </w:r>
      <w:r w:rsidRPr="00FB41BD">
        <w:rPr>
          <w:rFonts w:asciiTheme="minorHAnsi" w:hAnsiTheme="minorHAnsi" w:cstheme="minorHAnsi"/>
          <w:bCs/>
          <w:color w:val="222222"/>
          <w:shd w:val="clear" w:color="auto" w:fill="FFFFFF"/>
        </w:rPr>
        <w:t>involvement</w:t>
      </w:r>
      <w:r w:rsidRPr="00FB41BD">
        <w:rPr>
          <w:rFonts w:asciiTheme="minorHAnsi" w:eastAsia="Times New Roman" w:hAnsiTheme="minorHAnsi" w:cstheme="minorHAnsi"/>
          <w:color w:val="222222"/>
          <w:lang w:val="en" w:eastAsia="fr-BE"/>
        </w:rPr>
        <w:t xml:space="preserve">. Lungs are one of the most commonly affected organ in RA, and the lung involvement in RA results in a various clinical features including interstitial lung disease (ILD) and organizing pneumonia (OP). </w:t>
      </w:r>
    </w:p>
    <w:p w:rsidR="00106835" w:rsidRPr="00FB41BD" w:rsidRDefault="00106835" w:rsidP="001068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asciiTheme="minorHAnsi" w:eastAsia="Times New Roman" w:hAnsiTheme="minorHAnsi" w:cstheme="minorHAnsi"/>
          <w:color w:val="222222"/>
          <w:lang w:val="en" w:eastAsia="fr-BE"/>
        </w:rPr>
      </w:pPr>
      <w:r w:rsidRPr="00FB41BD">
        <w:rPr>
          <w:rFonts w:asciiTheme="minorHAnsi" w:eastAsia="Times New Roman" w:hAnsiTheme="minorHAnsi" w:cstheme="minorHAnsi"/>
          <w:color w:val="222222"/>
          <w:lang w:val="en" w:eastAsia="fr-BE"/>
        </w:rPr>
        <w:t xml:space="preserve">OP </w:t>
      </w:r>
      <w:r w:rsidRPr="00FB41BD">
        <w:rPr>
          <w:rFonts w:asciiTheme="minorHAnsi" w:hAnsiTheme="minorHAnsi" w:cstheme="minorHAnsi"/>
          <w:color w:val="212121"/>
          <w:shd w:val="clear" w:color="auto" w:fill="FFFFFF"/>
        </w:rPr>
        <w:t>is a histologic term characterized by the presence of buds of granulation tissue in bronchioles and alveoli</w:t>
      </w:r>
      <w:r>
        <w:rPr>
          <w:rFonts w:cstheme="minorHAnsi"/>
          <w:color w:val="212121"/>
          <w:shd w:val="clear" w:color="auto" w:fill="FFFFFF"/>
        </w:rPr>
        <w:t xml:space="preserve"> (1)</w:t>
      </w:r>
      <w:r w:rsidRPr="00FB41BD">
        <w:rPr>
          <w:rFonts w:asciiTheme="minorHAnsi" w:hAnsiTheme="minorHAnsi" w:cstheme="minorHAnsi"/>
          <w:color w:val="212121"/>
          <w:shd w:val="clear" w:color="auto" w:fill="FFFFFF"/>
        </w:rPr>
        <w:t xml:space="preserve">. OP can be either idiopathic (cryptogenic organizing pneumonia) or secondary to underlying disease </w:t>
      </w:r>
      <w:r w:rsidRPr="00FB41BD">
        <w:rPr>
          <w:rFonts w:asciiTheme="minorHAnsi" w:eastAsia="Times New Roman" w:hAnsiTheme="minorHAnsi" w:cstheme="minorHAnsi"/>
          <w:color w:val="222222"/>
          <w:lang w:val="en" w:eastAsia="fr-BE"/>
        </w:rPr>
        <w:t>such as infection, drugs or connective tissue disease including RA</w:t>
      </w:r>
      <w:r>
        <w:rPr>
          <w:rFonts w:eastAsia="Times New Roman" w:cstheme="minorHAnsi"/>
          <w:color w:val="222222"/>
          <w:lang w:val="en" w:eastAsia="fr-BE"/>
        </w:rPr>
        <w:t xml:space="preserve"> (1</w:t>
      </w:r>
      <w:proofErr w:type="gramStart"/>
      <w:r>
        <w:rPr>
          <w:rFonts w:eastAsia="Times New Roman" w:cstheme="minorHAnsi"/>
          <w:color w:val="222222"/>
          <w:lang w:val="en" w:eastAsia="fr-BE"/>
        </w:rPr>
        <w:t>,2</w:t>
      </w:r>
      <w:proofErr w:type="gramEnd"/>
      <w:r>
        <w:rPr>
          <w:rFonts w:eastAsia="Times New Roman" w:cstheme="minorHAnsi"/>
          <w:color w:val="222222"/>
          <w:lang w:val="en" w:eastAsia="fr-BE"/>
        </w:rPr>
        <w:t>)</w:t>
      </w:r>
      <w:r w:rsidRPr="00FB41BD">
        <w:rPr>
          <w:rFonts w:asciiTheme="minorHAnsi" w:eastAsia="Times New Roman" w:hAnsiTheme="minorHAnsi" w:cstheme="minorHAnsi"/>
          <w:color w:val="222222"/>
          <w:lang w:val="en" w:eastAsia="fr-BE"/>
        </w:rPr>
        <w:t xml:space="preserve">. </w:t>
      </w:r>
    </w:p>
    <w:p w:rsidR="00106835" w:rsidRPr="00FB41BD" w:rsidRDefault="00106835" w:rsidP="001068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asciiTheme="minorHAnsi" w:eastAsia="Times New Roman" w:hAnsiTheme="minorHAnsi" w:cstheme="minorHAnsi"/>
          <w:color w:val="222222"/>
          <w:lang w:val="en" w:eastAsia="fr-BE"/>
        </w:rPr>
      </w:pPr>
      <w:r w:rsidRPr="00FB41BD">
        <w:rPr>
          <w:rFonts w:asciiTheme="minorHAnsi" w:eastAsia="Times New Roman" w:hAnsiTheme="minorHAnsi" w:cstheme="minorHAnsi"/>
          <w:color w:val="222222"/>
          <w:lang w:val="en" w:eastAsia="fr-BE"/>
        </w:rPr>
        <w:t xml:space="preserve">Lung biopsy is usually recommended for the diagnosis, but the following criteria fulfilled by patients can lead to the diagnosis: </w:t>
      </w:r>
      <w:r w:rsidRPr="00FB41BD">
        <w:rPr>
          <w:rFonts w:asciiTheme="minorHAnsi" w:hAnsiTheme="minorHAnsi" w:cstheme="minorHAnsi"/>
          <w:color w:val="000000"/>
          <w:shd w:val="clear" w:color="auto" w:fill="FFFFFF"/>
        </w:rPr>
        <w:t>specific radiological manifestations</w:t>
      </w:r>
      <w:r>
        <w:rPr>
          <w:rFonts w:cstheme="minorHAnsi"/>
          <w:color w:val="000000"/>
          <w:shd w:val="clear" w:color="auto" w:fill="FFFFFF"/>
        </w:rPr>
        <w:t xml:space="preserve"> (</w:t>
      </w:r>
      <w:proofErr w:type="spellStart"/>
      <w:r>
        <w:rPr>
          <w:rFonts w:cstheme="minorHAnsi"/>
          <w:color w:val="000000"/>
          <w:shd w:val="clear" w:color="auto" w:fill="FFFFFF"/>
        </w:rPr>
        <w:t>nonsegmental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randomized consolidation with/without ground grass opacities in chest CT),</w:t>
      </w:r>
      <w:r w:rsidRPr="00FB41BD">
        <w:rPr>
          <w:rFonts w:asciiTheme="minorHAnsi" w:hAnsiTheme="minorHAnsi" w:cstheme="minorHAnsi"/>
          <w:color w:val="000000"/>
          <w:shd w:val="clear" w:color="auto" w:fill="FFFFFF"/>
        </w:rPr>
        <w:t xml:space="preserve"> no</w:t>
      </w:r>
      <w:r>
        <w:rPr>
          <w:rFonts w:cstheme="minorHAnsi"/>
          <w:color w:val="000000"/>
          <w:shd w:val="clear" w:color="auto" w:fill="FFFFFF"/>
        </w:rPr>
        <w:t xml:space="preserve"> causative infectious agent,</w:t>
      </w:r>
      <w:r w:rsidRPr="00FB41BD">
        <w:rPr>
          <w:rFonts w:asciiTheme="minorHAnsi" w:hAnsiTheme="minorHAnsi" w:cstheme="minorHAnsi"/>
          <w:color w:val="000000"/>
          <w:shd w:val="clear" w:color="auto" w:fill="FFFFFF"/>
        </w:rPr>
        <w:t xml:space="preserve"> no resp</w:t>
      </w:r>
      <w:r>
        <w:rPr>
          <w:rFonts w:cstheme="minorHAnsi"/>
          <w:color w:val="000000"/>
          <w:shd w:val="clear" w:color="auto" w:fill="FFFFFF"/>
        </w:rPr>
        <w:t>onse to antibiotics and</w:t>
      </w:r>
      <w:r w:rsidRPr="00FB41BD">
        <w:rPr>
          <w:rFonts w:asciiTheme="minorHAnsi" w:hAnsiTheme="minorHAnsi" w:cstheme="minorHAnsi"/>
          <w:color w:val="000000"/>
          <w:shd w:val="clear" w:color="auto" w:fill="FFFFFF"/>
        </w:rPr>
        <w:t xml:space="preserve"> good response to </w:t>
      </w:r>
      <w:r w:rsidRPr="00FB41BD">
        <w:rPr>
          <w:rFonts w:asciiTheme="minorHAnsi" w:hAnsiTheme="minorHAnsi" w:cstheme="minorHAnsi"/>
          <w:color w:val="222222"/>
          <w:shd w:val="clear" w:color="auto" w:fill="F8F9FA"/>
        </w:rPr>
        <w:t>c</w:t>
      </w:r>
      <w:proofErr w:type="spellStart"/>
      <w:r w:rsidRPr="00FB41BD">
        <w:rPr>
          <w:rFonts w:asciiTheme="minorHAnsi" w:eastAsia="Times New Roman" w:hAnsiTheme="minorHAnsi" w:cstheme="minorHAnsi"/>
          <w:color w:val="222222"/>
          <w:lang w:val="en" w:eastAsia="fr-BE"/>
        </w:rPr>
        <w:t>orticosteroid</w:t>
      </w:r>
      <w:proofErr w:type="spellEnd"/>
      <w:r w:rsidRPr="00FB41BD">
        <w:rPr>
          <w:rFonts w:asciiTheme="minorHAnsi" w:eastAsia="Times New Roman" w:hAnsiTheme="minorHAnsi" w:cstheme="minorHAnsi"/>
          <w:color w:val="222222"/>
          <w:lang w:val="en" w:eastAsia="fr-BE"/>
        </w:rPr>
        <w:t xml:space="preserve"> therapy</w:t>
      </w:r>
      <w:r>
        <w:rPr>
          <w:rFonts w:eastAsia="Times New Roman" w:cstheme="minorHAnsi"/>
          <w:color w:val="222222"/>
          <w:lang w:val="en" w:eastAsia="fr-BE"/>
        </w:rPr>
        <w:t xml:space="preserve"> (3-6)</w:t>
      </w:r>
      <w:r w:rsidRPr="00FB41BD">
        <w:rPr>
          <w:rFonts w:asciiTheme="minorHAnsi" w:eastAsia="Times New Roman" w:hAnsiTheme="minorHAnsi" w:cstheme="minorHAnsi"/>
          <w:color w:val="222222"/>
          <w:lang w:val="en" w:eastAsia="fr-BE"/>
        </w:rPr>
        <w:t>.</w:t>
      </w:r>
    </w:p>
    <w:p w:rsidR="00106835" w:rsidRPr="00FB41BD" w:rsidRDefault="00106835" w:rsidP="001068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asciiTheme="minorHAnsi" w:eastAsia="Times New Roman" w:hAnsiTheme="minorHAnsi" w:cstheme="minorHAnsi"/>
          <w:color w:val="222222"/>
          <w:lang w:val="en" w:eastAsia="fr-BE"/>
        </w:rPr>
      </w:pPr>
      <w:r w:rsidRPr="00FB41BD">
        <w:rPr>
          <w:rFonts w:asciiTheme="minorHAnsi" w:eastAsia="Times New Roman" w:hAnsiTheme="minorHAnsi" w:cstheme="minorHAnsi"/>
          <w:color w:val="222222"/>
          <w:lang w:val="en" w:eastAsia="fr-BE"/>
        </w:rPr>
        <w:t xml:space="preserve">We describe here the case of organized pneumonia discovered in a pregnant woman with known rheumatoid arthritis during COVID-19 pandemic. </w:t>
      </w:r>
    </w:p>
    <w:p w:rsidR="00106835" w:rsidRPr="00231D89" w:rsidRDefault="00106835" w:rsidP="001068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eastAsia="Times New Roman" w:cstheme="minorHAnsi"/>
          <w:color w:val="222222"/>
          <w:lang w:val="en" w:eastAsia="fr-BE"/>
        </w:rPr>
      </w:pPr>
    </w:p>
    <w:p w:rsidR="00106835" w:rsidRPr="00231D89" w:rsidRDefault="00106835" w:rsidP="001068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eastAsia="Times New Roman" w:cstheme="minorHAnsi"/>
          <w:b/>
          <w:color w:val="222222"/>
          <w:u w:val="single"/>
          <w:lang w:val="en" w:eastAsia="fr-BE"/>
        </w:rPr>
      </w:pPr>
      <w:r w:rsidRPr="00231D89">
        <w:rPr>
          <w:rFonts w:eastAsia="Times New Roman" w:cstheme="minorHAnsi"/>
          <w:b/>
          <w:color w:val="222222"/>
          <w:u w:val="single"/>
          <w:lang w:val="en" w:eastAsia="fr-BE"/>
        </w:rPr>
        <w:t>Case description</w:t>
      </w:r>
    </w:p>
    <w:p w:rsidR="00106835" w:rsidRPr="00231D89" w:rsidRDefault="00106835" w:rsidP="001068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eastAsia="Times New Roman" w:cstheme="minorHAnsi"/>
          <w:color w:val="222222"/>
          <w:lang w:val="en" w:eastAsia="fr-BE"/>
        </w:rPr>
      </w:pPr>
    </w:p>
    <w:p w:rsidR="00106835" w:rsidRPr="00231D89" w:rsidRDefault="00106835" w:rsidP="00106835">
      <w:pPr>
        <w:pStyle w:val="PrformatHTML"/>
        <w:spacing w:line="276" w:lineRule="auto"/>
        <w:rPr>
          <w:rFonts w:asciiTheme="minorHAnsi" w:hAnsiTheme="minorHAnsi" w:cstheme="minorHAnsi"/>
          <w:color w:val="222222"/>
          <w:sz w:val="22"/>
          <w:szCs w:val="22"/>
          <w:lang w:val="en"/>
        </w:rPr>
      </w:pPr>
      <w:r w:rsidRPr="00231D89">
        <w:rPr>
          <w:rFonts w:asciiTheme="minorHAnsi" w:hAnsiTheme="minorHAnsi" w:cstheme="minorHAnsi"/>
          <w:sz w:val="22"/>
          <w:szCs w:val="22"/>
        </w:rPr>
        <w:t xml:space="preserve">A 39-year </w:t>
      </w:r>
      <w:proofErr w:type="spellStart"/>
      <w:r w:rsidRPr="00231D89">
        <w:rPr>
          <w:rFonts w:asciiTheme="minorHAnsi" w:hAnsiTheme="minorHAnsi" w:cstheme="minorHAnsi"/>
          <w:sz w:val="22"/>
          <w:szCs w:val="22"/>
        </w:rPr>
        <w:t>old</w:t>
      </w:r>
      <w:proofErr w:type="spellEnd"/>
      <w:r w:rsidRPr="00231D8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31D89">
        <w:rPr>
          <w:rFonts w:asciiTheme="minorHAnsi" w:hAnsiTheme="minorHAnsi" w:cstheme="minorHAnsi"/>
          <w:sz w:val="22"/>
          <w:szCs w:val="22"/>
        </w:rPr>
        <w:t>moroccan</w:t>
      </w:r>
      <w:proofErr w:type="spellEnd"/>
      <w:r w:rsidRPr="00231D8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31D89">
        <w:rPr>
          <w:rFonts w:asciiTheme="minorHAnsi" w:hAnsiTheme="minorHAnsi" w:cstheme="minorHAnsi"/>
          <w:sz w:val="22"/>
          <w:szCs w:val="22"/>
        </w:rPr>
        <w:t>woman</w:t>
      </w:r>
      <w:proofErr w:type="spellEnd"/>
      <w:r w:rsidRPr="00231D8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231D89">
        <w:rPr>
          <w:rFonts w:asciiTheme="minorHAnsi" w:hAnsiTheme="minorHAnsi" w:cstheme="minorHAnsi"/>
          <w:sz w:val="22"/>
          <w:szCs w:val="22"/>
        </w:rPr>
        <w:t>gravida</w:t>
      </w:r>
      <w:proofErr w:type="spellEnd"/>
      <w:r w:rsidRPr="00231D89">
        <w:rPr>
          <w:rFonts w:asciiTheme="minorHAnsi" w:hAnsiTheme="minorHAnsi" w:cstheme="minorHAnsi"/>
          <w:sz w:val="22"/>
          <w:szCs w:val="22"/>
        </w:rPr>
        <w:t xml:space="preserve"> 4, para 1, </w:t>
      </w:r>
      <w:proofErr w:type="spellStart"/>
      <w:r w:rsidRPr="00231D89">
        <w:rPr>
          <w:rFonts w:asciiTheme="minorHAnsi" w:hAnsiTheme="minorHAnsi" w:cstheme="minorHAnsi"/>
          <w:sz w:val="22"/>
          <w:szCs w:val="22"/>
        </w:rPr>
        <w:t>was</w:t>
      </w:r>
      <w:proofErr w:type="spellEnd"/>
      <w:r w:rsidRPr="00231D8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31D89">
        <w:rPr>
          <w:rFonts w:asciiTheme="minorHAnsi" w:hAnsiTheme="minorHAnsi" w:cstheme="minorHAnsi"/>
          <w:sz w:val="22"/>
          <w:szCs w:val="22"/>
        </w:rPr>
        <w:t>admitted</w:t>
      </w:r>
      <w:proofErr w:type="spellEnd"/>
      <w:r w:rsidRPr="00231D8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31D89">
        <w:rPr>
          <w:rFonts w:asciiTheme="minorHAnsi" w:hAnsiTheme="minorHAnsi" w:cstheme="minorHAnsi"/>
          <w:sz w:val="22"/>
          <w:szCs w:val="22"/>
        </w:rPr>
        <w:t>during</w:t>
      </w:r>
      <w:proofErr w:type="spellEnd"/>
      <w:r w:rsidRPr="00231D89">
        <w:rPr>
          <w:rFonts w:asciiTheme="minorHAnsi" w:hAnsiTheme="minorHAnsi" w:cstheme="minorHAnsi"/>
          <w:sz w:val="22"/>
          <w:szCs w:val="22"/>
        </w:rPr>
        <w:t xml:space="preserve"> COVID-19 </w:t>
      </w:r>
      <w:proofErr w:type="spellStart"/>
      <w:r w:rsidRPr="00231D89">
        <w:rPr>
          <w:rFonts w:asciiTheme="minorHAnsi" w:hAnsiTheme="minorHAnsi" w:cstheme="minorHAnsi"/>
          <w:sz w:val="22"/>
          <w:szCs w:val="22"/>
        </w:rPr>
        <w:t>pandemic</w:t>
      </w:r>
      <w:proofErr w:type="spellEnd"/>
      <w:r w:rsidRPr="00231D89">
        <w:rPr>
          <w:rFonts w:asciiTheme="minorHAnsi" w:hAnsiTheme="minorHAnsi" w:cstheme="minorHAnsi"/>
          <w:sz w:val="22"/>
          <w:szCs w:val="22"/>
        </w:rPr>
        <w:t xml:space="preserve"> at 30 </w:t>
      </w:r>
      <w:proofErr w:type="spellStart"/>
      <w:r w:rsidRPr="00231D89">
        <w:rPr>
          <w:rFonts w:asciiTheme="minorHAnsi" w:hAnsiTheme="minorHAnsi" w:cstheme="minorHAnsi"/>
          <w:sz w:val="22"/>
          <w:szCs w:val="22"/>
        </w:rPr>
        <w:t>weeks</w:t>
      </w:r>
      <w:proofErr w:type="spellEnd"/>
      <w:r w:rsidRPr="00231D89">
        <w:rPr>
          <w:rFonts w:asciiTheme="minorHAnsi" w:hAnsiTheme="minorHAnsi" w:cstheme="minorHAnsi"/>
          <w:sz w:val="22"/>
          <w:szCs w:val="22"/>
        </w:rPr>
        <w:t xml:space="preserve">’ gestation to </w:t>
      </w:r>
      <w:proofErr w:type="spellStart"/>
      <w:r w:rsidRPr="00231D89">
        <w:rPr>
          <w:rFonts w:asciiTheme="minorHAnsi" w:hAnsiTheme="minorHAnsi" w:cstheme="minorHAnsi"/>
          <w:sz w:val="22"/>
          <w:szCs w:val="22"/>
        </w:rPr>
        <w:t>maternity</w:t>
      </w:r>
      <w:proofErr w:type="spellEnd"/>
      <w:r w:rsidRPr="00231D8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31D89">
        <w:rPr>
          <w:rFonts w:asciiTheme="minorHAnsi" w:hAnsiTheme="minorHAnsi" w:cstheme="minorHAnsi"/>
          <w:sz w:val="22"/>
          <w:szCs w:val="22"/>
        </w:rPr>
        <w:t>hospital</w:t>
      </w:r>
      <w:proofErr w:type="spellEnd"/>
      <w:r w:rsidRPr="00231D8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31D89">
        <w:rPr>
          <w:rFonts w:asciiTheme="minorHAnsi" w:hAnsiTheme="minorHAnsi" w:cstheme="minorHAnsi"/>
          <w:sz w:val="22"/>
          <w:szCs w:val="22"/>
        </w:rPr>
        <w:t>with</w:t>
      </w:r>
      <w:proofErr w:type="spellEnd"/>
      <w:r w:rsidRPr="00231D89">
        <w:rPr>
          <w:rFonts w:asciiTheme="minorHAnsi" w:hAnsiTheme="minorHAnsi" w:cstheme="minorHAnsi"/>
          <w:sz w:val="22"/>
          <w:szCs w:val="22"/>
        </w:rPr>
        <w:t xml:space="preserve"> a 1-week </w:t>
      </w:r>
      <w:proofErr w:type="spellStart"/>
      <w:r w:rsidRPr="00231D89">
        <w:rPr>
          <w:rFonts w:asciiTheme="minorHAnsi" w:hAnsiTheme="minorHAnsi" w:cstheme="minorHAnsi"/>
          <w:sz w:val="22"/>
          <w:szCs w:val="22"/>
        </w:rPr>
        <w:t>history</w:t>
      </w:r>
      <w:proofErr w:type="spellEnd"/>
      <w:r w:rsidRPr="00231D89">
        <w:rPr>
          <w:rFonts w:asciiTheme="minorHAnsi" w:hAnsiTheme="minorHAnsi" w:cstheme="minorHAnsi"/>
          <w:sz w:val="22"/>
          <w:szCs w:val="22"/>
        </w:rPr>
        <w:t xml:space="preserve"> of </w:t>
      </w:r>
      <w:proofErr w:type="spellStart"/>
      <w:r w:rsidRPr="00231D89">
        <w:rPr>
          <w:rFonts w:asciiTheme="minorHAnsi" w:hAnsiTheme="minorHAnsi" w:cstheme="minorHAnsi"/>
          <w:sz w:val="22"/>
          <w:szCs w:val="22"/>
        </w:rPr>
        <w:t>cough</w:t>
      </w:r>
      <w:proofErr w:type="spellEnd"/>
      <w:r w:rsidRPr="00231D8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231D89">
        <w:rPr>
          <w:rFonts w:asciiTheme="minorHAnsi" w:hAnsiTheme="minorHAnsi" w:cstheme="minorHAnsi"/>
          <w:sz w:val="22"/>
          <w:szCs w:val="22"/>
        </w:rPr>
        <w:t>dyspnea</w:t>
      </w:r>
      <w:proofErr w:type="spellEnd"/>
      <w:r w:rsidRPr="00231D89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231D89">
        <w:rPr>
          <w:rFonts w:asciiTheme="minorHAnsi" w:hAnsiTheme="minorHAnsi" w:cstheme="minorHAnsi"/>
          <w:sz w:val="22"/>
          <w:szCs w:val="22"/>
        </w:rPr>
        <w:t>fever</w:t>
      </w:r>
      <w:proofErr w:type="spellEnd"/>
      <w:r w:rsidRPr="00231D89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231D89">
        <w:rPr>
          <w:rFonts w:asciiTheme="minorHAnsi" w:hAnsiTheme="minorHAnsi" w:cstheme="minorHAnsi"/>
          <w:sz w:val="22"/>
          <w:szCs w:val="22"/>
        </w:rPr>
        <w:t>Her</w:t>
      </w:r>
      <w:proofErr w:type="spellEnd"/>
      <w:r w:rsidRPr="00231D8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31D89">
        <w:rPr>
          <w:rFonts w:asciiTheme="minorHAnsi" w:hAnsiTheme="minorHAnsi" w:cstheme="minorHAnsi"/>
          <w:sz w:val="22"/>
          <w:szCs w:val="22"/>
        </w:rPr>
        <w:t>medical</w:t>
      </w:r>
      <w:proofErr w:type="spellEnd"/>
      <w:r w:rsidRPr="00231D8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31D89">
        <w:rPr>
          <w:rFonts w:asciiTheme="minorHAnsi" w:hAnsiTheme="minorHAnsi" w:cstheme="minorHAnsi"/>
          <w:sz w:val="22"/>
          <w:szCs w:val="22"/>
        </w:rPr>
        <w:t>history</w:t>
      </w:r>
      <w:proofErr w:type="spellEnd"/>
      <w:r w:rsidRPr="00231D8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31D89">
        <w:rPr>
          <w:rFonts w:asciiTheme="minorHAnsi" w:hAnsiTheme="minorHAnsi" w:cstheme="minorHAnsi"/>
          <w:sz w:val="22"/>
          <w:szCs w:val="22"/>
        </w:rPr>
        <w:t>included</w:t>
      </w:r>
      <w:proofErr w:type="spellEnd"/>
      <w:r w:rsidRPr="00231D89">
        <w:rPr>
          <w:rFonts w:asciiTheme="minorHAnsi" w:hAnsiTheme="minorHAnsi" w:cstheme="minorHAnsi"/>
          <w:sz w:val="22"/>
          <w:szCs w:val="22"/>
        </w:rPr>
        <w:t xml:space="preserve"> </w:t>
      </w:r>
      <w:r w:rsidRPr="00231D89">
        <w:rPr>
          <w:rFonts w:asciiTheme="minorHAnsi" w:hAnsiTheme="minorHAnsi" w:cstheme="minorHAnsi"/>
          <w:color w:val="222222"/>
          <w:sz w:val="22"/>
          <w:szCs w:val="22"/>
          <w:lang w:val="en"/>
        </w:rPr>
        <w:t>rheumatoid</w:t>
      </w:r>
      <w:r w:rsidRPr="00231D89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222222"/>
          <w:sz w:val="22"/>
          <w:szCs w:val="22"/>
          <w:lang w:val="en"/>
        </w:rPr>
        <w:t>arthritis</w:t>
      </w:r>
      <w:r w:rsidRPr="00231D89">
        <w:rPr>
          <w:rFonts w:asciiTheme="minorHAnsi" w:hAnsiTheme="minorHAnsi" w:cstheme="minorHAnsi"/>
          <w:color w:val="222222"/>
          <w:sz w:val="22"/>
          <w:szCs w:val="22"/>
          <w:lang w:val="en"/>
        </w:rPr>
        <w:t xml:space="preserve"> and gestational diabetes. She was treated with 5mg of prednisolone</w:t>
      </w:r>
      <w:r>
        <w:rPr>
          <w:rFonts w:asciiTheme="minorHAnsi" w:hAnsiTheme="minorHAnsi" w:cstheme="minorHAnsi"/>
          <w:color w:val="222222"/>
          <w:sz w:val="22"/>
          <w:szCs w:val="22"/>
          <w:lang w:val="en"/>
        </w:rPr>
        <w:t xml:space="preserve"> daily</w:t>
      </w:r>
      <w:r w:rsidRPr="00231D89">
        <w:rPr>
          <w:rFonts w:asciiTheme="minorHAnsi" w:hAnsiTheme="minorHAnsi" w:cstheme="minorHAnsi"/>
          <w:color w:val="222222"/>
          <w:sz w:val="22"/>
          <w:szCs w:val="22"/>
          <w:lang w:val="en"/>
        </w:rPr>
        <w:t xml:space="preserve"> for her RA. Blood sample showed white blood cell count and C reactive protein at a level of 6860/mm3 and 42mg/L respectively. Chest CT performed at her admission revealed diffuse</w:t>
      </w:r>
      <w:r>
        <w:rPr>
          <w:rFonts w:asciiTheme="minorHAnsi" w:hAnsiTheme="minorHAnsi" w:cstheme="minorHAnsi"/>
          <w:color w:val="222222"/>
          <w:sz w:val="22"/>
          <w:szCs w:val="22"/>
          <w:lang w:val="en"/>
        </w:rPr>
        <w:t xml:space="preserve"> irregular nodular condensations associated with ground glass infiltrates and a right lower lobe parenchymal condensation with </w:t>
      </w:r>
      <w:proofErr w:type="spellStart"/>
      <w:r>
        <w:rPr>
          <w:rFonts w:asciiTheme="minorHAnsi" w:hAnsiTheme="minorHAnsi" w:cstheme="minorHAnsi"/>
          <w:color w:val="222222"/>
          <w:sz w:val="22"/>
          <w:szCs w:val="22"/>
          <w:lang w:val="en"/>
        </w:rPr>
        <w:t>airbronchogram</w:t>
      </w:r>
      <w:proofErr w:type="spellEnd"/>
      <w:r>
        <w:rPr>
          <w:rFonts w:asciiTheme="minorHAnsi" w:hAnsiTheme="minorHAnsi" w:cstheme="minorHAnsi"/>
          <w:color w:val="222222"/>
          <w:sz w:val="22"/>
          <w:szCs w:val="22"/>
          <w:lang w:val="en"/>
        </w:rPr>
        <w:t xml:space="preserve"> in favor of superinfection.</w:t>
      </w:r>
      <w:r w:rsidRPr="00231D89">
        <w:rPr>
          <w:rFonts w:asciiTheme="minorHAnsi" w:hAnsiTheme="minorHAnsi" w:cstheme="minorHAnsi"/>
          <w:sz w:val="22"/>
          <w:szCs w:val="22"/>
        </w:rPr>
        <w:t xml:space="preserve"> </w:t>
      </w:r>
      <w:r w:rsidRPr="00231D89">
        <w:rPr>
          <w:rFonts w:asciiTheme="minorHAnsi" w:hAnsiTheme="minorHAnsi" w:cstheme="minorHAnsi"/>
          <w:color w:val="222222"/>
          <w:sz w:val="22"/>
          <w:szCs w:val="22"/>
          <w:lang w:val="en"/>
        </w:rPr>
        <w:t xml:space="preserve">Given circumstances, she was tested twice for SARS-Cov-2 48 hours apart by </w:t>
      </w:r>
      <w:r w:rsidRPr="00231D89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PCR on </w:t>
      </w:r>
      <w:proofErr w:type="spellStart"/>
      <w:r w:rsidRPr="00231D89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nasopharyngeal</w:t>
      </w:r>
      <w:proofErr w:type="spellEnd"/>
      <w:r w:rsidRPr="00231D89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231D89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sample</w:t>
      </w:r>
      <w:proofErr w:type="spellEnd"/>
      <w:r w:rsidRPr="00231D89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and </w:t>
      </w:r>
      <w:proofErr w:type="spellStart"/>
      <w:r w:rsidRPr="00231D89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results</w:t>
      </w:r>
      <w:proofErr w:type="spellEnd"/>
      <w:r w:rsidRPr="00231D89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came back </w:t>
      </w:r>
      <w:proofErr w:type="spellStart"/>
      <w:r w:rsidRPr="00231D89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negative</w:t>
      </w:r>
      <w:proofErr w:type="spellEnd"/>
      <w:r w:rsidRPr="00231D89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. </w:t>
      </w:r>
      <w:r w:rsidRPr="00231D89">
        <w:rPr>
          <w:rFonts w:asciiTheme="minorHAnsi" w:hAnsiTheme="minorHAnsi" w:cstheme="minorHAnsi"/>
          <w:color w:val="222222"/>
          <w:sz w:val="22"/>
          <w:szCs w:val="22"/>
          <w:lang w:val="en"/>
        </w:rPr>
        <w:t>She was treated empirically with ceftriaxone and azithromycin during the first week and described an improvement in her clinical condition but s</w:t>
      </w:r>
      <w:r>
        <w:rPr>
          <w:rFonts w:asciiTheme="minorHAnsi" w:hAnsiTheme="minorHAnsi" w:cstheme="minorHAnsi"/>
          <w:color w:val="222222"/>
          <w:sz w:val="22"/>
          <w:szCs w:val="22"/>
          <w:lang w:val="en"/>
        </w:rPr>
        <w:t xml:space="preserve">ymptoms reappeared 4 days after </w:t>
      </w:r>
      <w:r w:rsidRPr="00231D89">
        <w:rPr>
          <w:rFonts w:asciiTheme="minorHAnsi" w:hAnsiTheme="minorHAnsi" w:cstheme="minorHAnsi"/>
          <w:color w:val="222222"/>
          <w:sz w:val="22"/>
          <w:szCs w:val="22"/>
          <w:lang w:val="en"/>
        </w:rPr>
        <w:t>stopping treatment.</w:t>
      </w:r>
      <w:r w:rsidRPr="00231D8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231D89">
        <w:rPr>
          <w:rFonts w:asciiTheme="minorHAnsi" w:hAnsiTheme="minorHAnsi" w:cstheme="minorHAnsi"/>
          <w:color w:val="222222"/>
          <w:sz w:val="22"/>
          <w:szCs w:val="22"/>
        </w:rPr>
        <w:t>During</w:t>
      </w:r>
      <w:proofErr w:type="spellEnd"/>
      <w:r w:rsidRPr="00231D89">
        <w:rPr>
          <w:rFonts w:asciiTheme="minorHAnsi" w:hAnsiTheme="minorHAnsi" w:cstheme="minorHAnsi"/>
          <w:color w:val="222222"/>
          <w:sz w:val="22"/>
          <w:szCs w:val="22"/>
        </w:rPr>
        <w:t xml:space="preserve"> the 2 </w:t>
      </w:r>
      <w:proofErr w:type="spellStart"/>
      <w:r w:rsidRPr="00231D89">
        <w:rPr>
          <w:rFonts w:asciiTheme="minorHAnsi" w:hAnsiTheme="minorHAnsi" w:cstheme="minorHAnsi"/>
          <w:color w:val="222222"/>
          <w:sz w:val="22"/>
          <w:szCs w:val="22"/>
        </w:rPr>
        <w:t>following</w:t>
      </w:r>
      <w:proofErr w:type="spellEnd"/>
      <w:r w:rsidRPr="00231D8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231D89">
        <w:rPr>
          <w:rFonts w:asciiTheme="minorHAnsi" w:hAnsiTheme="minorHAnsi" w:cstheme="minorHAnsi"/>
          <w:color w:val="222222"/>
          <w:sz w:val="22"/>
          <w:szCs w:val="22"/>
        </w:rPr>
        <w:t>months</w:t>
      </w:r>
      <w:proofErr w:type="spellEnd"/>
      <w:r w:rsidRPr="00231D89">
        <w:rPr>
          <w:rFonts w:asciiTheme="minorHAnsi" w:hAnsiTheme="minorHAnsi" w:cstheme="minorHAnsi"/>
          <w:color w:val="222222"/>
          <w:sz w:val="22"/>
          <w:szCs w:val="22"/>
        </w:rPr>
        <w:t xml:space="preserve">, </w:t>
      </w:r>
      <w:proofErr w:type="spellStart"/>
      <w:r w:rsidRPr="00231D89">
        <w:rPr>
          <w:rFonts w:asciiTheme="minorHAnsi" w:hAnsiTheme="minorHAnsi" w:cstheme="minorHAnsi"/>
          <w:color w:val="222222"/>
          <w:sz w:val="22"/>
          <w:szCs w:val="22"/>
        </w:rPr>
        <w:t>until</w:t>
      </w:r>
      <w:proofErr w:type="spellEnd"/>
      <w:r w:rsidRPr="00231D89">
        <w:rPr>
          <w:rFonts w:asciiTheme="minorHAnsi" w:hAnsiTheme="minorHAnsi" w:cstheme="minorHAnsi"/>
          <w:color w:val="222222"/>
          <w:sz w:val="22"/>
          <w:szCs w:val="22"/>
        </w:rPr>
        <w:t xml:space="preserve"> the </w:t>
      </w:r>
      <w:proofErr w:type="spellStart"/>
      <w:r w:rsidRPr="00231D89">
        <w:rPr>
          <w:rFonts w:asciiTheme="minorHAnsi" w:hAnsiTheme="minorHAnsi" w:cstheme="minorHAnsi"/>
          <w:color w:val="222222"/>
          <w:sz w:val="22"/>
          <w:szCs w:val="22"/>
        </w:rPr>
        <w:t>delivery</w:t>
      </w:r>
      <w:proofErr w:type="spellEnd"/>
      <w:r w:rsidRPr="00231D89">
        <w:rPr>
          <w:rFonts w:asciiTheme="minorHAnsi" w:hAnsiTheme="minorHAnsi" w:cstheme="minorHAnsi"/>
          <w:color w:val="222222"/>
          <w:sz w:val="22"/>
          <w:szCs w:val="22"/>
        </w:rPr>
        <w:t xml:space="preserve">, </w:t>
      </w:r>
      <w:r w:rsidRPr="00231D89">
        <w:rPr>
          <w:rFonts w:asciiTheme="minorHAnsi" w:hAnsiTheme="minorHAnsi" w:cstheme="minorHAnsi"/>
          <w:color w:val="222222"/>
          <w:sz w:val="22"/>
          <w:szCs w:val="22"/>
          <w:lang w:val="en"/>
        </w:rPr>
        <w:t xml:space="preserve">the patient remained </w:t>
      </w:r>
      <w:proofErr w:type="spellStart"/>
      <w:r w:rsidRPr="00231D89">
        <w:rPr>
          <w:rFonts w:asciiTheme="minorHAnsi" w:hAnsiTheme="minorHAnsi" w:cstheme="minorHAnsi"/>
          <w:color w:val="222222"/>
          <w:sz w:val="22"/>
          <w:szCs w:val="22"/>
          <w:lang w:val="en"/>
        </w:rPr>
        <w:t>subpyretic</w:t>
      </w:r>
      <w:proofErr w:type="spellEnd"/>
      <w:r w:rsidRPr="00231D89">
        <w:rPr>
          <w:rFonts w:asciiTheme="minorHAnsi" w:hAnsiTheme="minorHAnsi" w:cstheme="minorHAnsi"/>
          <w:color w:val="222222"/>
          <w:sz w:val="22"/>
          <w:szCs w:val="22"/>
          <w:lang w:val="en"/>
        </w:rPr>
        <w:t xml:space="preserve"> with a nonproductive cough and moderate dyspnea. 5 days after the delivery, </w:t>
      </w:r>
      <w:r>
        <w:rPr>
          <w:rFonts w:asciiTheme="minorHAnsi" w:hAnsiTheme="minorHAnsi" w:cstheme="minorHAnsi"/>
          <w:color w:val="222222"/>
          <w:sz w:val="22"/>
          <w:szCs w:val="22"/>
          <w:lang w:val="en"/>
        </w:rPr>
        <w:t xml:space="preserve">due to </w:t>
      </w:r>
      <w:proofErr w:type="spellStart"/>
      <w:r>
        <w:rPr>
          <w:rFonts w:asciiTheme="minorHAnsi" w:hAnsiTheme="minorHAnsi" w:cstheme="minorHAnsi"/>
          <w:color w:val="222222"/>
          <w:sz w:val="22"/>
          <w:szCs w:val="22"/>
          <w:lang w:val="en"/>
        </w:rPr>
        <w:t>persistant</w:t>
      </w:r>
      <w:proofErr w:type="spellEnd"/>
      <w:r>
        <w:rPr>
          <w:rFonts w:asciiTheme="minorHAnsi" w:hAnsiTheme="minorHAnsi" w:cstheme="minorHAnsi"/>
          <w:color w:val="222222"/>
          <w:sz w:val="22"/>
          <w:szCs w:val="22"/>
          <w:lang w:val="en"/>
        </w:rPr>
        <w:t xml:space="preserve"> dyspnea and fever, </w:t>
      </w:r>
      <w:r w:rsidRPr="00231D89">
        <w:rPr>
          <w:rFonts w:asciiTheme="minorHAnsi" w:hAnsiTheme="minorHAnsi" w:cstheme="minorHAnsi"/>
          <w:color w:val="222222"/>
          <w:sz w:val="22"/>
          <w:szCs w:val="22"/>
          <w:lang w:val="en"/>
        </w:rPr>
        <w:t xml:space="preserve">a new chest CT was performed and revealed similar image findings but some of the irregular nodular condensations showed a reversed halo sign and had a migrating character. Considering this typical image findings, the absence of causative infectious agents (excluded by </w:t>
      </w:r>
      <w:proofErr w:type="spellStart"/>
      <w:r w:rsidRPr="00231D89">
        <w:rPr>
          <w:rFonts w:asciiTheme="minorHAnsi" w:hAnsiTheme="minorHAnsi" w:cstheme="minorHAnsi"/>
          <w:color w:val="222222"/>
          <w:sz w:val="22"/>
          <w:szCs w:val="22"/>
          <w:lang w:val="en"/>
        </w:rPr>
        <w:t>bronchoalveaolar</w:t>
      </w:r>
      <w:proofErr w:type="spellEnd"/>
      <w:r w:rsidRPr="00231D89">
        <w:rPr>
          <w:rFonts w:asciiTheme="minorHAnsi" w:hAnsiTheme="minorHAnsi" w:cstheme="minorHAnsi"/>
          <w:color w:val="222222"/>
          <w:sz w:val="22"/>
          <w:szCs w:val="22"/>
          <w:lang w:val="en"/>
        </w:rPr>
        <w:t xml:space="preserve"> lavage performed after delivery) and the absence of response to antibiotics, we concluded with a diagnosis</w:t>
      </w:r>
      <w:r>
        <w:rPr>
          <w:rFonts w:asciiTheme="minorHAnsi" w:hAnsiTheme="minorHAnsi" w:cstheme="minorHAnsi"/>
          <w:color w:val="222222"/>
          <w:sz w:val="22"/>
          <w:szCs w:val="22"/>
          <w:lang w:val="en"/>
        </w:rPr>
        <w:t xml:space="preserve"> of </w:t>
      </w:r>
      <w:r w:rsidRPr="00231D89">
        <w:rPr>
          <w:rFonts w:asciiTheme="minorHAnsi" w:hAnsiTheme="minorHAnsi" w:cstheme="minorHAnsi"/>
          <w:color w:val="222222"/>
          <w:sz w:val="22"/>
          <w:szCs w:val="22"/>
          <w:lang w:val="en"/>
        </w:rPr>
        <w:t xml:space="preserve">OP secondary to RA without performing lung biopsy samples.  A treatment with 48mg of methylprednisolone </w:t>
      </w:r>
      <w:r>
        <w:rPr>
          <w:rFonts w:asciiTheme="minorHAnsi" w:hAnsiTheme="minorHAnsi" w:cstheme="minorHAnsi"/>
          <w:color w:val="222222"/>
          <w:sz w:val="22"/>
          <w:szCs w:val="22"/>
          <w:lang w:val="en"/>
        </w:rPr>
        <w:t>(</w:t>
      </w:r>
      <w:r w:rsidRPr="00231D89">
        <w:rPr>
          <w:rFonts w:asciiTheme="minorHAnsi" w:hAnsiTheme="minorHAnsi" w:cstheme="minorHAnsi"/>
          <w:color w:val="222222"/>
          <w:sz w:val="22"/>
          <w:szCs w:val="22"/>
          <w:lang w:val="en"/>
        </w:rPr>
        <w:t>and 100mg of azathioprine</w:t>
      </w:r>
      <w:r>
        <w:rPr>
          <w:rFonts w:asciiTheme="minorHAnsi" w:hAnsiTheme="minorHAnsi" w:cstheme="minorHAnsi"/>
          <w:color w:val="222222"/>
          <w:sz w:val="22"/>
          <w:szCs w:val="22"/>
          <w:lang w:val="en"/>
        </w:rPr>
        <w:t xml:space="preserve"> a few weeks later)</w:t>
      </w:r>
      <w:r w:rsidRPr="00231D89">
        <w:rPr>
          <w:rFonts w:asciiTheme="minorHAnsi" w:hAnsiTheme="minorHAnsi" w:cstheme="minorHAnsi"/>
          <w:color w:val="222222"/>
          <w:sz w:val="22"/>
          <w:szCs w:val="22"/>
          <w:lang w:val="en"/>
        </w:rPr>
        <w:t xml:space="preserve"> was initiated. One month later, she showed a spectacular improvement in her clinical condition. A new chest CT highlighted</w:t>
      </w:r>
      <w:r>
        <w:rPr>
          <w:rFonts w:asciiTheme="minorHAnsi" w:hAnsiTheme="minorHAnsi" w:cstheme="minorHAnsi"/>
          <w:color w:val="222222"/>
          <w:sz w:val="22"/>
          <w:szCs w:val="22"/>
          <w:lang w:val="en"/>
        </w:rPr>
        <w:t xml:space="preserve"> disappearance of the majority of the ground glass areas and of all the condensations previously described</w:t>
      </w:r>
      <w:r w:rsidRPr="00231D89">
        <w:rPr>
          <w:rFonts w:asciiTheme="minorHAnsi" w:hAnsiTheme="minorHAnsi" w:cstheme="minorHAnsi"/>
          <w:color w:val="222222"/>
          <w:sz w:val="22"/>
          <w:szCs w:val="22"/>
          <w:shd w:val="clear" w:color="auto" w:fill="F8F9FA"/>
        </w:rPr>
        <w:t xml:space="preserve">. </w:t>
      </w:r>
      <w:r w:rsidRPr="00231D89">
        <w:rPr>
          <w:rFonts w:asciiTheme="minorHAnsi" w:hAnsiTheme="minorHAnsi" w:cstheme="minorHAnsi"/>
          <w:color w:val="222222"/>
          <w:sz w:val="22"/>
          <w:szCs w:val="22"/>
          <w:lang w:val="en"/>
        </w:rPr>
        <w:t>Methylprednisolone was then progressively tapered.</w:t>
      </w:r>
    </w:p>
    <w:p w:rsidR="00106835" w:rsidRDefault="00106835" w:rsidP="00106835">
      <w:pPr>
        <w:pStyle w:val="PrformatHTML"/>
        <w:spacing w:line="276" w:lineRule="auto"/>
        <w:rPr>
          <w:rFonts w:asciiTheme="minorHAnsi" w:hAnsiTheme="minorHAnsi" w:cstheme="minorHAnsi"/>
          <w:color w:val="222222"/>
          <w:sz w:val="22"/>
          <w:szCs w:val="22"/>
          <w:lang w:val="en"/>
        </w:rPr>
      </w:pPr>
    </w:p>
    <w:p w:rsidR="00106835" w:rsidRPr="00231D89" w:rsidRDefault="00106835" w:rsidP="00106835">
      <w:pPr>
        <w:pStyle w:val="PrformatHTML"/>
        <w:spacing w:line="276" w:lineRule="auto"/>
        <w:rPr>
          <w:rFonts w:asciiTheme="minorHAnsi" w:hAnsiTheme="minorHAnsi" w:cstheme="minorHAnsi"/>
          <w:color w:val="222222"/>
          <w:sz w:val="22"/>
          <w:szCs w:val="22"/>
          <w:lang w:val="en"/>
        </w:rPr>
      </w:pPr>
    </w:p>
    <w:p w:rsidR="00106835" w:rsidRPr="00231D89" w:rsidRDefault="00106835" w:rsidP="00106835">
      <w:pPr>
        <w:pStyle w:val="PrformatHTML"/>
        <w:spacing w:line="276" w:lineRule="auto"/>
        <w:rPr>
          <w:rFonts w:asciiTheme="minorHAnsi" w:hAnsiTheme="minorHAnsi" w:cstheme="minorHAnsi"/>
          <w:b/>
          <w:color w:val="222222"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color w:val="222222"/>
          <w:sz w:val="22"/>
          <w:szCs w:val="22"/>
          <w:u w:val="single"/>
          <w:lang w:val="en"/>
        </w:rPr>
        <w:t>Conclusion</w:t>
      </w:r>
    </w:p>
    <w:p w:rsidR="00106835" w:rsidRPr="00231D89" w:rsidRDefault="00106835" w:rsidP="00106835">
      <w:pPr>
        <w:pStyle w:val="PrformatHTML"/>
        <w:spacing w:line="276" w:lineRule="auto"/>
        <w:rPr>
          <w:rFonts w:asciiTheme="minorHAnsi" w:hAnsiTheme="minorHAnsi" w:cstheme="minorHAnsi"/>
          <w:color w:val="222222"/>
          <w:sz w:val="22"/>
          <w:szCs w:val="22"/>
        </w:rPr>
      </w:pPr>
    </w:p>
    <w:p w:rsidR="00106835" w:rsidRDefault="00106835" w:rsidP="00106835">
      <w:pPr>
        <w:pStyle w:val="PrformatHTML"/>
        <w:spacing w:line="276" w:lineRule="auto"/>
        <w:rPr>
          <w:rFonts w:asciiTheme="minorHAnsi" w:hAnsiTheme="minorHAnsi" w:cstheme="minorHAnsi"/>
          <w:color w:val="222222"/>
          <w:sz w:val="22"/>
          <w:szCs w:val="22"/>
          <w:lang w:val="en"/>
        </w:rPr>
      </w:pPr>
      <w:r w:rsidRPr="00231D89">
        <w:rPr>
          <w:rFonts w:asciiTheme="minorHAnsi" w:hAnsiTheme="minorHAnsi" w:cstheme="minorHAnsi"/>
          <w:color w:val="222222"/>
          <w:sz w:val="22"/>
          <w:szCs w:val="22"/>
        </w:rPr>
        <w:t xml:space="preserve">OP </w:t>
      </w:r>
      <w:proofErr w:type="spellStart"/>
      <w:r w:rsidRPr="00231D89">
        <w:rPr>
          <w:rFonts w:asciiTheme="minorHAnsi" w:hAnsiTheme="minorHAnsi" w:cstheme="minorHAnsi"/>
          <w:color w:val="222222"/>
          <w:sz w:val="22"/>
          <w:szCs w:val="22"/>
        </w:rPr>
        <w:t>is</w:t>
      </w:r>
      <w:proofErr w:type="spellEnd"/>
      <w:r w:rsidRPr="00231D89">
        <w:rPr>
          <w:rFonts w:asciiTheme="minorHAnsi" w:hAnsiTheme="minorHAnsi" w:cstheme="minorHAnsi"/>
          <w:color w:val="222222"/>
          <w:sz w:val="22"/>
          <w:szCs w:val="22"/>
        </w:rPr>
        <w:t xml:space="preserve"> a </w:t>
      </w:r>
      <w:proofErr w:type="spellStart"/>
      <w:r w:rsidRPr="00231D89">
        <w:rPr>
          <w:rFonts w:asciiTheme="minorHAnsi" w:hAnsiTheme="minorHAnsi" w:cstheme="minorHAnsi"/>
          <w:color w:val="222222"/>
          <w:sz w:val="22"/>
          <w:szCs w:val="22"/>
        </w:rPr>
        <w:t>common</w:t>
      </w:r>
      <w:proofErr w:type="spellEnd"/>
      <w:r w:rsidRPr="00231D8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231D89">
        <w:rPr>
          <w:rFonts w:asciiTheme="minorHAnsi" w:hAnsiTheme="minorHAnsi" w:cstheme="minorHAnsi"/>
          <w:color w:val="222222"/>
          <w:sz w:val="22"/>
          <w:szCs w:val="22"/>
        </w:rPr>
        <w:t>pulmonary</w:t>
      </w:r>
      <w:proofErr w:type="spellEnd"/>
      <w:r w:rsidRPr="00231D89">
        <w:rPr>
          <w:rFonts w:asciiTheme="minorHAnsi" w:hAnsiTheme="minorHAnsi" w:cstheme="minorHAnsi"/>
          <w:color w:val="222222"/>
          <w:sz w:val="22"/>
          <w:szCs w:val="22"/>
        </w:rPr>
        <w:t xml:space="preserve"> complication </w:t>
      </w:r>
      <w:proofErr w:type="spellStart"/>
      <w:r w:rsidRPr="00231D89">
        <w:rPr>
          <w:rFonts w:asciiTheme="minorHAnsi" w:hAnsiTheme="minorHAnsi" w:cstheme="minorHAnsi"/>
          <w:color w:val="222222"/>
          <w:sz w:val="22"/>
          <w:szCs w:val="22"/>
        </w:rPr>
        <w:t>that</w:t>
      </w:r>
      <w:proofErr w:type="spellEnd"/>
      <w:r w:rsidRPr="00231D8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231D89">
        <w:rPr>
          <w:rFonts w:asciiTheme="minorHAnsi" w:hAnsiTheme="minorHAnsi" w:cstheme="minorHAnsi"/>
          <w:color w:val="222222"/>
          <w:sz w:val="22"/>
          <w:szCs w:val="22"/>
        </w:rPr>
        <w:t>can</w:t>
      </w:r>
      <w:proofErr w:type="spellEnd"/>
      <w:r w:rsidRPr="00231D8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231D89">
        <w:rPr>
          <w:rFonts w:asciiTheme="minorHAnsi" w:hAnsiTheme="minorHAnsi" w:cstheme="minorHAnsi"/>
          <w:color w:val="222222"/>
          <w:sz w:val="22"/>
          <w:szCs w:val="22"/>
        </w:rPr>
        <w:t>develop</w:t>
      </w:r>
      <w:proofErr w:type="spellEnd"/>
      <w:r w:rsidRPr="00231D89">
        <w:rPr>
          <w:rFonts w:asciiTheme="minorHAnsi" w:hAnsiTheme="minorHAnsi" w:cstheme="minorHAnsi"/>
          <w:color w:val="222222"/>
          <w:sz w:val="22"/>
          <w:szCs w:val="22"/>
        </w:rPr>
        <w:t xml:space="preserve"> in RA</w:t>
      </w:r>
      <w:r>
        <w:rPr>
          <w:rFonts w:asciiTheme="minorHAnsi" w:hAnsiTheme="minorHAnsi" w:cstheme="minorHAnsi"/>
          <w:color w:val="222222"/>
          <w:sz w:val="22"/>
          <w:szCs w:val="22"/>
        </w:rPr>
        <w:t xml:space="preserve"> (7). </w:t>
      </w:r>
      <w:proofErr w:type="spellStart"/>
      <w:r>
        <w:rPr>
          <w:rFonts w:asciiTheme="minorHAnsi" w:hAnsiTheme="minorHAnsi" w:cstheme="minorHAnsi"/>
          <w:color w:val="222222"/>
          <w:sz w:val="22"/>
          <w:szCs w:val="22"/>
        </w:rPr>
        <w:t>However</w:t>
      </w:r>
      <w:proofErr w:type="spellEnd"/>
      <w:r>
        <w:rPr>
          <w:rFonts w:asciiTheme="minorHAnsi" w:hAnsiTheme="minorHAnsi" w:cstheme="minorHAnsi"/>
          <w:color w:val="222222"/>
          <w:sz w:val="22"/>
          <w:szCs w:val="22"/>
        </w:rPr>
        <w:t xml:space="preserve">, </w:t>
      </w:r>
      <w:proofErr w:type="spellStart"/>
      <w:r>
        <w:rPr>
          <w:rFonts w:asciiTheme="minorHAnsi" w:hAnsiTheme="minorHAnsi" w:cstheme="minorHAnsi"/>
          <w:color w:val="222222"/>
          <w:sz w:val="22"/>
          <w:szCs w:val="22"/>
        </w:rPr>
        <w:t>despite</w:t>
      </w:r>
      <w:proofErr w:type="spellEnd"/>
      <w:r>
        <w:rPr>
          <w:rFonts w:asciiTheme="minorHAnsi" w:hAnsiTheme="minorHAnsi" w:cstheme="minorHAnsi"/>
          <w:color w:val="222222"/>
          <w:sz w:val="22"/>
          <w:szCs w:val="22"/>
        </w:rPr>
        <w:t xml:space="preserve"> ou </w:t>
      </w:r>
      <w:proofErr w:type="spellStart"/>
      <w:r>
        <w:rPr>
          <w:rFonts w:asciiTheme="minorHAnsi" w:hAnsiTheme="minorHAnsi" w:cstheme="minorHAnsi"/>
          <w:color w:val="222222"/>
          <w:sz w:val="22"/>
          <w:szCs w:val="22"/>
        </w:rPr>
        <w:t>research</w:t>
      </w:r>
      <w:proofErr w:type="spellEnd"/>
      <w:r>
        <w:rPr>
          <w:rFonts w:asciiTheme="minorHAnsi" w:hAnsiTheme="minorHAnsi" w:cstheme="minorHAnsi"/>
          <w:color w:val="222222"/>
          <w:sz w:val="22"/>
          <w:szCs w:val="22"/>
        </w:rPr>
        <w:t xml:space="preserve">, </w:t>
      </w:r>
      <w:proofErr w:type="spellStart"/>
      <w:r>
        <w:rPr>
          <w:rFonts w:asciiTheme="minorHAnsi" w:hAnsiTheme="minorHAnsi" w:cstheme="minorHAnsi"/>
          <w:color w:val="222222"/>
          <w:sz w:val="22"/>
          <w:szCs w:val="22"/>
        </w:rPr>
        <w:t>we</w:t>
      </w:r>
      <w:proofErr w:type="spellEnd"/>
      <w:r>
        <w:rPr>
          <w:rFonts w:asciiTheme="minorHAnsi" w:hAnsiTheme="minorHAnsi" w:cstheme="minorHAnsi"/>
          <w:color w:val="222222"/>
          <w:sz w:val="22"/>
          <w:szCs w:val="22"/>
        </w:rPr>
        <w:t xml:space="preserve"> have not </w:t>
      </w:r>
      <w:proofErr w:type="spellStart"/>
      <w:r>
        <w:rPr>
          <w:rFonts w:asciiTheme="minorHAnsi" w:hAnsiTheme="minorHAnsi" w:cstheme="minorHAnsi"/>
          <w:color w:val="222222"/>
          <w:sz w:val="22"/>
          <w:szCs w:val="22"/>
        </w:rPr>
        <w:t>found</w:t>
      </w:r>
      <w:proofErr w:type="spellEnd"/>
      <w:r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color w:val="222222"/>
          <w:sz w:val="22"/>
          <w:szCs w:val="22"/>
        </w:rPr>
        <w:t>any</w:t>
      </w:r>
      <w:proofErr w:type="spellEnd"/>
      <w:r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color w:val="222222"/>
          <w:sz w:val="22"/>
          <w:szCs w:val="22"/>
        </w:rPr>
        <w:t>other</w:t>
      </w:r>
      <w:proofErr w:type="spellEnd"/>
      <w:r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color w:val="222222"/>
          <w:sz w:val="22"/>
          <w:szCs w:val="22"/>
        </w:rPr>
        <w:t>clinical</w:t>
      </w:r>
      <w:proofErr w:type="spellEnd"/>
      <w:r>
        <w:rPr>
          <w:rFonts w:asciiTheme="minorHAnsi" w:hAnsiTheme="minorHAnsi" w:cstheme="minorHAnsi"/>
          <w:color w:val="222222"/>
          <w:sz w:val="22"/>
          <w:szCs w:val="22"/>
        </w:rPr>
        <w:t xml:space="preserve"> case </w:t>
      </w:r>
      <w:proofErr w:type="spellStart"/>
      <w:r>
        <w:rPr>
          <w:rFonts w:asciiTheme="minorHAnsi" w:hAnsiTheme="minorHAnsi" w:cstheme="minorHAnsi"/>
          <w:color w:val="222222"/>
          <w:sz w:val="22"/>
          <w:szCs w:val="22"/>
        </w:rPr>
        <w:t>describing</w:t>
      </w:r>
      <w:proofErr w:type="spellEnd"/>
      <w:r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color w:val="222222"/>
          <w:sz w:val="22"/>
          <w:szCs w:val="22"/>
        </w:rPr>
        <w:t>this</w:t>
      </w:r>
      <w:proofErr w:type="spellEnd"/>
      <w:r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color w:val="222222"/>
          <w:sz w:val="22"/>
          <w:szCs w:val="22"/>
        </w:rPr>
        <w:t>disorder</w:t>
      </w:r>
      <w:proofErr w:type="spellEnd"/>
      <w:r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color w:val="222222"/>
          <w:sz w:val="22"/>
          <w:szCs w:val="22"/>
        </w:rPr>
        <w:t>during</w:t>
      </w:r>
      <w:proofErr w:type="spellEnd"/>
      <w:r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color w:val="222222"/>
          <w:sz w:val="22"/>
          <w:szCs w:val="22"/>
        </w:rPr>
        <w:t>pregnancy</w:t>
      </w:r>
      <w:proofErr w:type="spellEnd"/>
      <w:r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color w:val="222222"/>
          <w:sz w:val="22"/>
          <w:szCs w:val="22"/>
        </w:rPr>
        <w:t>with</w:t>
      </w:r>
      <w:proofErr w:type="spellEnd"/>
      <w:r>
        <w:rPr>
          <w:rFonts w:asciiTheme="minorHAnsi" w:hAnsiTheme="minorHAnsi" w:cstheme="minorHAnsi"/>
          <w:color w:val="222222"/>
          <w:sz w:val="22"/>
          <w:szCs w:val="22"/>
        </w:rPr>
        <w:t xml:space="preserve"> RA</w:t>
      </w:r>
      <w:r w:rsidRPr="00231D89">
        <w:rPr>
          <w:rFonts w:asciiTheme="minorHAnsi" w:hAnsiTheme="minorHAnsi" w:cstheme="minorHAnsi"/>
          <w:color w:val="222222"/>
          <w:sz w:val="22"/>
          <w:szCs w:val="22"/>
        </w:rPr>
        <w:t xml:space="preserve">. </w:t>
      </w:r>
      <w:r>
        <w:rPr>
          <w:rFonts w:asciiTheme="minorHAnsi" w:hAnsiTheme="minorHAnsi" w:cstheme="minorHAnsi"/>
          <w:color w:val="222222"/>
          <w:sz w:val="22"/>
          <w:szCs w:val="22"/>
          <w:lang w:val="en"/>
        </w:rPr>
        <w:t xml:space="preserve">Since </w:t>
      </w:r>
      <w:r w:rsidRPr="00231D89">
        <w:rPr>
          <w:rFonts w:asciiTheme="minorHAnsi" w:hAnsiTheme="minorHAnsi" w:cstheme="minorHAnsi"/>
          <w:color w:val="222222"/>
          <w:sz w:val="22"/>
          <w:szCs w:val="22"/>
          <w:lang w:val="en"/>
        </w:rPr>
        <w:t xml:space="preserve">OP is a non-specific inflammatory response to an aggression of the organism, could we consider that the pregnancy is a state of aggression capable of causing such a response? </w:t>
      </w:r>
    </w:p>
    <w:p w:rsidR="00106835" w:rsidRPr="00FB41BD" w:rsidRDefault="00106835" w:rsidP="00106835">
      <w:pPr>
        <w:pStyle w:val="PrformatHTML"/>
        <w:spacing w:line="276" w:lineRule="auto"/>
        <w:rPr>
          <w:rStyle w:val="googlescholar-container"/>
          <w:rFonts w:asciiTheme="minorHAnsi" w:hAnsiTheme="minorHAnsi" w:cstheme="minorHAnsi"/>
          <w:color w:val="222222"/>
          <w:sz w:val="22"/>
          <w:szCs w:val="22"/>
          <w:shd w:val="clear" w:color="auto" w:fill="F8F9FA"/>
        </w:rPr>
      </w:pPr>
      <w:r>
        <w:rPr>
          <w:rFonts w:asciiTheme="minorHAnsi" w:hAnsiTheme="minorHAnsi" w:cstheme="minorHAnsi"/>
          <w:color w:val="222222"/>
          <w:sz w:val="22"/>
          <w:szCs w:val="22"/>
          <w:lang w:val="en"/>
        </w:rPr>
        <w:t>In addition, this clinical case illustrates the diagnostic challenge of this pathology during the Covid-19 pandemic.</w:t>
      </w:r>
      <w:r w:rsidRPr="00231D89">
        <w:rPr>
          <w:rFonts w:asciiTheme="minorHAnsi" w:hAnsiTheme="minorHAnsi" w:cstheme="minorHAnsi"/>
          <w:sz w:val="22"/>
          <w:szCs w:val="22"/>
        </w:rPr>
        <w:br/>
      </w:r>
    </w:p>
    <w:p w:rsidR="00106835" w:rsidRPr="00231D89" w:rsidRDefault="00106835" w:rsidP="00106835">
      <w:pPr>
        <w:pStyle w:val="PrformatHTML"/>
        <w:spacing w:line="276" w:lineRule="auto"/>
        <w:rPr>
          <w:rStyle w:val="hlfld-contribauthor"/>
          <w:rFonts w:asciiTheme="minorHAnsi" w:hAnsiTheme="minorHAnsi" w:cstheme="minorHAnsi"/>
          <w:b/>
          <w:color w:val="333333"/>
          <w:sz w:val="22"/>
          <w:szCs w:val="22"/>
          <w:u w:val="single"/>
        </w:rPr>
      </w:pPr>
      <w:proofErr w:type="spellStart"/>
      <w:r w:rsidRPr="00231D89">
        <w:rPr>
          <w:rStyle w:val="hlfld-contribauthor"/>
          <w:rFonts w:asciiTheme="minorHAnsi" w:hAnsiTheme="minorHAnsi" w:cstheme="minorHAnsi"/>
          <w:b/>
          <w:color w:val="333333"/>
          <w:sz w:val="22"/>
          <w:szCs w:val="22"/>
          <w:u w:val="single"/>
        </w:rPr>
        <w:t>References</w:t>
      </w:r>
      <w:proofErr w:type="spellEnd"/>
    </w:p>
    <w:p w:rsidR="00106835" w:rsidRDefault="00106835" w:rsidP="00106835">
      <w:pPr>
        <w:pStyle w:val="PrformatHTML"/>
        <w:spacing w:line="276" w:lineRule="auto"/>
        <w:rPr>
          <w:rStyle w:val="hlfld-contribauthor"/>
          <w:rFonts w:asciiTheme="minorHAnsi" w:hAnsiTheme="minorHAnsi" w:cstheme="minorHAnsi"/>
          <w:color w:val="333333"/>
          <w:sz w:val="22"/>
          <w:szCs w:val="22"/>
        </w:rPr>
      </w:pPr>
    </w:p>
    <w:p w:rsidR="00106835" w:rsidRPr="00D96FF5" w:rsidRDefault="00106835" w:rsidP="00106835">
      <w:pPr>
        <w:pStyle w:val="PrformatHTML"/>
        <w:numPr>
          <w:ilvl w:val="0"/>
          <w:numId w:val="4"/>
        </w:numPr>
        <w:spacing w:line="276" w:lineRule="auto"/>
        <w:rPr>
          <w:rStyle w:val="googlescholar-container"/>
          <w:rFonts w:asciiTheme="minorHAnsi" w:hAnsiTheme="minorHAnsi" w:cstheme="minorHAnsi"/>
          <w:sz w:val="22"/>
          <w:szCs w:val="22"/>
        </w:rPr>
      </w:pPr>
      <w:r w:rsidRPr="00D96FF5">
        <w:rPr>
          <w:rStyle w:val="hlfld-contribauthor"/>
          <w:rFonts w:asciiTheme="minorHAnsi" w:hAnsiTheme="minorHAnsi" w:cstheme="minorHAnsi"/>
          <w:sz w:val="22"/>
          <w:szCs w:val="22"/>
        </w:rPr>
        <w:t>Cordier </w:t>
      </w:r>
      <w:r w:rsidRPr="00D96FF5">
        <w:rPr>
          <w:rStyle w:val="nlmgiven-names"/>
          <w:rFonts w:asciiTheme="minorHAnsi" w:hAnsiTheme="minorHAnsi" w:cstheme="minorHAnsi"/>
          <w:sz w:val="22"/>
          <w:szCs w:val="22"/>
        </w:rPr>
        <w:t>JF.</w:t>
      </w:r>
      <w:r w:rsidRPr="00D96FF5">
        <w:rPr>
          <w:rFonts w:asciiTheme="minorHAnsi" w:hAnsiTheme="minorHAnsi" w:cstheme="minorHAnsi"/>
          <w:sz w:val="22"/>
          <w:szCs w:val="22"/>
        </w:rPr>
        <w:t> </w:t>
      </w:r>
      <w:proofErr w:type="spellStart"/>
      <w:r w:rsidRPr="00D96FF5">
        <w:rPr>
          <w:rStyle w:val="nlmarticle-title"/>
          <w:rFonts w:asciiTheme="minorHAnsi" w:hAnsiTheme="minorHAnsi" w:cstheme="minorHAnsi"/>
          <w:sz w:val="22"/>
          <w:szCs w:val="22"/>
        </w:rPr>
        <w:t>Cryptogenic</w:t>
      </w:r>
      <w:proofErr w:type="spellEnd"/>
      <w:r w:rsidRPr="00D96FF5">
        <w:rPr>
          <w:rStyle w:val="nlmarticle-title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96FF5">
        <w:rPr>
          <w:rStyle w:val="nlmarticle-title"/>
          <w:rFonts w:asciiTheme="minorHAnsi" w:hAnsiTheme="minorHAnsi" w:cstheme="minorHAnsi"/>
          <w:sz w:val="22"/>
          <w:szCs w:val="22"/>
        </w:rPr>
        <w:t>organising</w:t>
      </w:r>
      <w:proofErr w:type="spellEnd"/>
      <w:r w:rsidRPr="00D96FF5">
        <w:rPr>
          <w:rStyle w:val="nlmarticle-title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96FF5">
        <w:rPr>
          <w:rStyle w:val="nlmarticle-title"/>
          <w:rFonts w:asciiTheme="minorHAnsi" w:hAnsiTheme="minorHAnsi" w:cstheme="minorHAnsi"/>
          <w:sz w:val="22"/>
          <w:szCs w:val="22"/>
        </w:rPr>
        <w:t>pneumonia</w:t>
      </w:r>
      <w:proofErr w:type="spellEnd"/>
      <w:r w:rsidRPr="00D96FF5">
        <w:rPr>
          <w:rStyle w:val="nlmarticle-title"/>
          <w:rFonts w:asciiTheme="minorHAnsi" w:hAnsiTheme="minorHAnsi" w:cstheme="minorHAnsi"/>
          <w:sz w:val="22"/>
          <w:szCs w:val="22"/>
        </w:rPr>
        <w:t>.</w:t>
      </w:r>
      <w:r w:rsidRPr="00D96FF5">
        <w:rPr>
          <w:rFonts w:asciiTheme="minorHAnsi" w:hAnsiTheme="minorHAnsi" w:cstheme="minorHAnsi"/>
          <w:sz w:val="22"/>
          <w:szCs w:val="22"/>
        </w:rPr>
        <w:t> </w:t>
      </w:r>
      <w:proofErr w:type="spellStart"/>
      <w:r w:rsidRPr="00D96FF5">
        <w:rPr>
          <w:rFonts w:asciiTheme="minorHAnsi" w:hAnsiTheme="minorHAnsi" w:cstheme="minorHAnsi"/>
          <w:sz w:val="22"/>
          <w:szCs w:val="22"/>
        </w:rPr>
        <w:t>Eur</w:t>
      </w:r>
      <w:proofErr w:type="spellEnd"/>
      <w:r w:rsidRPr="00D96FF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96FF5">
        <w:rPr>
          <w:rFonts w:asciiTheme="minorHAnsi" w:hAnsiTheme="minorHAnsi" w:cstheme="minorHAnsi"/>
          <w:sz w:val="22"/>
          <w:szCs w:val="22"/>
        </w:rPr>
        <w:t>Respir</w:t>
      </w:r>
      <w:proofErr w:type="spellEnd"/>
      <w:r w:rsidRPr="00D96FF5">
        <w:rPr>
          <w:rFonts w:asciiTheme="minorHAnsi" w:hAnsiTheme="minorHAnsi" w:cstheme="minorHAnsi"/>
          <w:sz w:val="22"/>
          <w:szCs w:val="22"/>
        </w:rPr>
        <w:t xml:space="preserve"> J. </w:t>
      </w:r>
      <w:r w:rsidRPr="00D96FF5">
        <w:rPr>
          <w:rStyle w:val="nlmyear"/>
          <w:rFonts w:asciiTheme="minorHAnsi" w:hAnsiTheme="minorHAnsi" w:cstheme="minorHAnsi"/>
          <w:sz w:val="22"/>
          <w:szCs w:val="22"/>
        </w:rPr>
        <w:t>2006</w:t>
      </w:r>
      <w:r w:rsidRPr="00D96FF5">
        <w:rPr>
          <w:rFonts w:asciiTheme="minorHAnsi" w:hAnsiTheme="minorHAnsi" w:cstheme="minorHAnsi"/>
          <w:sz w:val="22"/>
          <w:szCs w:val="22"/>
        </w:rPr>
        <w:t>;28:</w:t>
      </w:r>
      <w:r w:rsidRPr="00D96FF5">
        <w:rPr>
          <w:rStyle w:val="nlmfpage"/>
          <w:rFonts w:asciiTheme="minorHAnsi" w:hAnsiTheme="minorHAnsi" w:cstheme="minorHAnsi"/>
          <w:sz w:val="22"/>
          <w:szCs w:val="22"/>
        </w:rPr>
        <w:t>422</w:t>
      </w:r>
      <w:r w:rsidRPr="00D96FF5">
        <w:rPr>
          <w:rFonts w:asciiTheme="minorHAnsi" w:hAnsiTheme="minorHAnsi" w:cstheme="minorHAnsi"/>
          <w:sz w:val="22"/>
          <w:szCs w:val="22"/>
        </w:rPr>
        <w:t>–</w:t>
      </w:r>
      <w:r w:rsidRPr="00D96FF5">
        <w:rPr>
          <w:rStyle w:val="nlmlpage"/>
          <w:rFonts w:asciiTheme="minorHAnsi" w:hAnsiTheme="minorHAnsi" w:cstheme="minorHAnsi"/>
          <w:sz w:val="22"/>
          <w:szCs w:val="22"/>
        </w:rPr>
        <w:t>46</w:t>
      </w:r>
      <w:r w:rsidRPr="00D96FF5">
        <w:rPr>
          <w:rFonts w:asciiTheme="minorHAnsi" w:hAnsiTheme="minorHAnsi" w:cstheme="minorHAnsi"/>
          <w:sz w:val="22"/>
          <w:szCs w:val="22"/>
        </w:rPr>
        <w:t>. </w:t>
      </w:r>
      <w:r w:rsidRPr="00D96FF5">
        <w:rPr>
          <w:rStyle w:val="googlescholar-container"/>
          <w:rFonts w:asciiTheme="minorHAnsi" w:hAnsiTheme="minorHAnsi" w:cstheme="minorHAnsi"/>
          <w:sz w:val="22"/>
          <w:szCs w:val="22"/>
        </w:rPr>
        <w:t xml:space="preserve"> </w:t>
      </w:r>
    </w:p>
    <w:p w:rsidR="00106835" w:rsidRPr="00D96FF5" w:rsidRDefault="00106835" w:rsidP="00106835">
      <w:pPr>
        <w:pStyle w:val="PrformatHTML"/>
        <w:spacing w:line="276" w:lineRule="auto"/>
        <w:ind w:left="720"/>
        <w:rPr>
          <w:rStyle w:val="googlescholar-container"/>
          <w:rFonts w:asciiTheme="minorHAnsi" w:hAnsiTheme="minorHAnsi" w:cstheme="minorHAnsi"/>
          <w:sz w:val="22"/>
          <w:szCs w:val="22"/>
        </w:rPr>
      </w:pPr>
    </w:p>
    <w:p w:rsidR="00106835" w:rsidRPr="00D96FF5" w:rsidRDefault="00106835" w:rsidP="00106835">
      <w:pPr>
        <w:pStyle w:val="PrformatHTML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96FF5">
        <w:rPr>
          <w:rStyle w:val="hlfld-contribauthor"/>
          <w:rFonts w:asciiTheme="minorHAnsi" w:hAnsiTheme="minorHAnsi" w:cstheme="minorHAnsi"/>
          <w:sz w:val="22"/>
          <w:szCs w:val="22"/>
        </w:rPr>
        <w:t>King </w:t>
      </w:r>
      <w:r w:rsidRPr="00D96FF5">
        <w:rPr>
          <w:rStyle w:val="nlmgiven-names"/>
          <w:rFonts w:asciiTheme="minorHAnsi" w:hAnsiTheme="minorHAnsi" w:cstheme="minorHAnsi"/>
          <w:sz w:val="22"/>
          <w:szCs w:val="22"/>
        </w:rPr>
        <w:t>TE</w:t>
      </w:r>
      <w:r w:rsidRPr="00D96FF5">
        <w:rPr>
          <w:rStyle w:val="hlfld-contribauthor"/>
          <w:rFonts w:asciiTheme="minorHAnsi" w:hAnsiTheme="minorHAnsi" w:cstheme="minorHAnsi"/>
          <w:sz w:val="22"/>
          <w:szCs w:val="22"/>
        </w:rPr>
        <w:t> Jr. </w:t>
      </w:r>
      <w:proofErr w:type="spellStart"/>
      <w:r w:rsidRPr="00D96FF5">
        <w:rPr>
          <w:rStyle w:val="nlmchapter-title"/>
          <w:rFonts w:asciiTheme="minorHAnsi" w:hAnsiTheme="minorHAnsi" w:cstheme="minorHAnsi"/>
          <w:sz w:val="22"/>
          <w:szCs w:val="22"/>
        </w:rPr>
        <w:t>Organizing</w:t>
      </w:r>
      <w:proofErr w:type="spellEnd"/>
      <w:r w:rsidRPr="00D96FF5">
        <w:rPr>
          <w:rStyle w:val="nlmchapter-title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96FF5">
        <w:rPr>
          <w:rStyle w:val="nlmchapter-title"/>
          <w:rFonts w:asciiTheme="minorHAnsi" w:hAnsiTheme="minorHAnsi" w:cstheme="minorHAnsi"/>
          <w:sz w:val="22"/>
          <w:szCs w:val="22"/>
        </w:rPr>
        <w:t>pneumonia</w:t>
      </w:r>
      <w:proofErr w:type="spellEnd"/>
      <w:r w:rsidRPr="00D96FF5">
        <w:rPr>
          <w:rFonts w:asciiTheme="minorHAnsi" w:hAnsiTheme="minorHAnsi" w:cstheme="minorHAnsi"/>
          <w:sz w:val="22"/>
          <w:szCs w:val="22"/>
        </w:rPr>
        <w:t>. In: </w:t>
      </w:r>
      <w:r w:rsidRPr="00D96FF5">
        <w:rPr>
          <w:rStyle w:val="hlfld-contribauthor"/>
          <w:rFonts w:asciiTheme="minorHAnsi" w:hAnsiTheme="minorHAnsi" w:cstheme="minorHAnsi"/>
          <w:sz w:val="22"/>
          <w:szCs w:val="22"/>
        </w:rPr>
        <w:t>Schwarz </w:t>
      </w:r>
      <w:r w:rsidRPr="00D96FF5">
        <w:rPr>
          <w:rStyle w:val="nlmgiven-names"/>
          <w:rFonts w:asciiTheme="minorHAnsi" w:hAnsiTheme="minorHAnsi" w:cstheme="minorHAnsi"/>
          <w:sz w:val="22"/>
          <w:szCs w:val="22"/>
        </w:rPr>
        <w:t>MI</w:t>
      </w:r>
      <w:r w:rsidRPr="00D96FF5">
        <w:rPr>
          <w:rFonts w:asciiTheme="minorHAnsi" w:hAnsiTheme="minorHAnsi" w:cstheme="minorHAnsi"/>
          <w:sz w:val="22"/>
          <w:szCs w:val="22"/>
        </w:rPr>
        <w:t>, </w:t>
      </w:r>
      <w:r w:rsidRPr="00D96FF5">
        <w:rPr>
          <w:rStyle w:val="hlfld-contribauthor"/>
          <w:rFonts w:asciiTheme="minorHAnsi" w:hAnsiTheme="minorHAnsi" w:cstheme="minorHAnsi"/>
          <w:sz w:val="22"/>
          <w:szCs w:val="22"/>
        </w:rPr>
        <w:t>King </w:t>
      </w:r>
      <w:r w:rsidRPr="00D96FF5">
        <w:rPr>
          <w:rStyle w:val="nlmgiven-names"/>
          <w:rFonts w:asciiTheme="minorHAnsi" w:hAnsiTheme="minorHAnsi" w:cstheme="minorHAnsi"/>
          <w:sz w:val="22"/>
          <w:szCs w:val="22"/>
        </w:rPr>
        <w:t>TE</w:t>
      </w:r>
      <w:r w:rsidRPr="00D96FF5">
        <w:rPr>
          <w:rStyle w:val="hlfld-contribauthor"/>
          <w:rFonts w:asciiTheme="minorHAnsi" w:hAnsiTheme="minorHAnsi" w:cstheme="minorHAnsi"/>
          <w:sz w:val="22"/>
          <w:szCs w:val="22"/>
        </w:rPr>
        <w:t> Jr.</w:t>
      </w:r>
      <w:r w:rsidRPr="00D96FF5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D96FF5">
        <w:rPr>
          <w:rFonts w:asciiTheme="minorHAnsi" w:hAnsiTheme="minorHAnsi" w:cstheme="minorHAnsi"/>
          <w:sz w:val="22"/>
          <w:szCs w:val="22"/>
        </w:rPr>
        <w:t>eds</w:t>
      </w:r>
      <w:proofErr w:type="spellEnd"/>
      <w:r w:rsidRPr="00D96FF5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D96FF5">
        <w:rPr>
          <w:rFonts w:asciiTheme="minorHAnsi" w:hAnsiTheme="minorHAnsi" w:cstheme="minorHAnsi"/>
          <w:sz w:val="22"/>
          <w:szCs w:val="22"/>
        </w:rPr>
        <w:t>Interstitial</w:t>
      </w:r>
      <w:proofErr w:type="spellEnd"/>
      <w:r w:rsidRPr="00D96FF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96FF5">
        <w:rPr>
          <w:rFonts w:asciiTheme="minorHAnsi" w:hAnsiTheme="minorHAnsi" w:cstheme="minorHAnsi"/>
          <w:sz w:val="22"/>
          <w:szCs w:val="22"/>
        </w:rPr>
        <w:t>lung</w:t>
      </w:r>
      <w:proofErr w:type="spellEnd"/>
      <w:r w:rsidRPr="00D96FF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96FF5">
        <w:rPr>
          <w:rFonts w:asciiTheme="minorHAnsi" w:hAnsiTheme="minorHAnsi" w:cstheme="minorHAnsi"/>
          <w:sz w:val="22"/>
          <w:szCs w:val="22"/>
        </w:rPr>
        <w:t>disease</w:t>
      </w:r>
      <w:proofErr w:type="spellEnd"/>
      <w:r w:rsidRPr="00D96FF5">
        <w:rPr>
          <w:rFonts w:asciiTheme="minorHAnsi" w:hAnsiTheme="minorHAnsi" w:cstheme="minorHAnsi"/>
          <w:sz w:val="22"/>
          <w:szCs w:val="22"/>
        </w:rPr>
        <w:t>, </w:t>
      </w:r>
      <w:r w:rsidRPr="00D96FF5">
        <w:rPr>
          <w:rStyle w:val="nlmedition"/>
          <w:rFonts w:asciiTheme="minorHAnsi" w:hAnsiTheme="minorHAnsi" w:cstheme="minorHAnsi"/>
          <w:sz w:val="22"/>
          <w:szCs w:val="22"/>
        </w:rPr>
        <w:t xml:space="preserve">5th </w:t>
      </w:r>
      <w:proofErr w:type="spellStart"/>
      <w:r w:rsidRPr="00D96FF5">
        <w:rPr>
          <w:rStyle w:val="nlmedition"/>
          <w:rFonts w:asciiTheme="minorHAnsi" w:hAnsiTheme="minorHAnsi" w:cstheme="minorHAnsi"/>
          <w:sz w:val="22"/>
          <w:szCs w:val="22"/>
        </w:rPr>
        <w:t>ed</w:t>
      </w:r>
      <w:proofErr w:type="spellEnd"/>
      <w:r w:rsidRPr="00D96FF5">
        <w:rPr>
          <w:rFonts w:asciiTheme="minorHAnsi" w:hAnsiTheme="minorHAnsi" w:cstheme="minorHAnsi"/>
          <w:sz w:val="22"/>
          <w:szCs w:val="22"/>
        </w:rPr>
        <w:t>. </w:t>
      </w:r>
      <w:r w:rsidRPr="00D96FF5">
        <w:rPr>
          <w:rStyle w:val="nlmpublisher-loc"/>
          <w:rFonts w:asciiTheme="minorHAnsi" w:hAnsiTheme="minorHAnsi" w:cstheme="minorHAnsi"/>
          <w:sz w:val="22"/>
          <w:szCs w:val="22"/>
        </w:rPr>
        <w:t>Shelton, CT</w:t>
      </w:r>
      <w:r w:rsidRPr="00D96FF5">
        <w:rPr>
          <w:rFonts w:asciiTheme="minorHAnsi" w:hAnsiTheme="minorHAnsi" w:cstheme="minorHAnsi"/>
          <w:sz w:val="22"/>
          <w:szCs w:val="22"/>
        </w:rPr>
        <w:t>: </w:t>
      </w:r>
      <w:proofErr w:type="spellStart"/>
      <w:r w:rsidRPr="00D96FF5">
        <w:rPr>
          <w:rStyle w:val="nlmpublisher-name"/>
          <w:rFonts w:asciiTheme="minorHAnsi" w:hAnsiTheme="minorHAnsi" w:cstheme="minorHAnsi"/>
          <w:sz w:val="22"/>
          <w:szCs w:val="22"/>
        </w:rPr>
        <w:t>People's</w:t>
      </w:r>
      <w:proofErr w:type="spellEnd"/>
      <w:r w:rsidRPr="00D96FF5">
        <w:rPr>
          <w:rStyle w:val="nlmpublisher-name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96FF5">
        <w:rPr>
          <w:rStyle w:val="nlmpublisher-name"/>
          <w:rFonts w:asciiTheme="minorHAnsi" w:hAnsiTheme="minorHAnsi" w:cstheme="minorHAnsi"/>
          <w:sz w:val="22"/>
          <w:szCs w:val="22"/>
        </w:rPr>
        <w:t>Medical</w:t>
      </w:r>
      <w:proofErr w:type="spellEnd"/>
      <w:r w:rsidRPr="00D96FF5">
        <w:rPr>
          <w:rStyle w:val="nlmpublisher-name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96FF5">
        <w:rPr>
          <w:rStyle w:val="nlmpublisher-name"/>
          <w:rFonts w:asciiTheme="minorHAnsi" w:hAnsiTheme="minorHAnsi" w:cstheme="minorHAnsi"/>
          <w:sz w:val="22"/>
          <w:szCs w:val="22"/>
        </w:rPr>
        <w:t>Publishing</w:t>
      </w:r>
      <w:proofErr w:type="spellEnd"/>
      <w:r w:rsidRPr="00D96FF5">
        <w:rPr>
          <w:rStyle w:val="nlmpublisher-name"/>
          <w:rFonts w:asciiTheme="minorHAnsi" w:hAnsiTheme="minorHAnsi" w:cstheme="minorHAnsi"/>
          <w:sz w:val="22"/>
          <w:szCs w:val="22"/>
        </w:rPr>
        <w:t xml:space="preserve"> House</w:t>
      </w:r>
      <w:r w:rsidRPr="00D96FF5">
        <w:rPr>
          <w:rFonts w:asciiTheme="minorHAnsi" w:hAnsiTheme="minorHAnsi" w:cstheme="minorHAnsi"/>
          <w:sz w:val="22"/>
          <w:szCs w:val="22"/>
        </w:rPr>
        <w:t>; </w:t>
      </w:r>
      <w:r w:rsidRPr="00D96FF5">
        <w:rPr>
          <w:rStyle w:val="nlmyear"/>
          <w:rFonts w:asciiTheme="minorHAnsi" w:hAnsiTheme="minorHAnsi" w:cstheme="minorHAnsi"/>
          <w:sz w:val="22"/>
          <w:szCs w:val="22"/>
        </w:rPr>
        <w:t>2011</w:t>
      </w:r>
      <w:r w:rsidRPr="00D96FF5">
        <w:rPr>
          <w:rFonts w:asciiTheme="minorHAnsi" w:hAnsiTheme="minorHAnsi" w:cstheme="minorHAnsi"/>
          <w:sz w:val="22"/>
          <w:szCs w:val="22"/>
        </w:rPr>
        <w:t>: </w:t>
      </w:r>
      <w:r w:rsidRPr="00D96FF5">
        <w:rPr>
          <w:rStyle w:val="nlmfpage"/>
          <w:rFonts w:asciiTheme="minorHAnsi" w:hAnsiTheme="minorHAnsi" w:cstheme="minorHAnsi"/>
          <w:sz w:val="22"/>
          <w:szCs w:val="22"/>
        </w:rPr>
        <w:t>981</w:t>
      </w:r>
      <w:r w:rsidRPr="00D96FF5">
        <w:rPr>
          <w:rFonts w:asciiTheme="minorHAnsi" w:hAnsiTheme="minorHAnsi" w:cstheme="minorHAnsi"/>
          <w:sz w:val="22"/>
          <w:szCs w:val="22"/>
        </w:rPr>
        <w:t>–</w:t>
      </w:r>
      <w:r w:rsidRPr="00D96FF5">
        <w:rPr>
          <w:rStyle w:val="nlmlpage"/>
          <w:rFonts w:asciiTheme="minorHAnsi" w:hAnsiTheme="minorHAnsi" w:cstheme="minorHAnsi"/>
          <w:sz w:val="22"/>
          <w:szCs w:val="22"/>
        </w:rPr>
        <w:t>94</w:t>
      </w:r>
      <w:r w:rsidRPr="00D96FF5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106835" w:rsidRPr="00D96FF5" w:rsidRDefault="00106835" w:rsidP="00106835">
      <w:pPr>
        <w:pStyle w:val="Paragraphedeliste"/>
        <w:rPr>
          <w:rFonts w:cstheme="minorHAnsi"/>
        </w:rPr>
      </w:pPr>
    </w:p>
    <w:p w:rsidR="00106835" w:rsidRPr="00D96FF5" w:rsidRDefault="00106835" w:rsidP="00106835">
      <w:pPr>
        <w:pStyle w:val="PrformatHTML"/>
        <w:numPr>
          <w:ilvl w:val="0"/>
          <w:numId w:val="4"/>
        </w:numPr>
        <w:spacing w:line="276" w:lineRule="auto"/>
        <w:rPr>
          <w:rStyle w:val="googlescholar-container"/>
          <w:rFonts w:asciiTheme="minorHAnsi" w:hAnsiTheme="minorHAnsi" w:cstheme="minorHAnsi"/>
          <w:sz w:val="22"/>
          <w:szCs w:val="22"/>
        </w:rPr>
      </w:pPr>
      <w:r w:rsidRPr="00D96FF5">
        <w:rPr>
          <w:rFonts w:asciiTheme="minorHAnsi" w:hAnsiTheme="minorHAnsi" w:cstheme="minorHAnsi"/>
          <w:sz w:val="22"/>
          <w:szCs w:val="22"/>
        </w:rPr>
        <w:t xml:space="preserve">American </w:t>
      </w:r>
      <w:proofErr w:type="spellStart"/>
      <w:r w:rsidRPr="00D96FF5">
        <w:rPr>
          <w:rFonts w:asciiTheme="minorHAnsi" w:hAnsiTheme="minorHAnsi" w:cstheme="minorHAnsi"/>
          <w:sz w:val="22"/>
          <w:szCs w:val="22"/>
        </w:rPr>
        <w:t>Thoracic</w:t>
      </w:r>
      <w:proofErr w:type="spellEnd"/>
      <w:r w:rsidRPr="00D96FF5">
        <w:rPr>
          <w:rFonts w:asciiTheme="minorHAnsi" w:hAnsiTheme="minorHAnsi" w:cstheme="minorHAnsi"/>
          <w:sz w:val="22"/>
          <w:szCs w:val="22"/>
        </w:rPr>
        <w:t xml:space="preserve"> Society; </w:t>
      </w:r>
      <w:proofErr w:type="spellStart"/>
      <w:r w:rsidRPr="00D96FF5">
        <w:rPr>
          <w:rStyle w:val="nlmarticle-title"/>
          <w:rFonts w:asciiTheme="minorHAnsi" w:hAnsiTheme="minorHAnsi" w:cstheme="minorHAnsi"/>
          <w:sz w:val="22"/>
          <w:szCs w:val="22"/>
        </w:rPr>
        <w:t>European</w:t>
      </w:r>
      <w:proofErr w:type="spellEnd"/>
      <w:r w:rsidRPr="00D96FF5">
        <w:rPr>
          <w:rStyle w:val="nlmarticle-title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96FF5">
        <w:rPr>
          <w:rStyle w:val="nlmarticle-title"/>
          <w:rFonts w:asciiTheme="minorHAnsi" w:hAnsiTheme="minorHAnsi" w:cstheme="minorHAnsi"/>
          <w:sz w:val="22"/>
          <w:szCs w:val="22"/>
        </w:rPr>
        <w:t>Respiratory</w:t>
      </w:r>
      <w:proofErr w:type="spellEnd"/>
      <w:r w:rsidRPr="00D96FF5">
        <w:rPr>
          <w:rStyle w:val="nlmarticle-title"/>
          <w:rFonts w:asciiTheme="minorHAnsi" w:hAnsiTheme="minorHAnsi" w:cstheme="minorHAnsi"/>
          <w:sz w:val="22"/>
          <w:szCs w:val="22"/>
        </w:rPr>
        <w:t xml:space="preserve"> Society. American </w:t>
      </w:r>
      <w:proofErr w:type="spellStart"/>
      <w:r w:rsidRPr="00D96FF5">
        <w:rPr>
          <w:rStyle w:val="nlmarticle-title"/>
          <w:rFonts w:asciiTheme="minorHAnsi" w:hAnsiTheme="minorHAnsi" w:cstheme="minorHAnsi"/>
          <w:sz w:val="22"/>
          <w:szCs w:val="22"/>
        </w:rPr>
        <w:t>Thoracic</w:t>
      </w:r>
      <w:proofErr w:type="spellEnd"/>
      <w:r w:rsidRPr="00D96FF5">
        <w:rPr>
          <w:rStyle w:val="nlmarticle-title"/>
          <w:rFonts w:asciiTheme="minorHAnsi" w:hAnsiTheme="minorHAnsi" w:cstheme="minorHAnsi"/>
          <w:sz w:val="22"/>
          <w:szCs w:val="22"/>
        </w:rPr>
        <w:t xml:space="preserve"> Society/</w:t>
      </w:r>
      <w:proofErr w:type="spellStart"/>
      <w:r w:rsidRPr="00D96FF5">
        <w:rPr>
          <w:rStyle w:val="nlmarticle-title"/>
          <w:rFonts w:asciiTheme="minorHAnsi" w:hAnsiTheme="minorHAnsi" w:cstheme="minorHAnsi"/>
          <w:sz w:val="22"/>
          <w:szCs w:val="22"/>
        </w:rPr>
        <w:t>European</w:t>
      </w:r>
      <w:proofErr w:type="spellEnd"/>
      <w:r w:rsidRPr="00D96FF5">
        <w:rPr>
          <w:rStyle w:val="nlmarticle-title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96FF5">
        <w:rPr>
          <w:rStyle w:val="nlmarticle-title"/>
          <w:rFonts w:asciiTheme="minorHAnsi" w:hAnsiTheme="minorHAnsi" w:cstheme="minorHAnsi"/>
          <w:sz w:val="22"/>
          <w:szCs w:val="22"/>
        </w:rPr>
        <w:t>Respiratory</w:t>
      </w:r>
      <w:proofErr w:type="spellEnd"/>
      <w:r w:rsidRPr="00D96FF5">
        <w:rPr>
          <w:rStyle w:val="nlmarticle-title"/>
          <w:rFonts w:asciiTheme="minorHAnsi" w:hAnsiTheme="minorHAnsi" w:cstheme="minorHAnsi"/>
          <w:sz w:val="22"/>
          <w:szCs w:val="22"/>
        </w:rPr>
        <w:t xml:space="preserve"> Society. International </w:t>
      </w:r>
      <w:proofErr w:type="spellStart"/>
      <w:r w:rsidRPr="00D96FF5">
        <w:rPr>
          <w:rStyle w:val="nlmarticle-title"/>
          <w:rFonts w:asciiTheme="minorHAnsi" w:hAnsiTheme="minorHAnsi" w:cstheme="minorHAnsi"/>
          <w:sz w:val="22"/>
          <w:szCs w:val="22"/>
        </w:rPr>
        <w:t>multidisciplinary</w:t>
      </w:r>
      <w:proofErr w:type="spellEnd"/>
      <w:r w:rsidRPr="00D96FF5">
        <w:rPr>
          <w:rStyle w:val="nlmarticle-title"/>
          <w:rFonts w:asciiTheme="minorHAnsi" w:hAnsiTheme="minorHAnsi" w:cstheme="minorHAnsi"/>
          <w:sz w:val="22"/>
          <w:szCs w:val="22"/>
        </w:rPr>
        <w:t xml:space="preserve"> consensus classification of the </w:t>
      </w:r>
      <w:proofErr w:type="spellStart"/>
      <w:r w:rsidRPr="00D96FF5">
        <w:rPr>
          <w:rStyle w:val="nlmarticle-title"/>
          <w:rFonts w:asciiTheme="minorHAnsi" w:hAnsiTheme="minorHAnsi" w:cstheme="minorHAnsi"/>
          <w:sz w:val="22"/>
          <w:szCs w:val="22"/>
        </w:rPr>
        <w:t>idiopathic</w:t>
      </w:r>
      <w:proofErr w:type="spellEnd"/>
      <w:r w:rsidRPr="00D96FF5">
        <w:rPr>
          <w:rStyle w:val="nlmarticle-title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96FF5">
        <w:rPr>
          <w:rStyle w:val="nlmarticle-title"/>
          <w:rFonts w:asciiTheme="minorHAnsi" w:hAnsiTheme="minorHAnsi" w:cstheme="minorHAnsi"/>
          <w:sz w:val="22"/>
          <w:szCs w:val="22"/>
        </w:rPr>
        <w:t>interstitial</w:t>
      </w:r>
      <w:proofErr w:type="spellEnd"/>
      <w:r w:rsidRPr="00D96FF5">
        <w:rPr>
          <w:rStyle w:val="nlmarticle-title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96FF5">
        <w:rPr>
          <w:rStyle w:val="nlmarticle-title"/>
          <w:rFonts w:asciiTheme="minorHAnsi" w:hAnsiTheme="minorHAnsi" w:cstheme="minorHAnsi"/>
          <w:sz w:val="22"/>
          <w:szCs w:val="22"/>
        </w:rPr>
        <w:t>pneumonias</w:t>
      </w:r>
      <w:proofErr w:type="spellEnd"/>
      <w:r w:rsidRPr="00D96FF5">
        <w:rPr>
          <w:rFonts w:asciiTheme="minorHAnsi" w:hAnsiTheme="minorHAnsi" w:cstheme="minorHAnsi"/>
          <w:sz w:val="22"/>
          <w:szCs w:val="22"/>
        </w:rPr>
        <w:t xml:space="preserve">. Am J </w:t>
      </w:r>
      <w:proofErr w:type="spellStart"/>
      <w:r w:rsidRPr="00D96FF5">
        <w:rPr>
          <w:rFonts w:asciiTheme="minorHAnsi" w:hAnsiTheme="minorHAnsi" w:cstheme="minorHAnsi"/>
          <w:sz w:val="22"/>
          <w:szCs w:val="22"/>
        </w:rPr>
        <w:t>Respir</w:t>
      </w:r>
      <w:proofErr w:type="spellEnd"/>
      <w:r w:rsidRPr="00D96FF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96FF5">
        <w:rPr>
          <w:rFonts w:asciiTheme="minorHAnsi" w:hAnsiTheme="minorHAnsi" w:cstheme="minorHAnsi"/>
          <w:sz w:val="22"/>
          <w:szCs w:val="22"/>
        </w:rPr>
        <w:t>Crit</w:t>
      </w:r>
      <w:proofErr w:type="spellEnd"/>
      <w:r w:rsidRPr="00D96FF5">
        <w:rPr>
          <w:rFonts w:asciiTheme="minorHAnsi" w:hAnsiTheme="minorHAnsi" w:cstheme="minorHAnsi"/>
          <w:sz w:val="22"/>
          <w:szCs w:val="22"/>
        </w:rPr>
        <w:t xml:space="preserve"> Care Med. </w:t>
      </w:r>
      <w:r w:rsidRPr="00D96FF5">
        <w:rPr>
          <w:rStyle w:val="nlmyear"/>
          <w:rFonts w:asciiTheme="minorHAnsi" w:hAnsiTheme="minorHAnsi" w:cstheme="minorHAnsi"/>
          <w:sz w:val="22"/>
          <w:szCs w:val="22"/>
        </w:rPr>
        <w:t>2002</w:t>
      </w:r>
      <w:r w:rsidRPr="00D96FF5">
        <w:rPr>
          <w:rFonts w:asciiTheme="minorHAnsi" w:hAnsiTheme="minorHAnsi" w:cstheme="minorHAnsi"/>
          <w:sz w:val="22"/>
          <w:szCs w:val="22"/>
        </w:rPr>
        <w:t>;165:</w:t>
      </w:r>
      <w:r w:rsidRPr="00D96FF5">
        <w:rPr>
          <w:rStyle w:val="nlmfpage"/>
          <w:rFonts w:asciiTheme="minorHAnsi" w:hAnsiTheme="minorHAnsi" w:cstheme="minorHAnsi"/>
          <w:sz w:val="22"/>
          <w:szCs w:val="22"/>
        </w:rPr>
        <w:t>277</w:t>
      </w:r>
      <w:r w:rsidRPr="00D96FF5">
        <w:rPr>
          <w:rFonts w:asciiTheme="minorHAnsi" w:hAnsiTheme="minorHAnsi" w:cstheme="minorHAnsi"/>
          <w:sz w:val="22"/>
          <w:szCs w:val="22"/>
        </w:rPr>
        <w:t>–</w:t>
      </w:r>
      <w:r w:rsidRPr="00D96FF5">
        <w:rPr>
          <w:rStyle w:val="nlmlpage"/>
          <w:rFonts w:asciiTheme="minorHAnsi" w:hAnsiTheme="minorHAnsi" w:cstheme="minorHAnsi"/>
          <w:sz w:val="22"/>
          <w:szCs w:val="22"/>
        </w:rPr>
        <w:t>304</w:t>
      </w:r>
      <w:r w:rsidRPr="00D96FF5">
        <w:rPr>
          <w:rFonts w:asciiTheme="minorHAnsi" w:hAnsiTheme="minorHAnsi" w:cstheme="minorHAnsi"/>
          <w:sz w:val="22"/>
          <w:szCs w:val="22"/>
        </w:rPr>
        <w:t>.</w:t>
      </w:r>
    </w:p>
    <w:p w:rsidR="00106835" w:rsidRDefault="00106835" w:rsidP="00106835">
      <w:pPr>
        <w:pStyle w:val="Paragraphedeliste"/>
        <w:rPr>
          <w:rFonts w:cstheme="minorHAnsi"/>
          <w:color w:val="000000"/>
        </w:rPr>
      </w:pPr>
    </w:p>
    <w:p w:rsidR="00106835" w:rsidRPr="00231D89" w:rsidRDefault="00106835" w:rsidP="00106835">
      <w:pPr>
        <w:pStyle w:val="PrformatHTML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color w:val="333333"/>
          <w:sz w:val="22"/>
          <w:szCs w:val="22"/>
        </w:rPr>
      </w:pPr>
      <w:proofErr w:type="spellStart"/>
      <w:r w:rsidRPr="00231D89">
        <w:rPr>
          <w:rFonts w:asciiTheme="minorHAnsi" w:hAnsiTheme="minorHAnsi" w:cstheme="minorHAnsi"/>
          <w:color w:val="000000"/>
          <w:sz w:val="22"/>
          <w:szCs w:val="22"/>
        </w:rPr>
        <w:t>Epler</w:t>
      </w:r>
      <w:proofErr w:type="spellEnd"/>
      <w:r w:rsidRPr="00231D89">
        <w:rPr>
          <w:rFonts w:asciiTheme="minorHAnsi" w:hAnsiTheme="minorHAnsi" w:cstheme="minorHAnsi"/>
          <w:color w:val="000000"/>
          <w:sz w:val="22"/>
          <w:szCs w:val="22"/>
        </w:rPr>
        <w:t xml:space="preserve"> GR, Colby TV, </w:t>
      </w:r>
      <w:proofErr w:type="spellStart"/>
      <w:r w:rsidRPr="00231D89">
        <w:rPr>
          <w:rFonts w:asciiTheme="minorHAnsi" w:hAnsiTheme="minorHAnsi" w:cstheme="minorHAnsi"/>
          <w:color w:val="000000"/>
          <w:sz w:val="22"/>
          <w:szCs w:val="22"/>
        </w:rPr>
        <w:t>McLoud</w:t>
      </w:r>
      <w:proofErr w:type="spellEnd"/>
      <w:r w:rsidRPr="00231D89">
        <w:rPr>
          <w:rFonts w:asciiTheme="minorHAnsi" w:hAnsiTheme="minorHAnsi" w:cstheme="minorHAnsi"/>
          <w:color w:val="000000"/>
          <w:sz w:val="22"/>
          <w:szCs w:val="22"/>
        </w:rPr>
        <w:t xml:space="preserve"> TC, et al. </w:t>
      </w:r>
      <w:proofErr w:type="spellStart"/>
      <w:r w:rsidRPr="00231D89">
        <w:rPr>
          <w:rFonts w:asciiTheme="minorHAnsi" w:hAnsiTheme="minorHAnsi" w:cstheme="minorHAnsi"/>
          <w:color w:val="000000"/>
          <w:sz w:val="22"/>
          <w:szCs w:val="22"/>
        </w:rPr>
        <w:t>Bronchiolitis</w:t>
      </w:r>
      <w:proofErr w:type="spellEnd"/>
      <w:r w:rsidRPr="00231D8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31D89">
        <w:rPr>
          <w:rFonts w:asciiTheme="minorHAnsi" w:hAnsiTheme="minorHAnsi" w:cstheme="minorHAnsi"/>
          <w:color w:val="000000"/>
          <w:sz w:val="22"/>
          <w:szCs w:val="22"/>
        </w:rPr>
        <w:t>obliterans</w:t>
      </w:r>
      <w:proofErr w:type="spellEnd"/>
      <w:r w:rsidRPr="00231D8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31D89">
        <w:rPr>
          <w:rFonts w:asciiTheme="minorHAnsi" w:hAnsiTheme="minorHAnsi" w:cstheme="minorHAnsi"/>
          <w:color w:val="000000"/>
          <w:sz w:val="22"/>
          <w:szCs w:val="22"/>
        </w:rPr>
        <w:t>organizing</w:t>
      </w:r>
      <w:proofErr w:type="spellEnd"/>
      <w:r w:rsidRPr="00231D8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31D89">
        <w:rPr>
          <w:rFonts w:asciiTheme="minorHAnsi" w:hAnsiTheme="minorHAnsi" w:cstheme="minorHAnsi"/>
          <w:color w:val="000000"/>
          <w:sz w:val="22"/>
          <w:szCs w:val="22"/>
        </w:rPr>
        <w:t>pneumonia</w:t>
      </w:r>
      <w:proofErr w:type="spellEnd"/>
      <w:r w:rsidRPr="00231D89">
        <w:rPr>
          <w:rFonts w:asciiTheme="minorHAnsi" w:hAnsiTheme="minorHAnsi" w:cstheme="minorHAnsi"/>
          <w:color w:val="000000"/>
          <w:sz w:val="22"/>
          <w:szCs w:val="22"/>
        </w:rPr>
        <w:t xml:space="preserve">. N </w:t>
      </w:r>
      <w:proofErr w:type="spellStart"/>
      <w:r w:rsidRPr="00231D89">
        <w:rPr>
          <w:rFonts w:asciiTheme="minorHAnsi" w:hAnsiTheme="minorHAnsi" w:cstheme="minorHAnsi"/>
          <w:color w:val="000000"/>
          <w:sz w:val="22"/>
          <w:szCs w:val="22"/>
        </w:rPr>
        <w:t>Engl</w:t>
      </w:r>
      <w:proofErr w:type="spellEnd"/>
      <w:r w:rsidRPr="00231D89">
        <w:rPr>
          <w:rFonts w:asciiTheme="minorHAnsi" w:hAnsiTheme="minorHAnsi" w:cstheme="minorHAnsi"/>
          <w:color w:val="000000"/>
          <w:sz w:val="22"/>
          <w:szCs w:val="22"/>
        </w:rPr>
        <w:t xml:space="preserve"> J Med 1985; 312</w:t>
      </w:r>
      <w:r>
        <w:rPr>
          <w:rFonts w:asciiTheme="minorHAnsi" w:hAnsiTheme="minorHAnsi" w:cstheme="minorHAnsi"/>
          <w:color w:val="000000"/>
          <w:sz w:val="22"/>
          <w:szCs w:val="22"/>
        </w:rPr>
        <w:t>: 152–158.</w:t>
      </w:r>
    </w:p>
    <w:p w:rsidR="00106835" w:rsidRDefault="00106835" w:rsidP="00106835">
      <w:pPr>
        <w:pStyle w:val="Paragraphedeliste"/>
        <w:rPr>
          <w:rFonts w:cstheme="minorHAnsi"/>
          <w:color w:val="000000"/>
        </w:rPr>
      </w:pPr>
    </w:p>
    <w:p w:rsidR="00106835" w:rsidRPr="00231D89" w:rsidRDefault="00106835" w:rsidP="00106835">
      <w:pPr>
        <w:pStyle w:val="PrformatHTML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color w:val="333333"/>
          <w:sz w:val="22"/>
          <w:szCs w:val="22"/>
        </w:rPr>
      </w:pPr>
      <w:r w:rsidRPr="00231D89">
        <w:rPr>
          <w:rFonts w:asciiTheme="minorHAnsi" w:hAnsiTheme="minorHAnsi" w:cstheme="minorHAnsi"/>
          <w:color w:val="000000"/>
          <w:sz w:val="22"/>
          <w:szCs w:val="22"/>
        </w:rPr>
        <w:t xml:space="preserve">King TE, Jr, </w:t>
      </w:r>
      <w:proofErr w:type="spellStart"/>
      <w:r w:rsidRPr="00231D89">
        <w:rPr>
          <w:rFonts w:asciiTheme="minorHAnsi" w:hAnsiTheme="minorHAnsi" w:cstheme="minorHAnsi"/>
          <w:color w:val="000000"/>
          <w:sz w:val="22"/>
          <w:szCs w:val="22"/>
        </w:rPr>
        <w:t>Mortenson</w:t>
      </w:r>
      <w:proofErr w:type="spellEnd"/>
      <w:r w:rsidRPr="00231D89">
        <w:rPr>
          <w:rFonts w:asciiTheme="minorHAnsi" w:hAnsiTheme="minorHAnsi" w:cstheme="minorHAnsi"/>
          <w:color w:val="000000"/>
          <w:sz w:val="22"/>
          <w:szCs w:val="22"/>
        </w:rPr>
        <w:t xml:space="preserve"> RL. </w:t>
      </w:r>
      <w:proofErr w:type="spellStart"/>
      <w:r w:rsidRPr="00231D89">
        <w:rPr>
          <w:rFonts w:asciiTheme="minorHAnsi" w:hAnsiTheme="minorHAnsi" w:cstheme="minorHAnsi"/>
          <w:color w:val="000000"/>
          <w:sz w:val="22"/>
          <w:szCs w:val="22"/>
        </w:rPr>
        <w:t>Cryptogenic</w:t>
      </w:r>
      <w:proofErr w:type="spellEnd"/>
      <w:r w:rsidRPr="00231D8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31D89">
        <w:rPr>
          <w:rFonts w:asciiTheme="minorHAnsi" w:hAnsiTheme="minorHAnsi" w:cstheme="minorHAnsi"/>
          <w:color w:val="000000"/>
          <w:sz w:val="22"/>
          <w:szCs w:val="22"/>
        </w:rPr>
        <w:t>organizing</w:t>
      </w:r>
      <w:proofErr w:type="spellEnd"/>
      <w:r w:rsidRPr="00231D8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31D89">
        <w:rPr>
          <w:rFonts w:asciiTheme="minorHAnsi" w:hAnsiTheme="minorHAnsi" w:cstheme="minorHAnsi"/>
          <w:color w:val="000000"/>
          <w:sz w:val="22"/>
          <w:szCs w:val="22"/>
        </w:rPr>
        <w:t>pneumonitis</w:t>
      </w:r>
      <w:proofErr w:type="spellEnd"/>
      <w:r w:rsidRPr="00231D89">
        <w:rPr>
          <w:rFonts w:asciiTheme="minorHAnsi" w:hAnsiTheme="minorHAnsi" w:cstheme="minorHAnsi"/>
          <w:color w:val="000000"/>
          <w:sz w:val="22"/>
          <w:szCs w:val="22"/>
        </w:rPr>
        <w:t xml:space="preserve">. The </w:t>
      </w:r>
      <w:proofErr w:type="spellStart"/>
      <w:r w:rsidRPr="00231D89">
        <w:rPr>
          <w:rFonts w:asciiTheme="minorHAnsi" w:hAnsiTheme="minorHAnsi" w:cstheme="minorHAnsi"/>
          <w:color w:val="000000"/>
          <w:sz w:val="22"/>
          <w:szCs w:val="22"/>
        </w:rPr>
        <w:t>North</w:t>
      </w:r>
      <w:proofErr w:type="spellEnd"/>
      <w:r w:rsidRPr="00231D89">
        <w:rPr>
          <w:rFonts w:asciiTheme="minorHAnsi" w:hAnsiTheme="minorHAnsi" w:cstheme="minorHAnsi"/>
          <w:color w:val="000000"/>
          <w:sz w:val="22"/>
          <w:szCs w:val="22"/>
        </w:rPr>
        <w:t xml:space="preserve"> American </w:t>
      </w:r>
      <w:proofErr w:type="spellStart"/>
      <w:r w:rsidRPr="00231D89">
        <w:rPr>
          <w:rFonts w:asciiTheme="minorHAnsi" w:hAnsiTheme="minorHAnsi" w:cstheme="minorHAnsi"/>
          <w:color w:val="000000"/>
          <w:sz w:val="22"/>
          <w:szCs w:val="22"/>
        </w:rPr>
        <w:t>experience</w:t>
      </w:r>
      <w:proofErr w:type="spellEnd"/>
      <w:r w:rsidRPr="00231D89">
        <w:rPr>
          <w:rFonts w:asciiTheme="minorHAnsi" w:hAnsiTheme="minorHAnsi" w:cstheme="minorHAnsi"/>
          <w:color w:val="000000"/>
          <w:sz w:val="22"/>
          <w:szCs w:val="22"/>
        </w:rPr>
        <w:t>. </w:t>
      </w:r>
      <w:proofErr w:type="spellStart"/>
      <w:r w:rsidRPr="00231D89">
        <w:rPr>
          <w:rFonts w:asciiTheme="minorHAnsi" w:hAnsiTheme="minorHAnsi" w:cstheme="minorHAnsi"/>
          <w:color w:val="000000"/>
          <w:sz w:val="22"/>
          <w:szCs w:val="22"/>
        </w:rPr>
        <w:t>Chest</w:t>
      </w:r>
      <w:proofErr w:type="spellEnd"/>
      <w:r w:rsidRPr="00231D89">
        <w:rPr>
          <w:rFonts w:asciiTheme="minorHAnsi" w:hAnsiTheme="minorHAnsi" w:cstheme="minorHAnsi"/>
          <w:color w:val="000000"/>
          <w:sz w:val="22"/>
          <w:szCs w:val="22"/>
        </w:rPr>
        <w:t> 1992; 102</w:t>
      </w:r>
      <w:r>
        <w:rPr>
          <w:rFonts w:asciiTheme="minorHAnsi" w:hAnsiTheme="minorHAnsi" w:cstheme="minorHAnsi"/>
          <w:color w:val="000000"/>
          <w:sz w:val="22"/>
          <w:szCs w:val="22"/>
        </w:rPr>
        <w:t>: 8s–13s.</w:t>
      </w:r>
    </w:p>
    <w:p w:rsidR="00106835" w:rsidRDefault="00106835" w:rsidP="00106835">
      <w:pPr>
        <w:pStyle w:val="Paragraphedeliste"/>
        <w:rPr>
          <w:rFonts w:cstheme="minorHAnsi"/>
          <w:color w:val="000000"/>
        </w:rPr>
      </w:pPr>
    </w:p>
    <w:p w:rsidR="00106835" w:rsidRPr="00231D89" w:rsidRDefault="00106835" w:rsidP="00106835">
      <w:pPr>
        <w:pStyle w:val="PrformatHTML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color w:val="333333"/>
          <w:sz w:val="22"/>
          <w:szCs w:val="22"/>
        </w:rPr>
      </w:pPr>
      <w:proofErr w:type="spellStart"/>
      <w:r w:rsidRPr="00231D89">
        <w:rPr>
          <w:rFonts w:asciiTheme="minorHAnsi" w:hAnsiTheme="minorHAnsi" w:cstheme="minorHAnsi"/>
          <w:color w:val="000000"/>
          <w:sz w:val="22"/>
          <w:szCs w:val="22"/>
        </w:rPr>
        <w:t>Drakopanagiotakis</w:t>
      </w:r>
      <w:proofErr w:type="spellEnd"/>
      <w:r w:rsidRPr="00231D89">
        <w:rPr>
          <w:rFonts w:asciiTheme="minorHAnsi" w:hAnsiTheme="minorHAnsi" w:cstheme="minorHAnsi"/>
          <w:color w:val="000000"/>
          <w:sz w:val="22"/>
          <w:szCs w:val="22"/>
        </w:rPr>
        <w:t xml:space="preserve"> F, </w:t>
      </w:r>
      <w:proofErr w:type="spellStart"/>
      <w:r w:rsidRPr="00231D89">
        <w:rPr>
          <w:rFonts w:asciiTheme="minorHAnsi" w:hAnsiTheme="minorHAnsi" w:cstheme="minorHAnsi"/>
          <w:color w:val="000000"/>
          <w:sz w:val="22"/>
          <w:szCs w:val="22"/>
        </w:rPr>
        <w:t>Paschalaki</w:t>
      </w:r>
      <w:proofErr w:type="spellEnd"/>
      <w:r w:rsidRPr="00231D89">
        <w:rPr>
          <w:rFonts w:asciiTheme="minorHAnsi" w:hAnsiTheme="minorHAnsi" w:cstheme="minorHAnsi"/>
          <w:color w:val="000000"/>
          <w:sz w:val="22"/>
          <w:szCs w:val="22"/>
        </w:rPr>
        <w:t xml:space="preserve"> K, Abu-</w:t>
      </w:r>
      <w:proofErr w:type="spellStart"/>
      <w:r w:rsidRPr="00231D89">
        <w:rPr>
          <w:rFonts w:asciiTheme="minorHAnsi" w:hAnsiTheme="minorHAnsi" w:cstheme="minorHAnsi"/>
          <w:color w:val="000000"/>
          <w:sz w:val="22"/>
          <w:szCs w:val="22"/>
        </w:rPr>
        <w:t>Hijleh</w:t>
      </w:r>
      <w:proofErr w:type="spellEnd"/>
      <w:r w:rsidRPr="00231D89">
        <w:rPr>
          <w:rFonts w:asciiTheme="minorHAnsi" w:hAnsiTheme="minorHAnsi" w:cstheme="minorHAnsi"/>
          <w:color w:val="000000"/>
          <w:sz w:val="22"/>
          <w:szCs w:val="22"/>
        </w:rPr>
        <w:t xml:space="preserve"> M, et al. </w:t>
      </w:r>
      <w:proofErr w:type="spellStart"/>
      <w:r w:rsidRPr="00231D89">
        <w:rPr>
          <w:rFonts w:asciiTheme="minorHAnsi" w:hAnsiTheme="minorHAnsi" w:cstheme="minorHAnsi"/>
          <w:color w:val="000000"/>
          <w:sz w:val="22"/>
          <w:szCs w:val="22"/>
        </w:rPr>
        <w:t>Cryptogenic</w:t>
      </w:r>
      <w:proofErr w:type="spellEnd"/>
      <w:r w:rsidRPr="00231D89">
        <w:rPr>
          <w:rFonts w:asciiTheme="minorHAnsi" w:hAnsiTheme="minorHAnsi" w:cstheme="minorHAnsi"/>
          <w:color w:val="000000"/>
          <w:sz w:val="22"/>
          <w:szCs w:val="22"/>
        </w:rPr>
        <w:t xml:space="preserve"> and </w:t>
      </w:r>
      <w:proofErr w:type="spellStart"/>
      <w:r w:rsidRPr="00231D89">
        <w:rPr>
          <w:rFonts w:asciiTheme="minorHAnsi" w:hAnsiTheme="minorHAnsi" w:cstheme="minorHAnsi"/>
          <w:color w:val="000000"/>
          <w:sz w:val="22"/>
          <w:szCs w:val="22"/>
        </w:rPr>
        <w:t>secondary</w:t>
      </w:r>
      <w:proofErr w:type="spellEnd"/>
      <w:r w:rsidRPr="00231D8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31D89">
        <w:rPr>
          <w:rFonts w:asciiTheme="minorHAnsi" w:hAnsiTheme="minorHAnsi" w:cstheme="minorHAnsi"/>
          <w:color w:val="000000"/>
          <w:sz w:val="22"/>
          <w:szCs w:val="22"/>
        </w:rPr>
        <w:t>organizing</w:t>
      </w:r>
      <w:proofErr w:type="spellEnd"/>
      <w:r w:rsidRPr="00231D8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31D89">
        <w:rPr>
          <w:rFonts w:asciiTheme="minorHAnsi" w:hAnsiTheme="minorHAnsi" w:cstheme="minorHAnsi"/>
          <w:color w:val="000000"/>
          <w:sz w:val="22"/>
          <w:szCs w:val="22"/>
        </w:rPr>
        <w:t>pneumonia</w:t>
      </w:r>
      <w:proofErr w:type="spellEnd"/>
      <w:r w:rsidRPr="00231D89">
        <w:rPr>
          <w:rFonts w:asciiTheme="minorHAnsi" w:hAnsiTheme="minorHAnsi" w:cstheme="minorHAnsi"/>
          <w:color w:val="000000"/>
          <w:sz w:val="22"/>
          <w:szCs w:val="22"/>
        </w:rPr>
        <w:t xml:space="preserve">: </w:t>
      </w:r>
      <w:proofErr w:type="spellStart"/>
      <w:r w:rsidRPr="00231D89">
        <w:rPr>
          <w:rFonts w:asciiTheme="minorHAnsi" w:hAnsiTheme="minorHAnsi" w:cstheme="minorHAnsi"/>
          <w:color w:val="000000"/>
          <w:sz w:val="22"/>
          <w:szCs w:val="22"/>
        </w:rPr>
        <w:t>clinical</w:t>
      </w:r>
      <w:proofErr w:type="spellEnd"/>
      <w:r w:rsidRPr="00231D8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31D89">
        <w:rPr>
          <w:rFonts w:asciiTheme="minorHAnsi" w:hAnsiTheme="minorHAnsi" w:cstheme="minorHAnsi"/>
          <w:color w:val="000000"/>
          <w:sz w:val="22"/>
          <w:szCs w:val="22"/>
        </w:rPr>
        <w:t>presentation</w:t>
      </w:r>
      <w:proofErr w:type="spellEnd"/>
      <w:r w:rsidRPr="00231D89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231D89">
        <w:rPr>
          <w:rFonts w:asciiTheme="minorHAnsi" w:hAnsiTheme="minorHAnsi" w:cstheme="minorHAnsi"/>
          <w:color w:val="000000"/>
          <w:sz w:val="22"/>
          <w:szCs w:val="22"/>
        </w:rPr>
        <w:t>radiographic</w:t>
      </w:r>
      <w:proofErr w:type="spellEnd"/>
      <w:r w:rsidRPr="00231D8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31D89">
        <w:rPr>
          <w:rFonts w:asciiTheme="minorHAnsi" w:hAnsiTheme="minorHAnsi" w:cstheme="minorHAnsi"/>
          <w:color w:val="000000"/>
          <w:sz w:val="22"/>
          <w:szCs w:val="22"/>
        </w:rPr>
        <w:t>findings</w:t>
      </w:r>
      <w:proofErr w:type="spellEnd"/>
      <w:r w:rsidRPr="00231D89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231D89">
        <w:rPr>
          <w:rFonts w:asciiTheme="minorHAnsi" w:hAnsiTheme="minorHAnsi" w:cstheme="minorHAnsi"/>
          <w:color w:val="000000"/>
          <w:sz w:val="22"/>
          <w:szCs w:val="22"/>
        </w:rPr>
        <w:t>treatment</w:t>
      </w:r>
      <w:proofErr w:type="spellEnd"/>
      <w:r w:rsidRPr="00231D8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31D89">
        <w:rPr>
          <w:rFonts w:asciiTheme="minorHAnsi" w:hAnsiTheme="minorHAnsi" w:cstheme="minorHAnsi"/>
          <w:color w:val="000000"/>
          <w:sz w:val="22"/>
          <w:szCs w:val="22"/>
        </w:rPr>
        <w:t>response</w:t>
      </w:r>
      <w:proofErr w:type="spellEnd"/>
      <w:r w:rsidRPr="00231D89">
        <w:rPr>
          <w:rFonts w:asciiTheme="minorHAnsi" w:hAnsiTheme="minorHAnsi" w:cstheme="minorHAnsi"/>
          <w:color w:val="000000"/>
          <w:sz w:val="22"/>
          <w:szCs w:val="22"/>
        </w:rPr>
        <w:t xml:space="preserve">, and </w:t>
      </w:r>
      <w:proofErr w:type="spellStart"/>
      <w:r w:rsidRPr="00231D89">
        <w:rPr>
          <w:rFonts w:asciiTheme="minorHAnsi" w:hAnsiTheme="minorHAnsi" w:cstheme="minorHAnsi"/>
          <w:color w:val="000000"/>
          <w:sz w:val="22"/>
          <w:szCs w:val="22"/>
        </w:rPr>
        <w:t>prognosis</w:t>
      </w:r>
      <w:proofErr w:type="spellEnd"/>
      <w:r w:rsidRPr="00231D89">
        <w:rPr>
          <w:rFonts w:asciiTheme="minorHAnsi" w:hAnsiTheme="minorHAnsi" w:cstheme="minorHAnsi"/>
          <w:color w:val="000000"/>
          <w:sz w:val="22"/>
          <w:szCs w:val="22"/>
        </w:rPr>
        <w:t>. </w:t>
      </w:r>
      <w:proofErr w:type="spellStart"/>
      <w:r w:rsidRPr="00231D89">
        <w:rPr>
          <w:rFonts w:asciiTheme="minorHAnsi" w:hAnsiTheme="minorHAnsi" w:cstheme="minorHAnsi"/>
          <w:color w:val="000000"/>
          <w:sz w:val="22"/>
          <w:szCs w:val="22"/>
        </w:rPr>
        <w:t>Chest</w:t>
      </w:r>
      <w:proofErr w:type="spellEnd"/>
      <w:r w:rsidRPr="00231D89">
        <w:rPr>
          <w:rFonts w:asciiTheme="minorHAnsi" w:hAnsiTheme="minorHAnsi" w:cstheme="minorHAnsi"/>
          <w:color w:val="000000"/>
          <w:sz w:val="22"/>
          <w:szCs w:val="22"/>
        </w:rPr>
        <w:t> 2011; 139</w:t>
      </w:r>
      <w:r>
        <w:rPr>
          <w:rFonts w:asciiTheme="minorHAnsi" w:hAnsiTheme="minorHAnsi" w:cstheme="minorHAnsi"/>
          <w:color w:val="000000"/>
          <w:sz w:val="22"/>
          <w:szCs w:val="22"/>
        </w:rPr>
        <w:t>: 893–900.</w:t>
      </w:r>
    </w:p>
    <w:p w:rsidR="00106835" w:rsidRDefault="00106835" w:rsidP="00106835">
      <w:pPr>
        <w:pStyle w:val="Paragraphedeliste"/>
        <w:rPr>
          <w:rStyle w:val="authors"/>
          <w:rFonts w:cstheme="minorHAnsi"/>
          <w:color w:val="333333"/>
          <w:shd w:val="clear" w:color="auto" w:fill="FFFFFF"/>
        </w:rPr>
      </w:pPr>
    </w:p>
    <w:p w:rsidR="00106835" w:rsidRPr="00231D89" w:rsidRDefault="00106835" w:rsidP="00106835">
      <w:pPr>
        <w:pStyle w:val="PrformatHTML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proofErr w:type="spellStart"/>
      <w:r w:rsidRPr="00231D89">
        <w:rPr>
          <w:rStyle w:val="authors"/>
          <w:rFonts w:asciiTheme="minorHAnsi" w:hAnsiTheme="minorHAnsi" w:cstheme="minorHAnsi"/>
          <w:sz w:val="22"/>
          <w:szCs w:val="22"/>
          <w:shd w:val="clear" w:color="auto" w:fill="FFFFFF"/>
        </w:rPr>
        <w:t>Harutsugu</w:t>
      </w:r>
      <w:proofErr w:type="spellEnd"/>
      <w:r w:rsidRPr="00231D89">
        <w:rPr>
          <w:rStyle w:val="authors"/>
          <w:rFonts w:asciiTheme="minorHAnsi" w:hAnsiTheme="minorHAnsi" w:cstheme="minorHAnsi"/>
          <w:sz w:val="22"/>
          <w:szCs w:val="22"/>
          <w:shd w:val="clear" w:color="auto" w:fill="FFFFFF"/>
        </w:rPr>
        <w:t xml:space="preserve"> O, </w:t>
      </w:r>
      <w:proofErr w:type="spellStart"/>
      <w:r w:rsidRPr="00231D89">
        <w:rPr>
          <w:rStyle w:val="authors"/>
          <w:rFonts w:asciiTheme="minorHAnsi" w:hAnsiTheme="minorHAnsi" w:cstheme="minorHAnsi"/>
          <w:sz w:val="22"/>
          <w:szCs w:val="22"/>
          <w:shd w:val="clear" w:color="auto" w:fill="FFFFFF"/>
        </w:rPr>
        <w:t>Kazuhiro</w:t>
      </w:r>
      <w:proofErr w:type="spellEnd"/>
      <w:r w:rsidRPr="00231D89">
        <w:rPr>
          <w:rStyle w:val="authors"/>
          <w:rFonts w:asciiTheme="minorHAnsi" w:hAnsiTheme="minorHAnsi" w:cstheme="minorHAnsi"/>
          <w:sz w:val="22"/>
          <w:szCs w:val="22"/>
          <w:shd w:val="clear" w:color="auto" w:fill="FFFFFF"/>
        </w:rPr>
        <w:t xml:space="preserve"> K, </w:t>
      </w:r>
      <w:proofErr w:type="spellStart"/>
      <w:r w:rsidRPr="00231D89">
        <w:rPr>
          <w:rStyle w:val="authors"/>
          <w:rFonts w:asciiTheme="minorHAnsi" w:hAnsiTheme="minorHAnsi" w:cstheme="minorHAnsi"/>
          <w:sz w:val="22"/>
          <w:szCs w:val="22"/>
          <w:shd w:val="clear" w:color="auto" w:fill="FFFFFF"/>
        </w:rPr>
        <w:t>Ryutaro</w:t>
      </w:r>
      <w:proofErr w:type="spellEnd"/>
      <w:r w:rsidRPr="00231D89">
        <w:rPr>
          <w:rStyle w:val="authors"/>
          <w:rFonts w:asciiTheme="minorHAnsi" w:hAnsiTheme="minorHAnsi" w:cstheme="minorHAnsi"/>
          <w:sz w:val="22"/>
          <w:szCs w:val="22"/>
          <w:shd w:val="clear" w:color="auto" w:fill="FFFFFF"/>
        </w:rPr>
        <w:t xml:space="preserve"> Y, </w:t>
      </w:r>
      <w:r w:rsidRPr="00231D89">
        <w:rPr>
          <w:rFonts w:asciiTheme="minorHAnsi" w:hAnsiTheme="minorHAnsi" w:cstheme="minorHAnsi"/>
          <w:sz w:val="22"/>
          <w:szCs w:val="22"/>
        </w:rPr>
        <w:t>et al. </w:t>
      </w:r>
      <w:proofErr w:type="spellStart"/>
      <w:r w:rsidRPr="00231D89">
        <w:rPr>
          <w:rStyle w:val="arttitle"/>
          <w:rFonts w:asciiTheme="minorHAnsi" w:hAnsiTheme="minorHAnsi" w:cstheme="minorHAnsi"/>
          <w:sz w:val="22"/>
          <w:szCs w:val="22"/>
          <w:shd w:val="clear" w:color="auto" w:fill="FFFFFF"/>
        </w:rPr>
        <w:t>Clinical</w:t>
      </w:r>
      <w:proofErr w:type="spellEnd"/>
      <w:r w:rsidRPr="00231D89">
        <w:rPr>
          <w:rStyle w:val="arttitle"/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 w:rsidRPr="00231D89">
        <w:rPr>
          <w:rStyle w:val="arttitle"/>
          <w:rFonts w:asciiTheme="minorHAnsi" w:hAnsiTheme="minorHAnsi" w:cstheme="minorHAnsi"/>
          <w:sz w:val="22"/>
          <w:szCs w:val="22"/>
          <w:shd w:val="clear" w:color="auto" w:fill="FFFFFF"/>
        </w:rPr>
        <w:t>features</w:t>
      </w:r>
      <w:proofErr w:type="spellEnd"/>
      <w:r w:rsidRPr="00231D89">
        <w:rPr>
          <w:rStyle w:val="arttitle"/>
          <w:rFonts w:asciiTheme="minorHAnsi" w:hAnsiTheme="minorHAnsi" w:cstheme="minorHAnsi"/>
          <w:sz w:val="22"/>
          <w:szCs w:val="22"/>
          <w:shd w:val="clear" w:color="auto" w:fill="FFFFFF"/>
        </w:rPr>
        <w:t xml:space="preserve"> of </w:t>
      </w:r>
      <w:proofErr w:type="spellStart"/>
      <w:r w:rsidRPr="00231D89">
        <w:rPr>
          <w:rStyle w:val="arttitle"/>
          <w:rFonts w:asciiTheme="minorHAnsi" w:hAnsiTheme="minorHAnsi" w:cstheme="minorHAnsi"/>
          <w:sz w:val="22"/>
          <w:szCs w:val="22"/>
          <w:shd w:val="clear" w:color="auto" w:fill="FFFFFF"/>
        </w:rPr>
        <w:t>organizing</w:t>
      </w:r>
      <w:proofErr w:type="spellEnd"/>
      <w:r w:rsidRPr="00231D89">
        <w:rPr>
          <w:rStyle w:val="arttitle"/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 w:rsidRPr="00231D89">
        <w:rPr>
          <w:rStyle w:val="arttitle"/>
          <w:rFonts w:asciiTheme="minorHAnsi" w:hAnsiTheme="minorHAnsi" w:cstheme="minorHAnsi"/>
          <w:sz w:val="22"/>
          <w:szCs w:val="22"/>
          <w:shd w:val="clear" w:color="auto" w:fill="FFFFFF"/>
        </w:rPr>
        <w:t>pneumonia</w:t>
      </w:r>
      <w:proofErr w:type="spellEnd"/>
      <w:r w:rsidRPr="00231D89">
        <w:rPr>
          <w:rStyle w:val="arttitle"/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 w:rsidRPr="00231D89">
        <w:rPr>
          <w:rStyle w:val="arttitle"/>
          <w:rFonts w:asciiTheme="minorHAnsi" w:hAnsiTheme="minorHAnsi" w:cstheme="minorHAnsi"/>
          <w:sz w:val="22"/>
          <w:szCs w:val="22"/>
          <w:shd w:val="clear" w:color="auto" w:fill="FFFFFF"/>
        </w:rPr>
        <w:t>associated</w:t>
      </w:r>
      <w:proofErr w:type="spellEnd"/>
      <w:r w:rsidRPr="00231D89">
        <w:rPr>
          <w:rStyle w:val="arttitle"/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 w:rsidRPr="00231D89">
        <w:rPr>
          <w:rStyle w:val="arttitle"/>
          <w:rFonts w:asciiTheme="minorHAnsi" w:hAnsiTheme="minorHAnsi" w:cstheme="minorHAnsi"/>
          <w:sz w:val="22"/>
          <w:szCs w:val="22"/>
          <w:shd w:val="clear" w:color="auto" w:fill="FFFFFF"/>
        </w:rPr>
        <w:t>with</w:t>
      </w:r>
      <w:proofErr w:type="spellEnd"/>
      <w:r w:rsidRPr="00231D89">
        <w:rPr>
          <w:rStyle w:val="arttitle"/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 w:rsidRPr="00231D89">
        <w:rPr>
          <w:rStyle w:val="arttitle"/>
          <w:rFonts w:asciiTheme="minorHAnsi" w:hAnsiTheme="minorHAnsi" w:cstheme="minorHAnsi"/>
          <w:sz w:val="22"/>
          <w:szCs w:val="22"/>
          <w:shd w:val="clear" w:color="auto" w:fill="FFFFFF"/>
        </w:rPr>
        <w:t>rheumatoid</w:t>
      </w:r>
      <w:proofErr w:type="spellEnd"/>
      <w:r w:rsidRPr="00231D89">
        <w:rPr>
          <w:rStyle w:val="arttitle"/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 w:rsidRPr="00231D89">
        <w:rPr>
          <w:rStyle w:val="arttitle"/>
          <w:rFonts w:asciiTheme="minorHAnsi" w:hAnsiTheme="minorHAnsi" w:cstheme="minorHAnsi"/>
          <w:sz w:val="22"/>
          <w:szCs w:val="22"/>
          <w:shd w:val="clear" w:color="auto" w:fill="FFFFFF"/>
        </w:rPr>
        <w:t>arthritis</w:t>
      </w:r>
      <w:proofErr w:type="spellEnd"/>
      <w:r w:rsidRPr="00231D89">
        <w:rPr>
          <w:rStyle w:val="arttitle"/>
          <w:rFonts w:asciiTheme="minorHAnsi" w:hAnsiTheme="minorHAnsi" w:cstheme="minorHAnsi"/>
          <w:sz w:val="22"/>
          <w:szCs w:val="22"/>
          <w:shd w:val="clear" w:color="auto" w:fill="FFFFFF"/>
        </w:rPr>
        <w:t>,</w:t>
      </w:r>
      <w:r w:rsidRPr="00231D89">
        <w:rPr>
          <w:rFonts w:asciiTheme="minorHAnsi" w:hAnsiTheme="minorHAnsi" w:cstheme="minorHAnsi"/>
          <w:sz w:val="22"/>
          <w:szCs w:val="22"/>
          <w:shd w:val="clear" w:color="auto" w:fill="FFFFFF"/>
        </w:rPr>
        <w:t> </w:t>
      </w:r>
      <w:r w:rsidRPr="00231D89">
        <w:rPr>
          <w:rStyle w:val="serialtitle"/>
          <w:rFonts w:asciiTheme="minorHAnsi" w:hAnsiTheme="minorHAnsi" w:cstheme="minorHAnsi"/>
          <w:sz w:val="22"/>
          <w:szCs w:val="22"/>
          <w:shd w:val="clear" w:color="auto" w:fill="FFFFFF"/>
        </w:rPr>
        <w:t xml:space="preserve">Modern </w:t>
      </w:r>
      <w:proofErr w:type="spellStart"/>
      <w:r w:rsidRPr="00231D89">
        <w:rPr>
          <w:rStyle w:val="serialtitle"/>
          <w:rFonts w:asciiTheme="minorHAnsi" w:hAnsiTheme="minorHAnsi" w:cstheme="minorHAnsi"/>
          <w:sz w:val="22"/>
          <w:szCs w:val="22"/>
          <w:shd w:val="clear" w:color="auto" w:fill="FFFFFF"/>
        </w:rPr>
        <w:t>Rheumatology</w:t>
      </w:r>
      <w:proofErr w:type="spellEnd"/>
      <w:r w:rsidRPr="00231D89">
        <w:rPr>
          <w:rStyle w:val="serialtitle"/>
          <w:rFonts w:asciiTheme="minorHAnsi" w:hAnsiTheme="minorHAnsi" w:cstheme="minorHAnsi"/>
          <w:sz w:val="22"/>
          <w:szCs w:val="22"/>
          <w:shd w:val="clear" w:color="auto" w:fill="FFFFFF"/>
        </w:rPr>
        <w:t xml:space="preserve"> 2016,</w:t>
      </w:r>
      <w:r w:rsidRPr="00231D89">
        <w:rPr>
          <w:rFonts w:asciiTheme="minorHAnsi" w:hAnsiTheme="minorHAnsi" w:cstheme="minorHAnsi"/>
          <w:sz w:val="22"/>
          <w:szCs w:val="22"/>
          <w:shd w:val="clear" w:color="auto" w:fill="FFFFFF"/>
        </w:rPr>
        <w:t> </w:t>
      </w:r>
      <w:r w:rsidRPr="00231D89">
        <w:rPr>
          <w:rStyle w:val="volumeissue"/>
          <w:rFonts w:asciiTheme="minorHAnsi" w:hAnsiTheme="minorHAnsi" w:cstheme="minorHAnsi"/>
          <w:sz w:val="22"/>
          <w:szCs w:val="22"/>
          <w:shd w:val="clear" w:color="auto" w:fill="FFFFFF"/>
        </w:rPr>
        <w:t>26:6,</w:t>
      </w:r>
      <w:r w:rsidRPr="00231D89">
        <w:rPr>
          <w:rFonts w:asciiTheme="minorHAnsi" w:hAnsiTheme="minorHAnsi" w:cstheme="minorHAnsi"/>
          <w:sz w:val="22"/>
          <w:szCs w:val="22"/>
          <w:shd w:val="clear" w:color="auto" w:fill="FFFFFF"/>
        </w:rPr>
        <w:t> </w:t>
      </w:r>
      <w:r w:rsidRPr="00231D89">
        <w:rPr>
          <w:rStyle w:val="pagerange"/>
          <w:rFonts w:asciiTheme="minorHAnsi" w:hAnsiTheme="minorHAnsi" w:cstheme="minorHAnsi"/>
          <w:sz w:val="22"/>
          <w:szCs w:val="22"/>
          <w:shd w:val="clear" w:color="auto" w:fill="FFFFFF"/>
        </w:rPr>
        <w:t>863-868.</w:t>
      </w:r>
    </w:p>
    <w:p w:rsidR="00AE3E37" w:rsidRDefault="00AE3E37">
      <w:pPr>
        <w:pStyle w:val="Corpsdetex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117C" w:rsidRDefault="0080117C">
      <w:r>
        <w:separator/>
      </w:r>
    </w:p>
  </w:endnote>
  <w:endnote w:type="continuationSeparator" w:id="0">
    <w:p w:rsidR="0080117C" w:rsidRDefault="00801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BE" w:eastAsia="fr-BE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BE" w:eastAsia="fr-BE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BE" w:eastAsia="fr-BE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117C" w:rsidRDefault="0080117C">
      <w:r>
        <w:separator/>
      </w:r>
    </w:p>
  </w:footnote>
  <w:footnote w:type="continuationSeparator" w:id="0">
    <w:p w:rsidR="0080117C" w:rsidRDefault="008011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BE" w:eastAsia="fr-BE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BE" w:eastAsia="fr-BE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sdetex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Corpsdetex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444C4E03"/>
    <w:multiLevelType w:val="hybridMultilevel"/>
    <w:tmpl w:val="66703DE8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06835"/>
    <w:rsid w:val="001263DF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8738A"/>
    <w:rsid w:val="0080117C"/>
    <w:rsid w:val="00873DF0"/>
    <w:rsid w:val="008756E6"/>
    <w:rsid w:val="009B2D44"/>
    <w:rsid w:val="00A07E82"/>
    <w:rsid w:val="00A9710C"/>
    <w:rsid w:val="00AE3E37"/>
    <w:rsid w:val="00B21A57"/>
    <w:rsid w:val="00C33602"/>
    <w:rsid w:val="00CD6F55"/>
    <w:rsid w:val="00D62425"/>
    <w:rsid w:val="00DE310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5496A5A-9344-403D-BFBA-50C6731DB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PrformatHTML">
    <w:name w:val="HTML Preformatted"/>
    <w:basedOn w:val="Normal"/>
    <w:link w:val="PrformatHTMLCar"/>
    <w:uiPriority w:val="99"/>
    <w:unhideWhenUsed/>
    <w:rsid w:val="0010683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fr-BE" w:eastAsia="fr-BE"/>
    </w:rPr>
  </w:style>
  <w:style w:type="character" w:customStyle="1" w:styleId="PrformatHTMLCar">
    <w:name w:val="Préformaté HTML Car"/>
    <w:basedOn w:val="Policepardfaut"/>
    <w:link w:val="PrformatHTML"/>
    <w:uiPriority w:val="99"/>
    <w:rsid w:val="00106835"/>
    <w:rPr>
      <w:rFonts w:ascii="Courier New" w:eastAsia="Times New Roman" w:hAnsi="Courier New" w:cs="Courier New"/>
      <w:sz w:val="20"/>
      <w:szCs w:val="20"/>
      <w:lang w:val="fr-BE" w:eastAsia="fr-BE"/>
    </w:rPr>
  </w:style>
  <w:style w:type="character" w:customStyle="1" w:styleId="nlmarticle-title">
    <w:name w:val="nlm_article-title"/>
    <w:basedOn w:val="Policepardfaut"/>
    <w:rsid w:val="00106835"/>
  </w:style>
  <w:style w:type="character" w:customStyle="1" w:styleId="nlmyear">
    <w:name w:val="nlm_year"/>
    <w:basedOn w:val="Policepardfaut"/>
    <w:rsid w:val="00106835"/>
  </w:style>
  <w:style w:type="character" w:customStyle="1" w:styleId="nlmfpage">
    <w:name w:val="nlm_fpage"/>
    <w:basedOn w:val="Policepardfaut"/>
    <w:rsid w:val="00106835"/>
  </w:style>
  <w:style w:type="character" w:customStyle="1" w:styleId="nlmlpage">
    <w:name w:val="nlm_lpage"/>
    <w:basedOn w:val="Policepardfaut"/>
    <w:rsid w:val="00106835"/>
  </w:style>
  <w:style w:type="character" w:customStyle="1" w:styleId="googlescholar-container">
    <w:name w:val="googlescholar-container"/>
    <w:basedOn w:val="Policepardfaut"/>
    <w:rsid w:val="00106835"/>
  </w:style>
  <w:style w:type="character" w:customStyle="1" w:styleId="hlfld-contribauthor">
    <w:name w:val="hlfld-contribauthor"/>
    <w:basedOn w:val="Policepardfaut"/>
    <w:rsid w:val="00106835"/>
  </w:style>
  <w:style w:type="character" w:customStyle="1" w:styleId="nlmgiven-names">
    <w:name w:val="nlm_given-names"/>
    <w:basedOn w:val="Policepardfaut"/>
    <w:rsid w:val="00106835"/>
  </w:style>
  <w:style w:type="character" w:customStyle="1" w:styleId="nlmchapter-title">
    <w:name w:val="nlm_chapter-title"/>
    <w:basedOn w:val="Policepardfaut"/>
    <w:rsid w:val="00106835"/>
  </w:style>
  <w:style w:type="character" w:customStyle="1" w:styleId="nlmedition">
    <w:name w:val="nlm_edition"/>
    <w:basedOn w:val="Policepardfaut"/>
    <w:rsid w:val="00106835"/>
  </w:style>
  <w:style w:type="character" w:customStyle="1" w:styleId="nlmpublisher-loc">
    <w:name w:val="nlm_publisher-loc"/>
    <w:basedOn w:val="Policepardfaut"/>
    <w:rsid w:val="00106835"/>
  </w:style>
  <w:style w:type="character" w:customStyle="1" w:styleId="nlmpublisher-name">
    <w:name w:val="nlm_publisher-name"/>
    <w:basedOn w:val="Policepardfaut"/>
    <w:rsid w:val="00106835"/>
  </w:style>
  <w:style w:type="character" w:customStyle="1" w:styleId="authors">
    <w:name w:val="authors"/>
    <w:basedOn w:val="Policepardfaut"/>
    <w:rsid w:val="00106835"/>
  </w:style>
  <w:style w:type="character" w:customStyle="1" w:styleId="arttitle">
    <w:name w:val="art_title"/>
    <w:basedOn w:val="Policepardfaut"/>
    <w:rsid w:val="00106835"/>
  </w:style>
  <w:style w:type="character" w:customStyle="1" w:styleId="serialtitle">
    <w:name w:val="serial_title"/>
    <w:basedOn w:val="Policepardfaut"/>
    <w:rsid w:val="00106835"/>
  </w:style>
  <w:style w:type="character" w:customStyle="1" w:styleId="volumeissue">
    <w:name w:val="volume_issue"/>
    <w:basedOn w:val="Policepardfaut"/>
    <w:rsid w:val="00106835"/>
  </w:style>
  <w:style w:type="character" w:customStyle="1" w:styleId="pagerange">
    <w:name w:val="page_range"/>
    <w:basedOn w:val="Policepardfaut"/>
    <w:rsid w:val="001068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768</Words>
  <Characters>4225</Characters>
  <Application>Microsoft Office Word</Application>
  <DocSecurity>0</DocSecurity>
  <Lines>35</Lines>
  <Paragraphs>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Yves</cp:lastModifiedBy>
  <cp:revision>2</cp:revision>
  <dcterms:created xsi:type="dcterms:W3CDTF">2020-11-10T22:30:00Z</dcterms:created>
  <dcterms:modified xsi:type="dcterms:W3CDTF">2020-11-10T22:30:00Z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