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265879" w14:textId="77777777" w:rsidR="00AA49DB" w:rsidRPr="00ED690E" w:rsidRDefault="00AA49DB" w:rsidP="00AA49DB">
      <w:pPr>
        <w:widowControl/>
        <w:rPr>
          <w:rFonts w:asciiTheme="majorHAnsi" w:eastAsia="Times New Roman" w:hAnsiTheme="majorHAnsi" w:cs="Times New Roman"/>
          <w:sz w:val="40"/>
          <w:szCs w:val="24"/>
          <w:lang w:val="en-GB" w:eastAsia="en-GB"/>
        </w:rPr>
      </w:pPr>
      <w:r w:rsidRPr="00ED690E">
        <w:rPr>
          <w:rFonts w:asciiTheme="majorHAnsi" w:eastAsia="Times New Roman" w:hAnsiTheme="majorHAnsi" w:cs="Times New Roman"/>
          <w:sz w:val="32"/>
          <w:szCs w:val="21"/>
          <w:shd w:val="clear" w:color="auto" w:fill="F3F6F8"/>
          <w:lang w:val="en-GB" w:eastAsia="en-GB"/>
        </w:rPr>
        <w:t>Rheumatoid arthritis Diagnosis</w:t>
      </w:r>
    </w:p>
    <w:p w14:paraId="2C1D1B5C" w14:textId="77777777" w:rsidR="00AE3E37" w:rsidRDefault="00AE3E37">
      <w:pPr>
        <w:pStyle w:val="BodyText"/>
        <w:rPr>
          <w:rFonts w:ascii="Arial"/>
        </w:rPr>
      </w:pPr>
    </w:p>
    <w:p w14:paraId="73AF6692" w14:textId="77777777" w:rsidR="00AA49DB" w:rsidRPr="00A940CB" w:rsidRDefault="00AA49DB" w:rsidP="00A940CB">
      <w:pPr>
        <w:pStyle w:val="BodyText"/>
        <w:spacing w:line="276" w:lineRule="auto"/>
        <w:rPr>
          <w:rFonts w:asciiTheme="minorHAnsi" w:hAnsiTheme="minorHAnsi"/>
        </w:rPr>
      </w:pPr>
      <w:proofErr w:type="spellStart"/>
      <w:r w:rsidRPr="00A940CB">
        <w:rPr>
          <w:rFonts w:asciiTheme="minorHAnsi" w:hAnsiTheme="minorHAnsi"/>
        </w:rPr>
        <w:t>Dr</w:t>
      </w:r>
      <w:proofErr w:type="spellEnd"/>
      <w:r w:rsidRPr="00A940CB">
        <w:rPr>
          <w:rFonts w:asciiTheme="minorHAnsi" w:hAnsiTheme="minorHAnsi"/>
        </w:rPr>
        <w:t xml:space="preserve"> Manohar Joshi</w:t>
      </w:r>
    </w:p>
    <w:p w14:paraId="0E0533B0" w14:textId="7FDF4470" w:rsidR="00AA49DB" w:rsidRPr="00A940CB" w:rsidRDefault="00AA49DB" w:rsidP="00A940CB">
      <w:pPr>
        <w:pStyle w:val="BodyText"/>
        <w:spacing w:line="276" w:lineRule="auto"/>
        <w:rPr>
          <w:rFonts w:asciiTheme="minorHAnsi" w:hAnsiTheme="minorHAnsi"/>
        </w:rPr>
      </w:pPr>
      <w:r w:rsidRPr="00A940CB">
        <w:rPr>
          <w:rFonts w:asciiTheme="minorHAnsi" w:hAnsiTheme="minorHAnsi"/>
        </w:rPr>
        <w:t xml:space="preserve">JCR-Joshi’s Clinic </w:t>
      </w:r>
      <w:proofErr w:type="gramStart"/>
      <w:r w:rsidRPr="00A940CB">
        <w:rPr>
          <w:rFonts w:asciiTheme="minorHAnsi" w:hAnsiTheme="minorHAnsi"/>
        </w:rPr>
        <w:t>Of</w:t>
      </w:r>
      <w:proofErr w:type="gramEnd"/>
      <w:r w:rsidRPr="00A940CB">
        <w:rPr>
          <w:rFonts w:asciiTheme="minorHAnsi" w:hAnsiTheme="minorHAnsi"/>
        </w:rPr>
        <w:t xml:space="preserve"> Rheumatology,</w:t>
      </w:r>
      <w:r w:rsidR="00A940CB">
        <w:rPr>
          <w:rFonts w:asciiTheme="minorHAnsi" w:hAnsiTheme="minorHAnsi"/>
        </w:rPr>
        <w:t xml:space="preserve"> </w:t>
      </w:r>
      <w:proofErr w:type="spellStart"/>
      <w:r w:rsidRPr="00A940CB">
        <w:rPr>
          <w:rFonts w:asciiTheme="minorHAnsi" w:hAnsiTheme="minorHAnsi"/>
        </w:rPr>
        <w:t>NaviMumbai</w:t>
      </w:r>
      <w:proofErr w:type="spellEnd"/>
      <w:r w:rsidRPr="00A940CB">
        <w:rPr>
          <w:rFonts w:asciiTheme="minorHAnsi" w:hAnsiTheme="minorHAnsi"/>
        </w:rPr>
        <w:t>, India</w:t>
      </w:r>
    </w:p>
    <w:p w14:paraId="789CAF04" w14:textId="77777777" w:rsidR="00AA49DB" w:rsidRPr="00A940CB" w:rsidRDefault="00AA49DB" w:rsidP="00A940CB">
      <w:pPr>
        <w:pStyle w:val="BodyText"/>
        <w:spacing w:line="276" w:lineRule="auto"/>
        <w:rPr>
          <w:rFonts w:asciiTheme="minorHAnsi" w:hAnsiTheme="minorHAnsi"/>
          <w:sz w:val="20"/>
        </w:rPr>
      </w:pPr>
    </w:p>
    <w:p w14:paraId="2DF3229E" w14:textId="77777777" w:rsidR="00AE3E37" w:rsidRDefault="00AE3E37">
      <w:pPr>
        <w:pStyle w:val="BodyText"/>
        <w:spacing w:before="3"/>
        <w:rPr>
          <w:rFonts w:ascii="Arial"/>
          <w:sz w:val="21"/>
        </w:rPr>
      </w:pPr>
    </w:p>
    <w:p w14:paraId="6383CC1B"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523A174D" w14:textId="79FEA211" w:rsidR="00AE3E37" w:rsidRDefault="00A9710C">
      <w:pPr>
        <w:pStyle w:val="Heading3"/>
        <w:spacing w:before="147"/>
        <w:jc w:val="both"/>
      </w:pPr>
      <w:r>
        <w:rPr>
          <w:color w:val="BF5A14"/>
        </w:rPr>
        <w:lastRenderedPageBreak/>
        <w:t>Abstract</w:t>
      </w:r>
    </w:p>
    <w:p w14:paraId="7F39B721" w14:textId="77777777" w:rsidR="000E6836" w:rsidRDefault="000E6836" w:rsidP="00ED690E">
      <w:pPr>
        <w:rPr>
          <w:rFonts w:asciiTheme="minorHAnsi" w:hAnsiTheme="minorHAnsi"/>
        </w:rPr>
      </w:pPr>
    </w:p>
    <w:p w14:paraId="2EEEF09D" w14:textId="401C66FC" w:rsidR="00AE3E37" w:rsidRPr="00ED690E" w:rsidRDefault="00ED690E" w:rsidP="00ED690E">
      <w:pPr>
        <w:rPr>
          <w:rFonts w:asciiTheme="minorHAnsi" w:eastAsia="Times New Roman" w:hAnsiTheme="minorHAnsi" w:cs="Times New Roman"/>
          <w:color w:val="000000"/>
          <w:shd w:val="clear" w:color="auto" w:fill="FFFFFF"/>
          <w:lang w:eastAsia="en-GB"/>
        </w:rPr>
      </w:pPr>
      <w:r w:rsidRPr="00ED690E">
        <w:rPr>
          <w:rFonts w:asciiTheme="minorHAnsi" w:hAnsiTheme="minorHAnsi"/>
        </w:rPr>
        <w:t xml:space="preserve">Rheumatology is last heaven for clinician. </w:t>
      </w:r>
      <w:r w:rsidRPr="00ED690E">
        <w:rPr>
          <w:rFonts w:asciiTheme="minorHAnsi" w:eastAsia="Times New Roman" w:hAnsiTheme="minorHAnsi" w:cs="Times New Roman"/>
          <w:color w:val="000000"/>
          <w:shd w:val="clear" w:color="auto" w:fill="FFFFFF"/>
          <w:lang w:eastAsia="en-GB"/>
        </w:rPr>
        <w:t>Rheumatic and musculoskeletal diseases represent a multitude of degenerative, inflammatory and auto-immune conditions affecting millions of people worldwide. These diseases are more common in female, especially during child bearing age group. With limited understanding of the burden of Rheumatic diseases amongst public health professionals these diseases are often not considered as priority and these patient may potentially experience severe chronic pain, joint damage, increasing disability and even death. Rheumatic diseases are not only limited to joint, but can lead to multisystem involvement. There has been requirement to update the skill to diagnose based on history taking, clinical examination and Labs. It’s been unfortunate that today’s world relies more on investigation, not on History taking and clinical examination. C</w:t>
      </w:r>
      <w:r w:rsidRPr="006A4294">
        <w:rPr>
          <w:rFonts w:asciiTheme="minorHAnsi" w:eastAsia="Times New Roman" w:hAnsiTheme="minorHAnsi" w:cs="Times New Roman"/>
          <w:color w:val="000000"/>
          <w:shd w:val="clear" w:color="auto" w:fill="FFFFFF"/>
          <w:lang w:eastAsia="en-GB"/>
        </w:rPr>
        <w:t>urrently</w:t>
      </w:r>
      <w:r w:rsidRPr="00ED690E">
        <w:rPr>
          <w:rFonts w:asciiTheme="minorHAnsi" w:eastAsia="Times New Roman" w:hAnsiTheme="minorHAnsi" w:cs="Times New Roman"/>
          <w:color w:val="000000"/>
          <w:shd w:val="clear" w:color="auto" w:fill="FFFFFF"/>
          <w:lang w:eastAsia="en-GB"/>
        </w:rPr>
        <w:t xml:space="preserve"> </w:t>
      </w:r>
      <w:r w:rsidRPr="006A4294">
        <w:rPr>
          <w:rFonts w:asciiTheme="minorHAnsi" w:eastAsia="Times New Roman" w:hAnsiTheme="minorHAnsi" w:cs="Times New Roman"/>
          <w:color w:val="000000"/>
          <w:shd w:val="clear" w:color="auto" w:fill="FFFFFF"/>
          <w:lang w:eastAsia="en-GB"/>
        </w:rPr>
        <w:t>Effective treatment faces a number of challenges in both the developed and developing world</w:t>
      </w:r>
      <w:r w:rsidRPr="00ED690E">
        <w:rPr>
          <w:rFonts w:asciiTheme="minorHAnsi" w:eastAsia="Times New Roman" w:hAnsiTheme="minorHAnsi" w:cs="Times New Roman"/>
          <w:color w:val="000000"/>
          <w:shd w:val="clear" w:color="auto" w:fill="FFFFFF"/>
          <w:lang w:eastAsia="en-GB"/>
        </w:rPr>
        <w:t xml:space="preserve">. Proper methodological approach and pattern </w:t>
      </w:r>
      <w:proofErr w:type="spellStart"/>
      <w:r w:rsidRPr="00ED690E">
        <w:rPr>
          <w:rFonts w:asciiTheme="minorHAnsi" w:eastAsia="Times New Roman" w:hAnsiTheme="minorHAnsi" w:cs="Times New Roman"/>
          <w:bCs/>
          <w:color w:val="000000"/>
          <w:shd w:val="clear" w:color="auto" w:fill="FFFFFF"/>
          <w:lang w:val="en" w:eastAsia="en-GB"/>
        </w:rPr>
        <w:t>recognization</w:t>
      </w:r>
      <w:proofErr w:type="spellEnd"/>
      <w:r w:rsidRPr="00ED690E">
        <w:rPr>
          <w:rFonts w:asciiTheme="minorHAnsi" w:eastAsia="Times New Roman" w:hAnsiTheme="minorHAnsi" w:cs="Times New Roman"/>
          <w:bCs/>
          <w:color w:val="000000"/>
          <w:shd w:val="clear" w:color="auto" w:fill="FFFFFF"/>
          <w:lang w:val="en" w:eastAsia="en-GB"/>
        </w:rPr>
        <w:t xml:space="preserve"> is more important </w:t>
      </w:r>
      <w:r w:rsidRPr="00ED690E">
        <w:rPr>
          <w:rFonts w:asciiTheme="minorHAnsi" w:eastAsia="Times New Roman" w:hAnsiTheme="minorHAnsi" w:cs="Times New Roman"/>
          <w:color w:val="000000"/>
          <w:shd w:val="clear" w:color="auto" w:fill="FFFFFF"/>
          <w:lang w:eastAsia="en-GB"/>
        </w:rPr>
        <w:t>and then investigating accordingly</w:t>
      </w:r>
    </w:p>
    <w:p w14:paraId="1F917E72" w14:textId="1CA7A23F" w:rsidR="00AE3E37" w:rsidRDefault="00AE3E37">
      <w:pPr>
        <w:pStyle w:val="BodyText"/>
        <w:spacing w:before="2"/>
        <w:rPr>
          <w:rFonts w:ascii="Arial"/>
          <w:b/>
          <w:sz w:val="16"/>
        </w:rPr>
      </w:pPr>
    </w:p>
    <w:p w14:paraId="2BAC92DD" w14:textId="77777777" w:rsidR="005973B9" w:rsidRDefault="005973B9" w:rsidP="005973B9">
      <w:pPr>
        <w:spacing w:line="204" w:lineRule="exact"/>
        <w:rPr>
          <w:rFonts w:ascii="Arial"/>
          <w:b/>
          <w:sz w:val="20"/>
        </w:rPr>
      </w:pPr>
      <w:r>
        <w:rPr>
          <w:rFonts w:ascii="Arial"/>
          <w:b/>
          <w:color w:val="BF5A14"/>
          <w:sz w:val="20"/>
        </w:rPr>
        <w:br/>
        <w:t>Recent Publications (minimum 5)</w:t>
      </w:r>
    </w:p>
    <w:p w14:paraId="715F0E92" w14:textId="5EAF70B4" w:rsidR="00A940CB" w:rsidRPr="00A940CB" w:rsidRDefault="00A940CB" w:rsidP="00BD7E02">
      <w:pPr>
        <w:widowControl/>
        <w:numPr>
          <w:ilvl w:val="0"/>
          <w:numId w:val="5"/>
        </w:numPr>
        <w:spacing w:line="360" w:lineRule="atLeast"/>
        <w:textAlignment w:val="baseline"/>
        <w:rPr>
          <w:rFonts w:asciiTheme="minorHAnsi" w:eastAsia="Times New Roman" w:hAnsiTheme="minorHAnsi" w:cs="Times New Roman"/>
          <w:lang w:val="en-GB" w:eastAsia="en-GB"/>
        </w:rPr>
      </w:pPr>
      <w:r w:rsidRPr="00A940CB">
        <w:rPr>
          <w:rFonts w:asciiTheme="minorHAnsi" w:eastAsia="Times New Roman" w:hAnsiTheme="minorHAnsi" w:cs="Times New Roman"/>
          <w:lang w:val="en-GB" w:eastAsia="en-GB"/>
        </w:rPr>
        <w:t>Pulmonary function test and HRCT findings in patients with systemic lupus erythematosus</w:t>
      </w:r>
      <w:r w:rsidRPr="00BD7E02">
        <w:rPr>
          <w:rFonts w:asciiTheme="minorHAnsi" w:eastAsia="Times New Roman" w:hAnsiTheme="minorHAnsi" w:cs="Times New Roman"/>
          <w:lang w:val="en-GB" w:eastAsia="en-GB"/>
        </w:rPr>
        <w:t>.</w:t>
      </w:r>
      <w:r w:rsidR="00BD7E02">
        <w:rPr>
          <w:rFonts w:asciiTheme="minorHAnsi" w:eastAsia="Times New Roman" w:hAnsiTheme="minorHAnsi" w:cs="Times New Roman"/>
          <w:lang w:val="en-GB" w:eastAsia="en-GB"/>
        </w:rPr>
        <w:t xml:space="preserve"> </w:t>
      </w:r>
      <w:proofErr w:type="spellStart"/>
      <w:r w:rsidR="00BD7E02" w:rsidRPr="00BD7E02">
        <w:rPr>
          <w:rFonts w:asciiTheme="minorHAnsi" w:eastAsia="Times New Roman" w:hAnsiTheme="minorHAnsi" w:cs="Times New Roman"/>
          <w:lang w:val="en-GB" w:eastAsia="en-GB"/>
        </w:rPr>
        <w:t>MedPulse</w:t>
      </w:r>
      <w:proofErr w:type="spellEnd"/>
      <w:r w:rsidR="00BD7E02" w:rsidRPr="00BD7E02">
        <w:rPr>
          <w:rFonts w:asciiTheme="minorHAnsi" w:eastAsia="Times New Roman" w:hAnsiTheme="minorHAnsi" w:cs="Times New Roman"/>
          <w:lang w:val="en-GB" w:eastAsia="en-GB"/>
        </w:rPr>
        <w:t xml:space="preserve"> – International Medical Journal</w:t>
      </w:r>
      <w:r w:rsidR="00BD7E02">
        <w:rPr>
          <w:rFonts w:asciiTheme="minorHAnsi" w:eastAsia="Times New Roman" w:hAnsiTheme="minorHAnsi" w:cs="Times New Roman"/>
          <w:lang w:val="en-GB" w:eastAsia="en-GB"/>
        </w:rPr>
        <w:t>,</w:t>
      </w:r>
      <w:r w:rsidR="00BD7E02" w:rsidRPr="00BD7E02">
        <w:rPr>
          <w:rFonts w:ascii="Times New Roman" w:eastAsia="Times New Roman" w:hAnsi="Times New Roman" w:cs="Times New Roman"/>
          <w:sz w:val="24"/>
          <w:szCs w:val="24"/>
          <w:lang w:val="en-GB" w:eastAsia="en-GB"/>
        </w:rPr>
        <w:t xml:space="preserve"> </w:t>
      </w:r>
      <w:r w:rsidR="00BD7E02" w:rsidRPr="00BD7E02">
        <w:rPr>
          <w:rFonts w:asciiTheme="minorHAnsi" w:eastAsia="Times New Roman" w:hAnsiTheme="minorHAnsi" w:cs="Times New Roman"/>
          <w:lang w:val="en-GB" w:eastAsia="en-GB"/>
        </w:rPr>
        <w:t>February 2017; 4(2): 254-257</w:t>
      </w:r>
      <w:r w:rsidR="00A46C18">
        <w:rPr>
          <w:rFonts w:asciiTheme="minorHAnsi" w:eastAsia="Times New Roman" w:hAnsiTheme="minorHAnsi" w:cs="Times New Roman"/>
          <w:lang w:val="en-GB" w:eastAsia="en-GB"/>
        </w:rPr>
        <w:t>.</w:t>
      </w:r>
    </w:p>
    <w:p w14:paraId="66BEDB84" w14:textId="0B839D15" w:rsidR="00A940CB" w:rsidRPr="00A940CB" w:rsidRDefault="00A940CB" w:rsidP="00A46C18">
      <w:pPr>
        <w:widowControl/>
        <w:numPr>
          <w:ilvl w:val="0"/>
          <w:numId w:val="5"/>
        </w:numPr>
        <w:spacing w:line="360" w:lineRule="atLeast"/>
        <w:textAlignment w:val="baseline"/>
        <w:rPr>
          <w:rFonts w:asciiTheme="minorHAnsi" w:eastAsia="Times New Roman" w:hAnsiTheme="minorHAnsi" w:cs="Times New Roman"/>
          <w:lang w:val="en-GB" w:eastAsia="en-GB"/>
        </w:rPr>
      </w:pPr>
      <w:r w:rsidRPr="00A940CB">
        <w:rPr>
          <w:rFonts w:asciiTheme="minorHAnsi" w:eastAsia="Times New Roman" w:hAnsiTheme="minorHAnsi" w:cs="Times New Roman"/>
          <w:lang w:val="en-GB" w:eastAsia="en-GB"/>
        </w:rPr>
        <w:t>Study of pulmonary manifestations in systemic lupus erythematosus cases</w:t>
      </w:r>
      <w:r w:rsidRPr="00BD7E02">
        <w:rPr>
          <w:rFonts w:asciiTheme="minorHAnsi" w:eastAsia="Times New Roman" w:hAnsiTheme="minorHAnsi" w:cs="Times New Roman"/>
          <w:lang w:val="en-GB" w:eastAsia="en-GB"/>
        </w:rPr>
        <w:t>.</w:t>
      </w:r>
      <w:r w:rsidR="00AB15A7" w:rsidRPr="00AB15A7">
        <w:rPr>
          <w:rFonts w:ascii="Times New Roman" w:eastAsia="Times New Roman" w:hAnsi="Times New Roman" w:cs="Times New Roman"/>
          <w:sz w:val="24"/>
          <w:szCs w:val="24"/>
          <w:lang w:val="en-GB" w:eastAsia="en-GB"/>
        </w:rPr>
        <w:t xml:space="preserve"> </w:t>
      </w:r>
      <w:proofErr w:type="spellStart"/>
      <w:r w:rsidR="00A46C18" w:rsidRPr="00A46C18">
        <w:rPr>
          <w:rFonts w:ascii="Times New Roman" w:eastAsia="Times New Roman" w:hAnsi="Times New Roman" w:cs="Times New Roman"/>
          <w:sz w:val="24"/>
          <w:szCs w:val="24"/>
          <w:lang w:val="en-GB" w:eastAsia="en-GB"/>
        </w:rPr>
        <w:t>MedPulse</w:t>
      </w:r>
      <w:proofErr w:type="spellEnd"/>
      <w:r w:rsidR="00A46C18" w:rsidRPr="00A46C18">
        <w:rPr>
          <w:rFonts w:ascii="Times New Roman" w:eastAsia="Times New Roman" w:hAnsi="Times New Roman" w:cs="Times New Roman"/>
          <w:sz w:val="24"/>
          <w:szCs w:val="24"/>
          <w:lang w:val="en-GB" w:eastAsia="en-GB"/>
        </w:rPr>
        <w:t xml:space="preserve"> – International Medical Journal,</w:t>
      </w:r>
      <w:r w:rsidR="00A46C18">
        <w:rPr>
          <w:rFonts w:ascii="Times New Roman" w:eastAsia="Times New Roman" w:hAnsi="Times New Roman" w:cs="Times New Roman"/>
          <w:sz w:val="24"/>
          <w:szCs w:val="24"/>
          <w:lang w:val="en-GB" w:eastAsia="en-GB"/>
        </w:rPr>
        <w:t xml:space="preserve"> </w:t>
      </w:r>
      <w:r w:rsidR="00AB15A7" w:rsidRPr="00AB15A7">
        <w:rPr>
          <w:rFonts w:asciiTheme="minorHAnsi" w:eastAsia="Times New Roman" w:hAnsiTheme="minorHAnsi" w:cs="Times New Roman"/>
          <w:lang w:val="en-GB" w:eastAsia="en-GB"/>
        </w:rPr>
        <w:t>February 2017; 4(2): 254-257</w:t>
      </w:r>
      <w:r w:rsidR="00A46C18">
        <w:rPr>
          <w:rFonts w:asciiTheme="minorHAnsi" w:eastAsia="Times New Roman" w:hAnsiTheme="minorHAnsi" w:cs="Times New Roman"/>
          <w:lang w:val="en-GB" w:eastAsia="en-GB"/>
        </w:rPr>
        <w:t>.</w:t>
      </w:r>
    </w:p>
    <w:p w14:paraId="5D6276BE" w14:textId="0B756A23" w:rsidR="00BD7E02" w:rsidRPr="00BD7E02" w:rsidRDefault="00A940CB" w:rsidP="00A940CB">
      <w:pPr>
        <w:pStyle w:val="ListParagraph"/>
        <w:widowControl/>
        <w:numPr>
          <w:ilvl w:val="0"/>
          <w:numId w:val="5"/>
        </w:numPr>
        <w:shd w:val="clear" w:color="auto" w:fill="FFFFFF"/>
        <w:spacing w:line="360" w:lineRule="atLeast"/>
        <w:textAlignment w:val="baseline"/>
        <w:rPr>
          <w:rFonts w:asciiTheme="minorHAnsi" w:eastAsia="Times New Roman" w:hAnsiTheme="minorHAnsi" w:cs="Times New Roman"/>
          <w:lang w:val="en-GB" w:eastAsia="en-GB"/>
        </w:rPr>
      </w:pPr>
      <w:r w:rsidRPr="00BD7E02">
        <w:rPr>
          <w:rFonts w:asciiTheme="minorHAnsi" w:eastAsia="Times New Roman" w:hAnsiTheme="minorHAnsi" w:cs="Times New Roman"/>
          <w:lang w:val="en-GB" w:eastAsia="en-GB"/>
        </w:rPr>
        <w:t>Melanosis secondary to Addison Disease in International Journal of Research in Medical Sciences (Manuscript Number: IJRMS-2015-01-052)</w:t>
      </w:r>
      <w:r w:rsidR="00A46C18">
        <w:rPr>
          <w:rFonts w:asciiTheme="minorHAnsi" w:eastAsia="Times New Roman" w:hAnsiTheme="minorHAnsi" w:cs="Times New Roman"/>
          <w:lang w:val="en-GB" w:eastAsia="en-GB"/>
        </w:rPr>
        <w:t>.</w:t>
      </w:r>
    </w:p>
    <w:p w14:paraId="2D47AB4F" w14:textId="0CA2689F" w:rsidR="00BD7E02" w:rsidRPr="00BD7E02" w:rsidRDefault="00A940CB" w:rsidP="00BD7E02">
      <w:pPr>
        <w:pStyle w:val="ListParagraph"/>
        <w:widowControl/>
        <w:numPr>
          <w:ilvl w:val="0"/>
          <w:numId w:val="5"/>
        </w:numPr>
        <w:shd w:val="clear" w:color="auto" w:fill="FFFFFF"/>
        <w:spacing w:line="360" w:lineRule="atLeast"/>
        <w:textAlignment w:val="baseline"/>
        <w:rPr>
          <w:rFonts w:asciiTheme="minorHAnsi" w:eastAsia="Times New Roman" w:hAnsiTheme="minorHAnsi" w:cs="Times New Roman"/>
          <w:lang w:val="en-GB" w:eastAsia="en-GB"/>
        </w:rPr>
      </w:pPr>
      <w:r w:rsidRPr="00BD7E02">
        <w:rPr>
          <w:rFonts w:asciiTheme="minorHAnsi" w:eastAsia="Times New Roman" w:hAnsiTheme="minorHAnsi" w:cs="Times New Roman"/>
          <w:lang w:val="en-GB" w:eastAsia="en-GB"/>
        </w:rPr>
        <w:t>An Atypical Presentation of Multiple sclerosis</w:t>
      </w:r>
      <w:r w:rsidR="00BD7E02" w:rsidRPr="00BD7E02">
        <w:rPr>
          <w:rFonts w:asciiTheme="minorHAnsi" w:eastAsia="Times New Roman" w:hAnsiTheme="minorHAnsi" w:cs="Times New Roman"/>
          <w:lang w:val="en-GB" w:eastAsia="en-GB"/>
        </w:rPr>
        <w:t xml:space="preserve">. </w:t>
      </w:r>
      <w:r w:rsidR="00A46C18">
        <w:rPr>
          <w:rFonts w:asciiTheme="minorHAnsi" w:eastAsia="Times New Roman" w:hAnsiTheme="minorHAnsi" w:cs="Times New Roman"/>
          <w:lang w:val="en-GB" w:eastAsia="en-GB"/>
        </w:rPr>
        <w:t xml:space="preserve">Open Journal of Clinical </w:t>
      </w:r>
      <w:proofErr w:type="spellStart"/>
      <w:r w:rsidR="00A46C18">
        <w:rPr>
          <w:rFonts w:asciiTheme="minorHAnsi" w:eastAsia="Times New Roman" w:hAnsiTheme="minorHAnsi" w:cs="Times New Roman"/>
          <w:lang w:val="en-GB" w:eastAsia="en-GB"/>
        </w:rPr>
        <w:t>Dianostics</w:t>
      </w:r>
      <w:proofErr w:type="spellEnd"/>
      <w:r w:rsidR="00A46C18">
        <w:rPr>
          <w:rFonts w:asciiTheme="minorHAnsi" w:eastAsia="Times New Roman" w:hAnsiTheme="minorHAnsi" w:cs="Times New Roman"/>
          <w:lang w:val="en-GB" w:eastAsia="en-GB"/>
        </w:rPr>
        <w:t xml:space="preserve"> 4(03), 173.</w:t>
      </w:r>
    </w:p>
    <w:p w14:paraId="54130D20" w14:textId="4D94530F" w:rsidR="00BD7E02" w:rsidRPr="00BD7E02" w:rsidRDefault="00BD7E02" w:rsidP="00BD7E02">
      <w:pPr>
        <w:pStyle w:val="ListParagraph"/>
        <w:widowControl/>
        <w:numPr>
          <w:ilvl w:val="0"/>
          <w:numId w:val="5"/>
        </w:numPr>
        <w:shd w:val="clear" w:color="auto" w:fill="FFFFFF"/>
        <w:spacing w:line="360" w:lineRule="atLeast"/>
        <w:textAlignment w:val="baseline"/>
        <w:rPr>
          <w:rFonts w:asciiTheme="minorHAnsi" w:eastAsia="Times New Roman" w:hAnsiTheme="minorHAnsi" w:cs="Times New Roman"/>
          <w:lang w:val="en-GB" w:eastAsia="en-GB"/>
        </w:rPr>
      </w:pPr>
      <w:proofErr w:type="spellStart"/>
      <w:r w:rsidRPr="00A46C18">
        <w:rPr>
          <w:rFonts w:asciiTheme="minorHAnsi" w:eastAsia="Times New Roman" w:hAnsiTheme="minorHAnsi" w:cs="Arial"/>
          <w:b/>
          <w:color w:val="777777"/>
        </w:rPr>
        <w:t>Incidentoma</w:t>
      </w:r>
      <w:proofErr w:type="spellEnd"/>
      <w:r w:rsidRPr="00A46C18">
        <w:rPr>
          <w:rFonts w:asciiTheme="minorHAnsi" w:eastAsia="Times New Roman" w:hAnsiTheme="minorHAnsi" w:cs="Arial"/>
          <w:b/>
          <w:color w:val="777777"/>
        </w:rPr>
        <w:t>,</w:t>
      </w:r>
      <w:r w:rsidR="00A46C18">
        <w:rPr>
          <w:rFonts w:asciiTheme="minorHAnsi" w:eastAsia="Times New Roman" w:hAnsiTheme="minorHAnsi" w:cs="Arial"/>
          <w:b/>
          <w:color w:val="777777"/>
        </w:rPr>
        <w:t xml:space="preserve"> </w:t>
      </w:r>
      <w:r w:rsidR="00A46C18">
        <w:rPr>
          <w:rFonts w:asciiTheme="minorHAnsi" w:eastAsia="Times New Roman" w:hAnsiTheme="minorHAnsi" w:cs="Times New Roman"/>
          <w:lang w:val="en-GB" w:eastAsia="en-GB"/>
        </w:rPr>
        <w:t>International journal of Scientific study 3 (8), 191-193.</w:t>
      </w:r>
    </w:p>
    <w:p w14:paraId="6F076AA7" w14:textId="2277545B" w:rsidR="00BD7E02" w:rsidRDefault="00BD7E02" w:rsidP="00BD7E02">
      <w:pPr>
        <w:widowControl/>
        <w:shd w:val="clear" w:color="auto" w:fill="FFFFFF"/>
        <w:spacing w:line="360" w:lineRule="atLeast"/>
        <w:textAlignment w:val="baseline"/>
        <w:rPr>
          <w:rFonts w:ascii="Helvetica Neue" w:eastAsia="Times New Roman" w:hAnsi="Helvetica Neue" w:cs="Times New Roman"/>
          <w:sz w:val="24"/>
          <w:szCs w:val="24"/>
          <w:lang w:val="en-GB" w:eastAsia="en-GB"/>
        </w:rPr>
      </w:pPr>
    </w:p>
    <w:p w14:paraId="64336ACA" w14:textId="11551B34" w:rsidR="000E6836" w:rsidRDefault="000E6836" w:rsidP="00BD7E02">
      <w:pPr>
        <w:widowControl/>
        <w:shd w:val="clear" w:color="auto" w:fill="FFFFFF"/>
        <w:spacing w:line="360" w:lineRule="atLeast"/>
        <w:textAlignment w:val="baseline"/>
        <w:rPr>
          <w:rFonts w:ascii="Helvetica Neue" w:eastAsia="Times New Roman" w:hAnsi="Helvetica Neue" w:cs="Times New Roman"/>
          <w:sz w:val="24"/>
          <w:szCs w:val="24"/>
          <w:lang w:val="en-GB" w:eastAsia="en-GB"/>
        </w:rPr>
      </w:pPr>
      <w:r>
        <w:rPr>
          <w:rFonts w:ascii="Calibri"/>
          <w:noProof/>
          <w:sz w:val="4"/>
          <w:lang w:val="en-GB" w:eastAsia="en-GB"/>
        </w:rPr>
        <mc:AlternateContent>
          <mc:Choice Requires="wpg">
            <w:drawing>
              <wp:inline distT="0" distB="0" distL="0" distR="0" wp14:anchorId="0901498C" wp14:editId="4601E7D4">
                <wp:extent cx="6558429" cy="96763"/>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6558429" cy="96763"/>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0951AF7" id="Group 4" o:spid="_x0000_s1026" style="width:516.4pt;height:7.6pt;flip:y;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2394C6B0" w14:textId="77777777" w:rsidR="000E6836" w:rsidRPr="00BD7E02" w:rsidRDefault="000E6836" w:rsidP="00BD7E02">
      <w:pPr>
        <w:widowControl/>
        <w:shd w:val="clear" w:color="auto" w:fill="FFFFFF"/>
        <w:spacing w:line="360" w:lineRule="atLeast"/>
        <w:textAlignment w:val="baseline"/>
        <w:rPr>
          <w:rFonts w:ascii="Helvetica Neue" w:eastAsia="Times New Roman" w:hAnsi="Helvetica Neue" w:cs="Times New Roman"/>
          <w:sz w:val="24"/>
          <w:szCs w:val="24"/>
          <w:lang w:val="en-GB" w:eastAsia="en-GB"/>
        </w:rPr>
      </w:pPr>
    </w:p>
    <w:p w14:paraId="7584CF33" w14:textId="7ED5E6E2" w:rsidR="00AE3E37" w:rsidRPr="00D62425" w:rsidRDefault="00D62425">
      <w:pPr>
        <w:pStyle w:val="BodyText"/>
        <w:rPr>
          <w:rFonts w:ascii="Calibri"/>
          <w:b/>
          <w:sz w:val="20"/>
        </w:rPr>
      </w:pPr>
      <w:r w:rsidRPr="00D62425">
        <w:rPr>
          <w:rFonts w:ascii="Calibri"/>
          <w:b/>
          <w:sz w:val="20"/>
        </w:rPr>
        <w:t>Photograph</w:t>
      </w:r>
    </w:p>
    <w:p w14:paraId="030DBFAF" w14:textId="72A99993" w:rsidR="00AE3E37" w:rsidRDefault="00AE3E37">
      <w:pPr>
        <w:pStyle w:val="BodyText"/>
        <w:spacing w:line="40" w:lineRule="exact"/>
        <w:ind w:left="2202"/>
        <w:rPr>
          <w:rFonts w:ascii="Calibri"/>
          <w:sz w:val="4"/>
        </w:rPr>
      </w:pPr>
    </w:p>
    <w:p w14:paraId="417F3C45" w14:textId="204BD6E6" w:rsidR="00AE3E37" w:rsidRDefault="008756E6" w:rsidP="00404E5B">
      <w:pPr>
        <w:spacing w:before="92"/>
        <w:ind w:right="4234"/>
        <w:rPr>
          <w:rFonts w:ascii="Arial"/>
        </w:rPr>
      </w:pPr>
      <w:r>
        <w:rPr>
          <w:noProof/>
        </w:rPr>
        <w:t xml:space="preserve">              </w:t>
      </w:r>
      <w:r w:rsidR="00FF2B25">
        <w:rPr>
          <w:noProof/>
          <w:lang w:val="en-GB" w:eastAsia="en-GB"/>
        </w:rPr>
        <w:drawing>
          <wp:inline distT="0" distB="0" distL="0" distR="0" wp14:anchorId="1928EBCF" wp14:editId="40737A63">
            <wp:extent cx="1254760" cy="1614805"/>
            <wp:effectExtent l="0" t="0" r="0" b="10795"/>
            <wp:docPr id="2" name="Picture 2" descr="IMP/DSC_8301%20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P/DSC_8301%20copy.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54760" cy="1614805"/>
                    </a:xfrm>
                    <a:prstGeom prst="rect">
                      <a:avLst/>
                    </a:prstGeom>
                    <a:noFill/>
                    <a:ln>
                      <a:noFill/>
                    </a:ln>
                  </pic:spPr>
                </pic:pic>
              </a:graphicData>
            </a:graphic>
          </wp:inline>
        </w:drawing>
      </w:r>
    </w:p>
    <w:p w14:paraId="2F7FD337" w14:textId="49E35D10" w:rsidR="001F7D1C" w:rsidRPr="001F7D1C" w:rsidRDefault="00A9710C" w:rsidP="001F7D1C">
      <w:pPr>
        <w:spacing w:before="41" w:line="154" w:lineRule="exact"/>
        <w:ind w:left="213" w:right="231"/>
        <w:jc w:val="both"/>
        <w:rPr>
          <w:rFonts w:ascii="Arial"/>
          <w:sz w:val="14"/>
          <w:lang w:val="en-GB"/>
        </w:rPr>
      </w:pPr>
      <w:proofErr w:type="spellStart"/>
      <w:r>
        <w:rPr>
          <w:rFonts w:ascii="Arial"/>
          <w:sz w:val="14"/>
        </w:rPr>
        <w:t>D</w:t>
      </w:r>
      <w:r w:rsidR="0078738A">
        <w:rPr>
          <w:rFonts w:ascii="Arial"/>
          <w:sz w:val="14"/>
        </w:rPr>
        <w:t>r</w:t>
      </w:r>
      <w:proofErr w:type="spellEnd"/>
      <w:r w:rsidR="0078738A">
        <w:rPr>
          <w:rFonts w:ascii="Arial"/>
          <w:sz w:val="14"/>
        </w:rPr>
        <w:t xml:space="preserve"> </w:t>
      </w:r>
      <w:r w:rsidR="001F7D1C" w:rsidRPr="001F7D1C">
        <w:rPr>
          <w:rFonts w:ascii="Arial"/>
          <w:sz w:val="14"/>
          <w:lang w:val="en-GB"/>
        </w:rPr>
        <w:t xml:space="preserve">Dr Manohar Joshi has his expertise in evaluation of Rheumatic diseases. He is associated with D Y </w:t>
      </w:r>
      <w:proofErr w:type="spellStart"/>
      <w:r w:rsidR="001F7D1C" w:rsidRPr="001F7D1C">
        <w:rPr>
          <w:rFonts w:ascii="Arial"/>
          <w:sz w:val="14"/>
          <w:lang w:val="en-GB"/>
        </w:rPr>
        <w:t>Patil</w:t>
      </w:r>
      <w:proofErr w:type="spellEnd"/>
      <w:r w:rsidR="001F7D1C" w:rsidRPr="001F7D1C">
        <w:rPr>
          <w:rFonts w:ascii="Arial"/>
          <w:sz w:val="14"/>
          <w:lang w:val="en-GB"/>
        </w:rPr>
        <w:t xml:space="preserve"> Medical College, </w:t>
      </w:r>
      <w:proofErr w:type="spellStart"/>
      <w:r w:rsidR="001F7D1C" w:rsidRPr="001F7D1C">
        <w:rPr>
          <w:rFonts w:ascii="Arial"/>
          <w:sz w:val="14"/>
          <w:lang w:val="en-GB"/>
        </w:rPr>
        <w:t>NaviMumbai</w:t>
      </w:r>
      <w:proofErr w:type="spellEnd"/>
      <w:r w:rsidR="001F7D1C" w:rsidRPr="001F7D1C">
        <w:rPr>
          <w:rFonts w:ascii="Arial"/>
          <w:sz w:val="14"/>
          <w:lang w:val="en-GB"/>
        </w:rPr>
        <w:t xml:space="preserve"> as Associate Profes</w:t>
      </w:r>
      <w:r w:rsidR="001F7D1C">
        <w:rPr>
          <w:rFonts w:ascii="Arial"/>
          <w:sz w:val="14"/>
          <w:lang w:val="en-GB"/>
        </w:rPr>
        <w:t>sor and Rheumatologist and he</w:t>
      </w:r>
      <w:r w:rsidR="001F7D1C" w:rsidRPr="001F7D1C">
        <w:rPr>
          <w:rFonts w:ascii="Arial"/>
          <w:sz w:val="14"/>
          <w:lang w:val="en-GB"/>
        </w:rPr>
        <w:t xml:space="preserve"> is also co-mentor for </w:t>
      </w:r>
      <w:proofErr w:type="spellStart"/>
      <w:r w:rsidR="001F7D1C" w:rsidRPr="001F7D1C">
        <w:rPr>
          <w:rFonts w:ascii="Arial"/>
          <w:sz w:val="14"/>
          <w:lang w:val="en-GB"/>
        </w:rPr>
        <w:t>Rheuamtology</w:t>
      </w:r>
      <w:proofErr w:type="spellEnd"/>
      <w:r w:rsidR="001F7D1C" w:rsidRPr="001F7D1C">
        <w:rPr>
          <w:rFonts w:ascii="Arial"/>
          <w:sz w:val="14"/>
          <w:lang w:val="en-GB"/>
        </w:rPr>
        <w:t xml:space="preserve"> fellowship programme. He more keen area of interest is vasculitis. He so passionate that on weekends he traveling to interior-rural part of Maharashtra for rheumatology satellite clinics to provide better care. He is also associated with Apollo Hospital </w:t>
      </w:r>
      <w:proofErr w:type="spellStart"/>
      <w:r w:rsidR="001F7D1C" w:rsidRPr="001F7D1C">
        <w:rPr>
          <w:rFonts w:ascii="Arial"/>
          <w:sz w:val="14"/>
          <w:lang w:val="en-GB"/>
        </w:rPr>
        <w:t>NaviMumbai</w:t>
      </w:r>
      <w:proofErr w:type="spellEnd"/>
      <w:r w:rsidR="001F7D1C" w:rsidRPr="001F7D1C">
        <w:rPr>
          <w:rFonts w:ascii="Arial"/>
          <w:sz w:val="14"/>
          <w:lang w:val="en-GB"/>
        </w:rPr>
        <w:t xml:space="preserve">. He has his two private clinic in </w:t>
      </w:r>
      <w:proofErr w:type="spellStart"/>
      <w:r w:rsidR="001F7D1C" w:rsidRPr="001F7D1C">
        <w:rPr>
          <w:rFonts w:ascii="Arial"/>
          <w:sz w:val="14"/>
          <w:lang w:val="en-GB"/>
        </w:rPr>
        <w:t>NaviMumbai</w:t>
      </w:r>
      <w:proofErr w:type="spellEnd"/>
    </w:p>
    <w:p w14:paraId="4937F68A" w14:textId="5E8500E2" w:rsidR="00AE3E37" w:rsidRDefault="00AE3E37">
      <w:pPr>
        <w:spacing w:before="41" w:line="154" w:lineRule="exact"/>
        <w:ind w:left="213" w:right="231"/>
        <w:jc w:val="both"/>
        <w:rPr>
          <w:rFonts w:ascii="Arial"/>
          <w:sz w:val="14"/>
        </w:rPr>
      </w:pPr>
    </w:p>
    <w:p w14:paraId="02F9E3F4" w14:textId="12EDFD85" w:rsidR="00AE3E37" w:rsidRDefault="00A9710C">
      <w:pPr>
        <w:spacing w:before="62"/>
        <w:ind w:left="4217" w:right="4235"/>
        <w:jc w:val="center"/>
        <w:rPr>
          <w:rFonts w:ascii="Arial"/>
          <w:sz w:val="14"/>
        </w:rPr>
      </w:pPr>
      <w:r>
        <w:rPr>
          <w:rFonts w:ascii="Arial"/>
          <w:sz w:val="14"/>
        </w:rPr>
        <w:t xml:space="preserve">Email: </w:t>
      </w:r>
      <w:r w:rsidR="00FF2B25">
        <w:rPr>
          <w:rFonts w:ascii="Arial"/>
          <w:sz w:val="14"/>
        </w:rPr>
        <w:t>drjoshimanohar@gmail.com</w:t>
      </w:r>
    </w:p>
    <w:bookmarkStart w:id="0" w:name="_GoBack"/>
    <w:bookmarkEnd w:id="0"/>
    <w:p w14:paraId="60C89796" w14:textId="186B5847" w:rsidR="00AE3E37" w:rsidRPr="001F7D1C" w:rsidRDefault="00292ED9" w:rsidP="001F7D1C">
      <w:pPr>
        <w:pStyle w:val="BodyText"/>
        <w:spacing w:before="2"/>
        <w:rPr>
          <w:rFonts w:ascii="Arial"/>
          <w:sz w:val="19"/>
        </w:rPr>
        <w:sectPr w:rsidR="00AE3E37" w:rsidRPr="001F7D1C">
          <w:type w:val="continuous"/>
          <w:pgSz w:w="11910" w:h="16840"/>
          <w:pgMar w:top="1740" w:right="600" w:bottom="840" w:left="620" w:header="720" w:footer="720" w:gutter="0"/>
          <w:cols w:space="720"/>
        </w:sectPr>
      </w:pPr>
      <w:r>
        <w:rPr>
          <w:noProof/>
          <w:lang w:val="en-GB" w:eastAsia="en-GB"/>
        </w:rPr>
        <mc:AlternateContent>
          <mc:Choice Requires="wps">
            <w:drawing>
              <wp:anchor distT="0" distB="0" distL="0" distR="0" simplePos="0" relativeHeight="1072" behindDoc="0" locked="0" layoutInCell="1" allowOverlap="1" wp14:anchorId="5C82F39C" wp14:editId="26C893C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A6C34F4"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16E9CB" w14:textId="77777777" w:rsidR="0079190C" w:rsidRDefault="0079190C">
      <w:r>
        <w:separator/>
      </w:r>
    </w:p>
  </w:endnote>
  <w:endnote w:type="continuationSeparator" w:id="0">
    <w:p w14:paraId="78D3F3ED" w14:textId="77777777" w:rsidR="0079190C" w:rsidRDefault="007919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3BE010" w14:textId="77777777"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14:anchorId="58B7A4F7" wp14:editId="18408DB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8E280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FA1AC9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B7A4F7"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338E280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FA1AC9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14:anchorId="7F8A8F15" wp14:editId="01A0096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AFE89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C79C72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8A8F15"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39AFE89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C79C72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14:anchorId="73954FC4" wp14:editId="4221F78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6841A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DAC606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954FC4"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0F6841A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DAC606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8088AA" w14:textId="77777777" w:rsidR="0079190C" w:rsidRDefault="0079190C">
      <w:r>
        <w:separator/>
      </w:r>
    </w:p>
  </w:footnote>
  <w:footnote w:type="continuationSeparator" w:id="0">
    <w:p w14:paraId="099DDACD" w14:textId="77777777" w:rsidR="0079190C" w:rsidRDefault="0079190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833422" w14:textId="77777777"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14:anchorId="2D539C04" wp14:editId="7B95155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210B6C"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539C04"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2C210B6C"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14:anchorId="2160031F" wp14:editId="7B647A6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48120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4E7675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60031F"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0148120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4E7675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097A74"/>
    <w:multiLevelType w:val="hybridMultilevel"/>
    <w:tmpl w:val="100024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4ECA6559"/>
    <w:multiLevelType w:val="multilevel"/>
    <w:tmpl w:val="CC184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E6836"/>
    <w:rsid w:val="001263DF"/>
    <w:rsid w:val="001E763C"/>
    <w:rsid w:val="001F7D1C"/>
    <w:rsid w:val="00292ED9"/>
    <w:rsid w:val="00314AFB"/>
    <w:rsid w:val="003B76D9"/>
    <w:rsid w:val="00404E5B"/>
    <w:rsid w:val="00414F7B"/>
    <w:rsid w:val="004355DC"/>
    <w:rsid w:val="004749B4"/>
    <w:rsid w:val="00494130"/>
    <w:rsid w:val="004F3523"/>
    <w:rsid w:val="005973B9"/>
    <w:rsid w:val="005B3A56"/>
    <w:rsid w:val="006060CE"/>
    <w:rsid w:val="0063497F"/>
    <w:rsid w:val="007307CD"/>
    <w:rsid w:val="0078738A"/>
    <w:rsid w:val="0079190C"/>
    <w:rsid w:val="00873DF0"/>
    <w:rsid w:val="008756E6"/>
    <w:rsid w:val="008B540C"/>
    <w:rsid w:val="009B2D44"/>
    <w:rsid w:val="00A07E82"/>
    <w:rsid w:val="00A46C18"/>
    <w:rsid w:val="00A940CB"/>
    <w:rsid w:val="00A9710C"/>
    <w:rsid w:val="00AA49DB"/>
    <w:rsid w:val="00AB15A7"/>
    <w:rsid w:val="00AE3E37"/>
    <w:rsid w:val="00B21A57"/>
    <w:rsid w:val="00BD7E02"/>
    <w:rsid w:val="00C33602"/>
    <w:rsid w:val="00CA497A"/>
    <w:rsid w:val="00CD6F55"/>
    <w:rsid w:val="00D62425"/>
    <w:rsid w:val="00DC0BE9"/>
    <w:rsid w:val="00DE3104"/>
    <w:rsid w:val="00ED690E"/>
    <w:rsid w:val="00F72EEA"/>
    <w:rsid w:val="00F8136A"/>
    <w:rsid w:val="00F84CAE"/>
    <w:rsid w:val="00FF2B2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887D2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A940C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121214">
      <w:bodyDiv w:val="1"/>
      <w:marLeft w:val="0"/>
      <w:marRight w:val="0"/>
      <w:marTop w:val="0"/>
      <w:marBottom w:val="0"/>
      <w:divBdr>
        <w:top w:val="none" w:sz="0" w:space="0" w:color="auto"/>
        <w:left w:val="none" w:sz="0" w:space="0" w:color="auto"/>
        <w:bottom w:val="none" w:sz="0" w:space="0" w:color="auto"/>
        <w:right w:val="none" w:sz="0" w:space="0" w:color="auto"/>
      </w:divBdr>
    </w:div>
    <w:div w:id="165900710">
      <w:bodyDiv w:val="1"/>
      <w:marLeft w:val="0"/>
      <w:marRight w:val="0"/>
      <w:marTop w:val="0"/>
      <w:marBottom w:val="0"/>
      <w:divBdr>
        <w:top w:val="none" w:sz="0" w:space="0" w:color="auto"/>
        <w:left w:val="none" w:sz="0" w:space="0" w:color="auto"/>
        <w:bottom w:val="none" w:sz="0" w:space="0" w:color="auto"/>
        <w:right w:val="none" w:sz="0" w:space="0" w:color="auto"/>
      </w:divBdr>
    </w:div>
    <w:div w:id="365570279">
      <w:bodyDiv w:val="1"/>
      <w:marLeft w:val="0"/>
      <w:marRight w:val="0"/>
      <w:marTop w:val="0"/>
      <w:marBottom w:val="0"/>
      <w:divBdr>
        <w:top w:val="none" w:sz="0" w:space="0" w:color="auto"/>
        <w:left w:val="none" w:sz="0" w:space="0" w:color="auto"/>
        <w:bottom w:val="none" w:sz="0" w:space="0" w:color="auto"/>
        <w:right w:val="none" w:sz="0" w:space="0" w:color="auto"/>
      </w:divBdr>
    </w:div>
    <w:div w:id="402415408">
      <w:bodyDiv w:val="1"/>
      <w:marLeft w:val="0"/>
      <w:marRight w:val="0"/>
      <w:marTop w:val="0"/>
      <w:marBottom w:val="0"/>
      <w:divBdr>
        <w:top w:val="none" w:sz="0" w:space="0" w:color="auto"/>
        <w:left w:val="none" w:sz="0" w:space="0" w:color="auto"/>
        <w:bottom w:val="none" w:sz="0" w:space="0" w:color="auto"/>
        <w:right w:val="none" w:sz="0" w:space="0" w:color="auto"/>
      </w:divBdr>
      <w:divsChild>
        <w:div w:id="1180702108">
          <w:marLeft w:val="0"/>
          <w:marRight w:val="0"/>
          <w:marTop w:val="0"/>
          <w:marBottom w:val="0"/>
          <w:divBdr>
            <w:top w:val="none" w:sz="0" w:space="0" w:color="auto"/>
            <w:left w:val="none" w:sz="0" w:space="0" w:color="auto"/>
            <w:bottom w:val="none" w:sz="0" w:space="0" w:color="auto"/>
            <w:right w:val="none" w:sz="0" w:space="0" w:color="auto"/>
          </w:divBdr>
        </w:div>
      </w:divsChild>
    </w:div>
    <w:div w:id="403381499">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90310995">
      <w:bodyDiv w:val="1"/>
      <w:marLeft w:val="0"/>
      <w:marRight w:val="0"/>
      <w:marTop w:val="0"/>
      <w:marBottom w:val="0"/>
      <w:divBdr>
        <w:top w:val="none" w:sz="0" w:space="0" w:color="auto"/>
        <w:left w:val="none" w:sz="0" w:space="0" w:color="auto"/>
        <w:bottom w:val="none" w:sz="0" w:space="0" w:color="auto"/>
        <w:right w:val="none" w:sz="0" w:space="0" w:color="auto"/>
      </w:divBdr>
    </w:div>
    <w:div w:id="890850398">
      <w:bodyDiv w:val="1"/>
      <w:marLeft w:val="0"/>
      <w:marRight w:val="0"/>
      <w:marTop w:val="0"/>
      <w:marBottom w:val="0"/>
      <w:divBdr>
        <w:top w:val="none" w:sz="0" w:space="0" w:color="auto"/>
        <w:left w:val="none" w:sz="0" w:space="0" w:color="auto"/>
        <w:bottom w:val="none" w:sz="0" w:space="0" w:color="auto"/>
        <w:right w:val="none" w:sz="0" w:space="0" w:color="auto"/>
      </w:divBdr>
    </w:div>
    <w:div w:id="926498943">
      <w:bodyDiv w:val="1"/>
      <w:marLeft w:val="0"/>
      <w:marRight w:val="0"/>
      <w:marTop w:val="0"/>
      <w:marBottom w:val="0"/>
      <w:divBdr>
        <w:top w:val="none" w:sz="0" w:space="0" w:color="auto"/>
        <w:left w:val="none" w:sz="0" w:space="0" w:color="auto"/>
        <w:bottom w:val="none" w:sz="0" w:space="0" w:color="auto"/>
        <w:right w:val="none" w:sz="0" w:space="0" w:color="auto"/>
      </w:divBdr>
    </w:div>
    <w:div w:id="1034188215">
      <w:bodyDiv w:val="1"/>
      <w:marLeft w:val="0"/>
      <w:marRight w:val="0"/>
      <w:marTop w:val="0"/>
      <w:marBottom w:val="0"/>
      <w:divBdr>
        <w:top w:val="none" w:sz="0" w:space="0" w:color="auto"/>
        <w:left w:val="none" w:sz="0" w:space="0" w:color="auto"/>
        <w:bottom w:val="none" w:sz="0" w:space="0" w:color="auto"/>
        <w:right w:val="none" w:sz="0" w:space="0" w:color="auto"/>
      </w:divBdr>
    </w:div>
    <w:div w:id="132743946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33168977">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jpe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365</Words>
  <Characters>2084</Characters>
  <Application>Microsoft Macintosh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11</cp:revision>
  <dcterms:created xsi:type="dcterms:W3CDTF">2016-08-31T13:10:00Z</dcterms:created>
  <dcterms:modified xsi:type="dcterms:W3CDTF">2019-10-02T08:50:00Z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