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5CCC" w:rsidRPr="00D40AB0" w:rsidRDefault="00142F2B" w:rsidP="00F07F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2275">
        <w:rPr>
          <w:rFonts w:ascii="Times New Roman" w:hAnsi="Times New Roman" w:cs="Times New Roman"/>
          <w:sz w:val="24"/>
          <w:szCs w:val="24"/>
        </w:rPr>
        <w:t xml:space="preserve"> </w:t>
      </w:r>
      <w:r w:rsidRPr="00D40AB0">
        <w:rPr>
          <w:rFonts w:ascii="Times New Roman" w:hAnsi="Times New Roman" w:cs="Times New Roman"/>
          <w:b/>
          <w:sz w:val="24"/>
          <w:szCs w:val="24"/>
        </w:rPr>
        <w:t>Nutrient Removal Efficiency of A</w:t>
      </w:r>
      <w:r w:rsidRPr="00D40AB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D40AB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42246" w:rsidRPr="00D40AB0">
        <w:rPr>
          <w:rFonts w:ascii="Times New Roman" w:hAnsi="Times New Roman" w:cs="Times New Roman"/>
          <w:b/>
          <w:sz w:val="24"/>
          <w:szCs w:val="24"/>
        </w:rPr>
        <w:t xml:space="preserve">Wastewater Treatment </w:t>
      </w:r>
      <w:r w:rsidRPr="00D40AB0">
        <w:rPr>
          <w:rFonts w:ascii="Times New Roman" w:hAnsi="Times New Roman" w:cs="Times New Roman"/>
          <w:b/>
          <w:sz w:val="24"/>
          <w:szCs w:val="24"/>
        </w:rPr>
        <w:t>System at Varying Conditions of Hydraulic Retention Time</w:t>
      </w:r>
    </w:p>
    <w:p w:rsidR="00142F2B" w:rsidRPr="00200954" w:rsidRDefault="00142F2B" w:rsidP="00F07FD5">
      <w:pPr>
        <w:jc w:val="center"/>
        <w:rPr>
          <w:rFonts w:ascii="Times New Roman" w:hAnsi="Times New Roman" w:cs="Times New Roman"/>
          <w:sz w:val="24"/>
          <w:szCs w:val="24"/>
        </w:rPr>
      </w:pPr>
      <w:r w:rsidRPr="00200954">
        <w:rPr>
          <w:rFonts w:ascii="Times New Roman" w:hAnsi="Times New Roman" w:cs="Times New Roman"/>
          <w:sz w:val="24"/>
          <w:szCs w:val="24"/>
        </w:rPr>
        <w:t>Tahir Imran Qureshi</w:t>
      </w:r>
    </w:p>
    <w:p w:rsidR="00142F2B" w:rsidRPr="00200954" w:rsidRDefault="00872610" w:rsidP="009E17C5">
      <w:pPr>
        <w:jc w:val="center"/>
        <w:rPr>
          <w:rFonts w:ascii="Times New Roman" w:hAnsi="Times New Roman" w:cs="Times New Roman"/>
          <w:i/>
        </w:rPr>
      </w:pPr>
      <w:r w:rsidRPr="00200954">
        <w:rPr>
          <w:rFonts w:ascii="Times New Roman" w:hAnsi="Times New Roman" w:cs="Times New Roman"/>
          <w:i/>
        </w:rPr>
        <w:t>Department of Environmental</w:t>
      </w:r>
      <w:r w:rsidR="00E00052" w:rsidRPr="00200954">
        <w:rPr>
          <w:rFonts w:ascii="Times New Roman" w:hAnsi="Times New Roman" w:cs="Times New Roman"/>
          <w:i/>
        </w:rPr>
        <w:t xml:space="preserve"> Engineering, </w:t>
      </w:r>
      <w:r w:rsidR="00142F2B" w:rsidRPr="00200954">
        <w:rPr>
          <w:rFonts w:ascii="Times New Roman" w:hAnsi="Times New Roman" w:cs="Times New Roman"/>
          <w:i/>
        </w:rPr>
        <w:t>NFC-Institute of Engineering &amp; Technology Multan, Pakistan</w:t>
      </w:r>
    </w:p>
    <w:p w:rsidR="009E17C5" w:rsidRPr="00D40AB0" w:rsidRDefault="009E17C5" w:rsidP="00D40AB0">
      <w:pPr>
        <w:jc w:val="center"/>
        <w:rPr>
          <w:rFonts w:ascii="Times New Roman" w:hAnsi="Times New Roman" w:cs="Times New Roman"/>
          <w:sz w:val="24"/>
          <w:szCs w:val="24"/>
        </w:rPr>
        <w:sectPr w:rsidR="009E17C5" w:rsidRPr="00D40AB0" w:rsidSect="000A5CCC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42F2B" w:rsidRPr="00F84304" w:rsidRDefault="00142F2B" w:rsidP="00F84159">
      <w:pPr>
        <w:rPr>
          <w:rFonts w:ascii="Times New Roman" w:hAnsi="Times New Roman" w:cs="Times New Roman"/>
          <w:b/>
          <w:sz w:val="24"/>
          <w:szCs w:val="24"/>
        </w:rPr>
      </w:pPr>
    </w:p>
    <w:p w:rsidR="00142F2B" w:rsidRPr="00D40AB0" w:rsidRDefault="00142F2B" w:rsidP="00D40AB0">
      <w:pPr>
        <w:rPr>
          <w:rFonts w:ascii="Times New Roman" w:hAnsi="Times New Roman" w:cs="Times New Roman"/>
          <w:b/>
          <w:sz w:val="24"/>
          <w:szCs w:val="24"/>
        </w:rPr>
      </w:pPr>
      <w:r w:rsidRPr="00D40AB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442275" w:rsidRPr="00442275" w:rsidRDefault="00142F2B" w:rsidP="00F02D8E">
      <w:pPr>
        <w:jc w:val="both"/>
        <w:rPr>
          <w:rFonts w:ascii="Times New Roman" w:hAnsi="Times New Roman" w:cs="Times New Roman"/>
          <w:sz w:val="24"/>
          <w:szCs w:val="24"/>
        </w:rPr>
      </w:pPr>
      <w:r w:rsidRPr="00442275">
        <w:rPr>
          <w:rFonts w:ascii="Times New Roman" w:hAnsi="Times New Roman" w:cs="Times New Roman"/>
          <w:sz w:val="24"/>
          <w:szCs w:val="24"/>
        </w:rPr>
        <w:t>This study aimed at analyzing the</w:t>
      </w:r>
      <w:r w:rsidR="0028456C">
        <w:rPr>
          <w:rFonts w:ascii="Times New Roman" w:hAnsi="Times New Roman" w:cs="Times New Roman"/>
          <w:sz w:val="24"/>
          <w:szCs w:val="24"/>
        </w:rPr>
        <w:t xml:space="preserve"> nutrient removal efficiency</w:t>
      </w:r>
      <w:r w:rsidRPr="00442275">
        <w:rPr>
          <w:rFonts w:ascii="Times New Roman" w:hAnsi="Times New Roman" w:cs="Times New Roman"/>
          <w:sz w:val="24"/>
          <w:szCs w:val="24"/>
        </w:rPr>
        <w:t xml:space="preserve"> corresponding to the variations in hydraulic retention time (HRT) using</w:t>
      </w:r>
      <w:r w:rsidR="0028456C">
        <w:rPr>
          <w:rFonts w:ascii="Times New Roman" w:hAnsi="Times New Roman" w:cs="Times New Roman"/>
          <w:sz w:val="24"/>
          <w:szCs w:val="24"/>
        </w:rPr>
        <w:t xml:space="preserve"> Anaerobic-Anoxic-Aerobic (A</w:t>
      </w:r>
      <w:r w:rsidRPr="0039719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442275">
        <w:rPr>
          <w:rFonts w:ascii="Times New Roman" w:hAnsi="Times New Roman" w:cs="Times New Roman"/>
          <w:sz w:val="24"/>
          <w:szCs w:val="24"/>
        </w:rPr>
        <w:t>O</w:t>
      </w:r>
      <w:r w:rsidR="0028456C">
        <w:rPr>
          <w:rFonts w:ascii="Times New Roman" w:hAnsi="Times New Roman" w:cs="Times New Roman"/>
          <w:sz w:val="24"/>
          <w:szCs w:val="24"/>
        </w:rPr>
        <w:t>)</w:t>
      </w:r>
      <w:r w:rsidRPr="00442275">
        <w:rPr>
          <w:rFonts w:ascii="Times New Roman" w:hAnsi="Times New Roman" w:cs="Times New Roman"/>
          <w:sz w:val="24"/>
          <w:szCs w:val="24"/>
        </w:rPr>
        <w:t xml:space="preserve"> process as advanced wastewater treatment system. The process was optimized for maximum removal of organic matter in the influent in meeting growing stringent quality standards of wastewater discharge. 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42275">
        <w:rPr>
          <w:rFonts w:ascii="Times New Roman" w:hAnsi="Times New Roman" w:cs="Times New Roman"/>
          <w:sz w:val="24"/>
          <w:szCs w:val="24"/>
        </w:rPr>
        <w:t xml:space="preserve">/TKN ratio was recorded at 2.8 that suggested at lower value than the general single step nitrification process. </w:t>
      </w:r>
      <w:r w:rsidR="0028456C">
        <w:rPr>
          <w:rFonts w:ascii="Times New Roman" w:hAnsi="Times New Roman" w:cs="Times New Roman"/>
          <w:sz w:val="24"/>
          <w:szCs w:val="24"/>
        </w:rPr>
        <w:t xml:space="preserve">A minimum target of 90% </w:t>
      </w:r>
      <w:r w:rsidRPr="00442275">
        <w:rPr>
          <w:rFonts w:ascii="Times New Roman" w:hAnsi="Times New Roman" w:cs="Times New Roman"/>
          <w:sz w:val="24"/>
          <w:szCs w:val="24"/>
        </w:rPr>
        <w:t>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28456C">
        <w:rPr>
          <w:rFonts w:ascii="Times New Roman" w:hAnsi="Times New Roman" w:cs="Times New Roman"/>
          <w:sz w:val="24"/>
          <w:szCs w:val="24"/>
        </w:rPr>
        <w:t xml:space="preserve"> removal efficiency</w:t>
      </w:r>
      <w:r w:rsidRPr="00442275">
        <w:rPr>
          <w:rFonts w:ascii="Times New Roman" w:hAnsi="Times New Roman" w:cs="Times New Roman"/>
          <w:sz w:val="24"/>
          <w:szCs w:val="24"/>
        </w:rPr>
        <w:t xml:space="preserve"> was achieved at all conditions of HRT. No big difference in BOD</w:t>
      </w:r>
      <w:r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442275">
        <w:rPr>
          <w:rFonts w:ascii="Times New Roman" w:hAnsi="Times New Roman" w:cs="Times New Roman"/>
          <w:sz w:val="24"/>
          <w:szCs w:val="24"/>
        </w:rPr>
        <w:t xml:space="preserve"> removal was recorded at varying HRT, however, the </w:t>
      </w:r>
      <w:r w:rsidR="005728B7">
        <w:rPr>
          <w:rFonts w:ascii="Times New Roman" w:hAnsi="Times New Roman" w:cs="Times New Roman"/>
          <w:sz w:val="24"/>
          <w:szCs w:val="24"/>
        </w:rPr>
        <w:t>rate was increased as F/M ratio</w:t>
      </w:r>
      <w:r w:rsidRPr="00442275">
        <w:rPr>
          <w:rFonts w:ascii="Times New Roman" w:hAnsi="Times New Roman" w:cs="Times New Roman"/>
          <w:sz w:val="24"/>
          <w:szCs w:val="24"/>
        </w:rPr>
        <w:t xml:space="preserve"> was decreased depending on an extended HRT</w:t>
      </w:r>
      <w:r w:rsidR="002B7CF0" w:rsidRPr="00442275">
        <w:rPr>
          <w:rFonts w:ascii="Times New Roman" w:hAnsi="Times New Roman" w:cs="Times New Roman"/>
          <w:sz w:val="24"/>
          <w:szCs w:val="24"/>
        </w:rPr>
        <w:t xml:space="preserve"> conditions. 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 As the T-N removal was concerned, it was reduced with decreasing HRT value. Ni</w:t>
      </w:r>
      <w:r w:rsidR="00612777">
        <w:rPr>
          <w:rFonts w:ascii="Times New Roman" w:hAnsi="Times New Roman" w:cs="Times New Roman"/>
          <w:sz w:val="24"/>
          <w:szCs w:val="24"/>
        </w:rPr>
        <w:t>trification rate was found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 increased along with increasing NH</w:t>
      </w:r>
      <w:r w:rsidR="00442275" w:rsidRPr="005728B7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442275" w:rsidRPr="00442275">
        <w:rPr>
          <w:rFonts w:ascii="Times New Roman" w:hAnsi="Times New Roman" w:cs="Times New Roman"/>
          <w:sz w:val="24"/>
          <w:szCs w:val="24"/>
        </w:rPr>
        <w:t>-N loading rate; however, nitrification rate was decreased by reducing HRT at identical loading rate. A high value of BOD</w:t>
      </w:r>
      <w:r w:rsidR="00442275" w:rsidRPr="00442275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="00442275" w:rsidRPr="00442275">
        <w:rPr>
          <w:rFonts w:ascii="Times New Roman" w:hAnsi="Times New Roman" w:cs="Times New Roman"/>
          <w:sz w:val="24"/>
          <w:szCs w:val="24"/>
        </w:rPr>
        <w:t xml:space="preserve">/P ratio recorded in the experiment suggested an enhanced </w:t>
      </w:r>
      <w:proofErr w:type="spellStart"/>
      <w:r w:rsidR="00442275" w:rsidRPr="00442275">
        <w:rPr>
          <w:rFonts w:ascii="Times New Roman" w:hAnsi="Times New Roman" w:cs="Times New Roman"/>
          <w:sz w:val="24"/>
          <w:szCs w:val="24"/>
        </w:rPr>
        <w:t>denitrogenation</w:t>
      </w:r>
      <w:proofErr w:type="spellEnd"/>
      <w:r w:rsidR="00442275" w:rsidRPr="00442275">
        <w:rPr>
          <w:rFonts w:ascii="Times New Roman" w:hAnsi="Times New Roman" w:cs="Times New Roman"/>
          <w:sz w:val="24"/>
          <w:szCs w:val="24"/>
        </w:rPr>
        <w:t xml:space="preserve"> and phosphorous uptake ability by micro algae</w:t>
      </w:r>
      <w:r w:rsidR="00F02D8E">
        <w:rPr>
          <w:rFonts w:ascii="Times New Roman" w:hAnsi="Times New Roman" w:cs="Times New Roman"/>
          <w:sz w:val="24"/>
          <w:szCs w:val="24"/>
        </w:rPr>
        <w:t xml:space="preserve">. </w:t>
      </w:r>
      <w:r w:rsidR="002C701C">
        <w:rPr>
          <w:rFonts w:ascii="Times New Roman" w:hAnsi="Times New Roman" w:cs="Times New Roman"/>
          <w:sz w:val="24"/>
          <w:szCs w:val="24"/>
        </w:rPr>
        <w:t>Therefore, it is conc</w:t>
      </w:r>
      <w:r w:rsidR="00056541">
        <w:rPr>
          <w:rFonts w:ascii="Times New Roman" w:hAnsi="Times New Roman" w:cs="Times New Roman"/>
          <w:sz w:val="24"/>
          <w:szCs w:val="24"/>
        </w:rPr>
        <w:t>luded</w:t>
      </w:r>
      <w:r w:rsidR="00F02D8E">
        <w:rPr>
          <w:rFonts w:ascii="Times New Roman" w:hAnsi="Times New Roman" w:cs="Times New Roman"/>
          <w:sz w:val="24"/>
          <w:szCs w:val="24"/>
        </w:rPr>
        <w:t xml:space="preserve"> that HRT and concentration of total dissolved solid (TDS) including ammonia nitrogen and total phosphorous have no influence on the removal rate of organic fraction</w:t>
      </w:r>
      <w:r w:rsidR="00056541">
        <w:rPr>
          <w:rFonts w:ascii="Times New Roman" w:hAnsi="Times New Roman" w:cs="Times New Roman"/>
          <w:sz w:val="24"/>
          <w:szCs w:val="24"/>
        </w:rPr>
        <w:t xml:space="preserve"> but partly affects the adaptation period of microorganism in the system. </w:t>
      </w:r>
    </w:p>
    <w:p w:rsidR="00056541" w:rsidRDefault="00056541">
      <w:pPr>
        <w:rPr>
          <w:rFonts w:ascii="Times New Roman" w:hAnsi="Times New Roman" w:cs="Times New Roman"/>
          <w:sz w:val="24"/>
          <w:szCs w:val="24"/>
        </w:rPr>
      </w:pPr>
    </w:p>
    <w:p w:rsidR="00D40AB0" w:rsidRDefault="00D40AB0" w:rsidP="00D40AB0">
      <w:pPr>
        <w:rPr>
          <w:rFonts w:ascii="Times New Roman" w:hAnsi="Times New Roman" w:cs="Times New Roman"/>
          <w:sz w:val="24"/>
          <w:szCs w:val="24"/>
        </w:rPr>
      </w:pPr>
      <w:r w:rsidRPr="00D40AB0">
        <w:rPr>
          <w:rFonts w:ascii="Times New Roman" w:hAnsi="Times New Roman" w:cs="Times New Roman"/>
          <w:sz w:val="24"/>
          <w:szCs w:val="24"/>
        </w:rPr>
        <w:t>Keywords</w:t>
      </w:r>
      <w:r w:rsidRPr="00442275">
        <w:rPr>
          <w:rFonts w:ascii="Times New Roman" w:hAnsi="Times New Roman" w:cs="Times New Roman"/>
          <w:sz w:val="24"/>
          <w:szCs w:val="24"/>
        </w:rPr>
        <w:t xml:space="preserve">: </w:t>
      </w:r>
      <w:r w:rsidRPr="00D40AB0">
        <w:rPr>
          <w:rFonts w:ascii="Times New Roman" w:hAnsi="Times New Roman" w:cs="Times New Roman"/>
          <w:i/>
          <w:sz w:val="24"/>
          <w:szCs w:val="24"/>
        </w:rPr>
        <w:t xml:space="preserve">Biological nutrient removal, </w:t>
      </w:r>
      <w:r w:rsidR="00FB13B0">
        <w:rPr>
          <w:rFonts w:ascii="Times New Roman" w:hAnsi="Times New Roman" w:cs="Times New Roman"/>
          <w:i/>
          <w:sz w:val="24"/>
          <w:szCs w:val="24"/>
        </w:rPr>
        <w:t xml:space="preserve">F/M ratio, </w:t>
      </w:r>
      <w:r w:rsidRPr="00D40AB0">
        <w:rPr>
          <w:rFonts w:ascii="Times New Roman" w:hAnsi="Times New Roman" w:cs="Times New Roman"/>
          <w:i/>
          <w:sz w:val="24"/>
          <w:szCs w:val="24"/>
        </w:rPr>
        <w:t xml:space="preserve">nitrification and </w:t>
      </w:r>
      <w:proofErr w:type="spellStart"/>
      <w:r w:rsidRPr="00D40AB0">
        <w:rPr>
          <w:rFonts w:ascii="Times New Roman" w:hAnsi="Times New Roman" w:cs="Times New Roman"/>
          <w:i/>
          <w:sz w:val="24"/>
          <w:szCs w:val="24"/>
        </w:rPr>
        <w:t>denitrificaion</w:t>
      </w:r>
      <w:proofErr w:type="spellEnd"/>
    </w:p>
    <w:p w:rsidR="00D40AB0" w:rsidRDefault="00D40AB0">
      <w:pPr>
        <w:rPr>
          <w:rFonts w:ascii="Times New Roman" w:hAnsi="Times New Roman" w:cs="Times New Roman"/>
          <w:sz w:val="24"/>
          <w:szCs w:val="24"/>
        </w:rPr>
      </w:pPr>
    </w:p>
    <w:p w:rsidR="00D40AB0" w:rsidRDefault="00D40AB0">
      <w:pPr>
        <w:rPr>
          <w:rFonts w:ascii="Times New Roman" w:hAnsi="Times New Roman" w:cs="Times New Roman"/>
          <w:sz w:val="24"/>
          <w:szCs w:val="24"/>
        </w:rPr>
      </w:pPr>
    </w:p>
    <w:p w:rsidR="004A5884" w:rsidRPr="00FB13B0" w:rsidRDefault="00FB13B0" w:rsidP="00FB13B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Professional </w:t>
      </w:r>
      <w:r w:rsidR="004A5884" w:rsidRPr="00FB13B0">
        <w:rPr>
          <w:rFonts w:ascii="Times New Roman" w:hAnsi="Times New Roman" w:cs="Times New Roman"/>
          <w:b/>
          <w:sz w:val="24"/>
          <w:szCs w:val="24"/>
        </w:rPr>
        <w:t>Biography:</w:t>
      </w:r>
    </w:p>
    <w:p w:rsidR="004A5884" w:rsidRDefault="00E00052" w:rsidP="00E0005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Tahir Imran Qureshi has completed his Ph.D. in Environmental Engineering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National University, South Korea in 2003. Currently, he is working as Professor/Director, Department of Chemical Engineering at NFC-Institute of Engineering &amp; Technology, Multan, Pakistan. His field of specialization is solid waste management, wastewater recycling,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leachate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treatment, resource recycling, conservation, Environmental Management Systems, and drinking water quality issues. He has published more than 30 scientific papers in well reputed jou</w:t>
      </w:r>
      <w:r w:rsidR="00412A7E">
        <w:rPr>
          <w:rFonts w:ascii="Times New Roman" w:hAnsi="Times New Roman" w:cs="Times New Roman"/>
          <w:sz w:val="24"/>
          <w:szCs w:val="24"/>
        </w:rPr>
        <w:t>rnals</w:t>
      </w:r>
      <w:r>
        <w:rPr>
          <w:rFonts w:ascii="Times New Roman" w:hAnsi="Times New Roman" w:cs="Times New Roman"/>
          <w:sz w:val="24"/>
          <w:szCs w:val="24"/>
        </w:rPr>
        <w:t xml:space="preserve"> in the field of environmental engineering and sciences. </w:t>
      </w:r>
      <w:r w:rsidR="00FB13B0">
        <w:rPr>
          <w:rFonts w:ascii="Times New Roman" w:hAnsi="Times New Roman" w:cs="Times New Roman"/>
          <w:sz w:val="24"/>
          <w:szCs w:val="24"/>
        </w:rPr>
        <w:t xml:space="preserve">He is a sole author of a book entitled, “Drinking Water: Its Impurities and Treatment” published by Higher Education Commission of Pakistan. </w:t>
      </w:r>
    </w:p>
    <w:p w:rsidR="00E00052" w:rsidRDefault="00E00052" w:rsidP="004A5884">
      <w:pPr>
        <w:rPr>
          <w:rFonts w:ascii="Times New Roman" w:hAnsi="Times New Roman" w:cs="Times New Roman"/>
          <w:sz w:val="24"/>
          <w:szCs w:val="24"/>
        </w:rPr>
      </w:pPr>
    </w:p>
    <w:p w:rsidR="00E00052" w:rsidRPr="00FB13B0" w:rsidRDefault="00E00052" w:rsidP="00FB13B0">
      <w:pPr>
        <w:rPr>
          <w:rFonts w:ascii="Times New Roman" w:hAnsi="Times New Roman" w:cs="Times New Roman"/>
          <w:b/>
          <w:sz w:val="24"/>
          <w:szCs w:val="24"/>
        </w:rPr>
      </w:pPr>
      <w:r w:rsidRPr="00FB13B0">
        <w:rPr>
          <w:rFonts w:ascii="Times New Roman" w:hAnsi="Times New Roman" w:cs="Times New Roman"/>
          <w:b/>
          <w:sz w:val="24"/>
          <w:szCs w:val="24"/>
        </w:rPr>
        <w:lastRenderedPageBreak/>
        <w:t>Presenting author details</w:t>
      </w:r>
    </w:p>
    <w:p w:rsidR="00E00052" w:rsidRDefault="00E00052" w:rsidP="004A5884">
      <w:pPr>
        <w:rPr>
          <w:rFonts w:ascii="Times New Roman" w:hAnsi="Times New Roman" w:cs="Times New Roman"/>
          <w:sz w:val="24"/>
          <w:szCs w:val="24"/>
        </w:rPr>
      </w:pPr>
    </w:p>
    <w:p w:rsidR="009E17C5" w:rsidRDefault="00412A7E" w:rsidP="004A5884">
      <w:pPr>
        <w:rPr>
          <w:rFonts w:ascii="Times New Roman" w:hAnsi="Times New Roman" w:cs="Times New Roman"/>
          <w:sz w:val="24"/>
          <w:szCs w:val="24"/>
        </w:rPr>
      </w:pPr>
      <w:r w:rsidRPr="00412A7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446530" cy="1753870"/>
            <wp:effectExtent l="0" t="0" r="1270" b="0"/>
            <wp:docPr id="1" name="Picture 1" descr="D:\Scanned Photographs\2013_12_13\Tahir Photo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anned Photographs\2013_12_13\Tahir Photo_0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75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17C5" w:rsidRDefault="009E17C5" w:rsidP="004A5884">
      <w:pPr>
        <w:rPr>
          <w:rFonts w:ascii="Times New Roman" w:hAnsi="Times New Roman" w:cs="Times New Roman"/>
          <w:sz w:val="24"/>
          <w:szCs w:val="24"/>
        </w:rPr>
      </w:pP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Full Name: Tahir Imran Qureshi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>Contact number: 92-300-6334429</w:t>
      </w:r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  <w:r w:rsidRPr="00E00052">
        <w:rPr>
          <w:rFonts w:ascii="Times New Roman" w:hAnsi="Times New Roman"/>
          <w:sz w:val="24"/>
          <w:szCs w:val="24"/>
        </w:rPr>
        <w:t xml:space="preserve">Email: </w:t>
      </w:r>
      <w:hyperlink r:id="rId6" w:history="1">
        <w:r w:rsidRPr="00E00052">
          <w:rPr>
            <w:rStyle w:val="Hyperlink"/>
            <w:rFonts w:ascii="Times New Roman" w:hAnsi="Times New Roman"/>
            <w:sz w:val="24"/>
            <w:szCs w:val="24"/>
          </w:rPr>
          <w:t>tahirimran@nfciet.edu.pk</w:t>
        </w:r>
      </w:hyperlink>
    </w:p>
    <w:p w:rsidR="00E00052" w:rsidRPr="00E00052" w:rsidRDefault="00E00052" w:rsidP="00E00052">
      <w:pPr>
        <w:pStyle w:val="NoSpacing"/>
        <w:rPr>
          <w:rFonts w:ascii="Times New Roman" w:hAnsi="Times New Roman"/>
          <w:sz w:val="24"/>
          <w:szCs w:val="24"/>
        </w:rPr>
      </w:pPr>
    </w:p>
    <w:sectPr w:rsidR="00E00052" w:rsidRPr="00E00052" w:rsidSect="00F8415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6406D8"/>
    <w:multiLevelType w:val="hybridMultilevel"/>
    <w:tmpl w:val="CAF6C466"/>
    <w:lvl w:ilvl="0" w:tplc="448C4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47548F"/>
    <w:multiLevelType w:val="hybridMultilevel"/>
    <w:tmpl w:val="3A6CD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F2B"/>
    <w:rsid w:val="00025F55"/>
    <w:rsid w:val="00034259"/>
    <w:rsid w:val="00056541"/>
    <w:rsid w:val="000A5CCC"/>
    <w:rsid w:val="000D664A"/>
    <w:rsid w:val="00142F2B"/>
    <w:rsid w:val="00200954"/>
    <w:rsid w:val="00242246"/>
    <w:rsid w:val="0028456C"/>
    <w:rsid w:val="002B7CF0"/>
    <w:rsid w:val="002C701C"/>
    <w:rsid w:val="0039719C"/>
    <w:rsid w:val="003A1127"/>
    <w:rsid w:val="003B09ED"/>
    <w:rsid w:val="003F14F1"/>
    <w:rsid w:val="00412A7E"/>
    <w:rsid w:val="00442275"/>
    <w:rsid w:val="004A5884"/>
    <w:rsid w:val="00545E12"/>
    <w:rsid w:val="005728B7"/>
    <w:rsid w:val="00612777"/>
    <w:rsid w:val="0065251E"/>
    <w:rsid w:val="006D6408"/>
    <w:rsid w:val="00872610"/>
    <w:rsid w:val="009C1B98"/>
    <w:rsid w:val="009D095C"/>
    <w:rsid w:val="009E17C5"/>
    <w:rsid w:val="00AC645F"/>
    <w:rsid w:val="00C23095"/>
    <w:rsid w:val="00C92079"/>
    <w:rsid w:val="00D40AB0"/>
    <w:rsid w:val="00E00052"/>
    <w:rsid w:val="00E10367"/>
    <w:rsid w:val="00E20315"/>
    <w:rsid w:val="00EA3570"/>
    <w:rsid w:val="00F02D8E"/>
    <w:rsid w:val="00F07FD5"/>
    <w:rsid w:val="00F25822"/>
    <w:rsid w:val="00F84159"/>
    <w:rsid w:val="00F84304"/>
    <w:rsid w:val="00FB13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5C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E12"/>
    <w:pPr>
      <w:ind w:left="720"/>
      <w:contextualSpacing/>
    </w:pPr>
  </w:style>
  <w:style w:type="paragraph" w:styleId="NoSpacing">
    <w:name w:val="No Spacing"/>
    <w:uiPriority w:val="1"/>
    <w:qFormat/>
    <w:rsid w:val="00545E12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Malgun Gothic" w:eastAsia="Malgun Gothic" w:hAnsi="Malgun Gothic" w:cs="Times New Roman"/>
      <w:kern w:val="2"/>
      <w:sz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E0005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2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ahirimran@nfciet.edu.p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tahir Imran Qureshi</dc:creator>
  <cp:lastModifiedBy>tahir Imran Qureshi</cp:lastModifiedBy>
  <cp:revision>13</cp:revision>
  <cp:lastPrinted>2018-03-21T05:36:00Z</cp:lastPrinted>
  <dcterms:created xsi:type="dcterms:W3CDTF">2018-03-30T10:02:00Z</dcterms:created>
  <dcterms:modified xsi:type="dcterms:W3CDTF">2018-05-22T04:44:00Z</dcterms:modified>
</cp:coreProperties>
</file>