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1D3F" w:rsidRDefault="004B1D3F"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w:t>
      </w:r>
      <w:bookmarkStart w:id="0" w:name="_GoBack"/>
      <w:bookmarkEnd w:id="0"/>
      <w:r>
        <w:rPr>
          <w:rFonts w:ascii="Times New Roman" w:hAnsi="Times New Roman" w:cs="Times New Roman"/>
          <w:b/>
          <w:noProof/>
          <w:sz w:val="32"/>
          <w:szCs w:val="32"/>
          <w:lang w:eastAsia="en-IN"/>
        </w:rPr>
        <w:t xml:space="preserve"> </w:t>
      </w:r>
    </w:p>
    <w:p w:rsidR="004B1D3F" w:rsidRDefault="00C71BE9" w:rsidP="004B1D3F">
      <w:pPr>
        <w:jc w:val="center"/>
        <w:rPr>
          <w:rFonts w:ascii="Times New Roman" w:hAnsi="Times New Roman" w:cs="Times New Roman"/>
          <w:b/>
          <w:sz w:val="24"/>
          <w:szCs w:val="24"/>
        </w:rPr>
      </w:pPr>
      <w:r>
        <w:rPr>
          <w:rFonts w:ascii="Times New Roman" w:hAnsi="Times New Roman" w:cs="Times New Roman"/>
          <w:b/>
          <w:sz w:val="24"/>
          <w:szCs w:val="24"/>
        </w:rPr>
        <w:t>Strategic Environmental Assessment for Hazardous Waste Management in Malaysia</w:t>
      </w:r>
    </w:p>
    <w:p w:rsidR="004B1D3F" w:rsidRDefault="00C71BE9" w:rsidP="004B1D3F">
      <w:pPr>
        <w:pStyle w:val="HTMLPreformatted"/>
        <w:jc w:val="center"/>
        <w:rPr>
          <w:rFonts w:ascii="Times New Roman" w:hAnsi="Times New Roman" w:cs="Times New Roman"/>
          <w:sz w:val="24"/>
          <w:lang w:eastAsia="zh-TW"/>
        </w:rPr>
      </w:pPr>
      <w:r>
        <w:rPr>
          <w:rFonts w:ascii="Times New Roman" w:hAnsi="Times New Roman" w:cs="Times New Roman"/>
          <w:sz w:val="24"/>
          <w:u w:val="single"/>
        </w:rPr>
        <w:t>Dr Dennis Victor</w:t>
      </w:r>
    </w:p>
    <w:p w:rsidR="004B1D3F" w:rsidRDefault="004B1D3F" w:rsidP="004B1D3F">
      <w:pPr>
        <w:pStyle w:val="HTMLPreformatted"/>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1 </w:t>
      </w:r>
      <w:r w:rsidR="00C71BE9">
        <w:rPr>
          <w:rFonts w:ascii="Times New Roman" w:hAnsi="Times New Roman" w:cs="Times New Roman"/>
          <w:i/>
          <w:iCs/>
          <w:sz w:val="24"/>
        </w:rPr>
        <w:t xml:space="preserve">Alumnus </w:t>
      </w:r>
      <w:r w:rsidR="00045A17">
        <w:rPr>
          <w:rFonts w:ascii="Times New Roman" w:hAnsi="Times New Roman" w:cs="Times New Roman"/>
          <w:i/>
          <w:iCs/>
          <w:sz w:val="24"/>
        </w:rPr>
        <w:t xml:space="preserve">of </w:t>
      </w:r>
      <w:r w:rsidR="00C71BE9">
        <w:rPr>
          <w:rFonts w:ascii="Times New Roman" w:hAnsi="Times New Roman" w:cs="Times New Roman"/>
          <w:i/>
          <w:iCs/>
          <w:sz w:val="24"/>
        </w:rPr>
        <w:t>University Malaya</w:t>
      </w:r>
    </w:p>
    <w:p w:rsidR="00045A17" w:rsidRDefault="00045A17" w:rsidP="004B1D3F">
      <w:pPr>
        <w:pStyle w:val="HTMLPreformatted"/>
        <w:rPr>
          <w:rFonts w:ascii="Times New Roman" w:hAnsi="Times New Roman" w:cs="Times New Roman"/>
          <w:i/>
          <w:iCs/>
          <w:sz w:val="24"/>
        </w:rPr>
      </w:pPr>
      <w:proofErr w:type="gramStart"/>
      <w:r>
        <w:rPr>
          <w:rFonts w:ascii="Times New Roman" w:hAnsi="Times New Roman" w:cs="Times New Roman"/>
          <w:i/>
          <w:iCs/>
          <w:sz w:val="24"/>
        </w:rPr>
        <w:t>Email :</w:t>
      </w:r>
      <w:proofErr w:type="gramEnd"/>
      <w:r>
        <w:rPr>
          <w:rFonts w:ascii="Times New Roman" w:hAnsi="Times New Roman" w:cs="Times New Roman"/>
          <w:i/>
          <w:iCs/>
          <w:sz w:val="24"/>
        </w:rPr>
        <w:t xml:space="preserve"> dennisvic@gmail.com</w:t>
      </w:r>
    </w:p>
    <w:p w:rsidR="004B1D3F" w:rsidRDefault="004B1D3F" w:rsidP="004B1D3F">
      <w:pPr>
        <w:pStyle w:val="HTMLPreformatted"/>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rsidR="004B1D3F" w:rsidRDefault="004B1D3F" w:rsidP="004B1D3F">
      <w:pPr>
        <w:pStyle w:val="HTMLPreformatted"/>
        <w:jc w:val="both"/>
        <w:rPr>
          <w:rFonts w:ascii="Times New Roman" w:hAnsi="Times New Roman" w:cs="Times New Roman"/>
          <w:sz w:val="24"/>
        </w:rPr>
      </w:pPr>
    </w:p>
    <w:p w:rsidR="00F47CB7" w:rsidRDefault="00C71BE9" w:rsidP="00F47CB7">
      <w:pPr>
        <w:pStyle w:val="HTMLPreformatted"/>
        <w:jc w:val="both"/>
        <w:rPr>
          <w:rFonts w:ascii="Times New Roman" w:hAnsi="Times New Roman" w:cs="Times New Roman"/>
          <w:sz w:val="24"/>
        </w:rPr>
      </w:pPr>
      <w:r w:rsidRPr="00C71BE9">
        <w:rPr>
          <w:rFonts w:ascii="Times New Roman" w:hAnsi="Times New Roman" w:cs="Times New Roman"/>
          <w:sz w:val="24"/>
        </w:rPr>
        <w:t>This paper examine</w:t>
      </w:r>
      <w:r w:rsidR="00B05761">
        <w:rPr>
          <w:rFonts w:ascii="Times New Roman" w:hAnsi="Times New Roman" w:cs="Times New Roman"/>
          <w:sz w:val="24"/>
        </w:rPr>
        <w:t>s</w:t>
      </w:r>
      <w:r w:rsidRPr="00C71BE9">
        <w:rPr>
          <w:rFonts w:ascii="Times New Roman" w:hAnsi="Times New Roman" w:cs="Times New Roman"/>
          <w:sz w:val="24"/>
        </w:rPr>
        <w:t xml:space="preserve"> Strategic Environmental Assessment (SEA) as a tool for </w:t>
      </w:r>
      <w:r w:rsidR="00354313">
        <w:rPr>
          <w:rFonts w:ascii="Times New Roman" w:hAnsi="Times New Roman" w:cs="Times New Roman"/>
          <w:sz w:val="24"/>
        </w:rPr>
        <w:t>hazardous</w:t>
      </w:r>
      <w:r w:rsidR="008D5B2B">
        <w:rPr>
          <w:rFonts w:ascii="Times New Roman" w:hAnsi="Times New Roman" w:cs="Times New Roman"/>
          <w:sz w:val="24"/>
        </w:rPr>
        <w:t xml:space="preserve"> waste</w:t>
      </w:r>
      <w:r w:rsidR="00354313">
        <w:rPr>
          <w:rFonts w:ascii="Times New Roman" w:hAnsi="Times New Roman" w:cs="Times New Roman"/>
          <w:sz w:val="24"/>
        </w:rPr>
        <w:t xml:space="preserve"> </w:t>
      </w:r>
      <w:r w:rsidR="00A6717F">
        <w:rPr>
          <w:rFonts w:ascii="Times New Roman" w:hAnsi="Times New Roman" w:cs="Times New Roman"/>
          <w:sz w:val="24"/>
        </w:rPr>
        <w:t xml:space="preserve">management (HWM) </w:t>
      </w:r>
      <w:r w:rsidRPr="00C71BE9">
        <w:rPr>
          <w:rFonts w:ascii="Times New Roman" w:hAnsi="Times New Roman" w:cs="Times New Roman"/>
          <w:sz w:val="24"/>
        </w:rPr>
        <w:t xml:space="preserve">in Malaysia. </w:t>
      </w:r>
      <w:r>
        <w:rPr>
          <w:rFonts w:ascii="Times New Roman" w:hAnsi="Times New Roman" w:cs="Times New Roman"/>
          <w:sz w:val="24"/>
        </w:rPr>
        <w:t xml:space="preserve">Hazardous waste in Malaysia is </w:t>
      </w:r>
      <w:r w:rsidR="00866376">
        <w:rPr>
          <w:rFonts w:ascii="Times New Roman" w:hAnsi="Times New Roman" w:cs="Times New Roman"/>
          <w:sz w:val="24"/>
        </w:rPr>
        <w:t xml:space="preserve">designated </w:t>
      </w:r>
      <w:r w:rsidR="00AD520B">
        <w:rPr>
          <w:rFonts w:ascii="Times New Roman" w:hAnsi="Times New Roman" w:cs="Times New Roman"/>
          <w:sz w:val="24"/>
        </w:rPr>
        <w:t xml:space="preserve">as </w:t>
      </w:r>
      <w:r w:rsidR="002118A9">
        <w:rPr>
          <w:rFonts w:ascii="Times New Roman" w:hAnsi="Times New Roman" w:cs="Times New Roman"/>
          <w:sz w:val="24"/>
        </w:rPr>
        <w:t>‘</w:t>
      </w:r>
      <w:r>
        <w:rPr>
          <w:rFonts w:ascii="Times New Roman" w:hAnsi="Times New Roman" w:cs="Times New Roman"/>
          <w:sz w:val="24"/>
        </w:rPr>
        <w:t>scheduled wastes</w:t>
      </w:r>
      <w:r w:rsidR="002118A9">
        <w:rPr>
          <w:rFonts w:ascii="Times New Roman" w:hAnsi="Times New Roman" w:cs="Times New Roman"/>
          <w:sz w:val="24"/>
        </w:rPr>
        <w:t>’</w:t>
      </w:r>
      <w:r>
        <w:rPr>
          <w:rFonts w:ascii="Times New Roman" w:hAnsi="Times New Roman" w:cs="Times New Roman"/>
          <w:sz w:val="24"/>
        </w:rPr>
        <w:t xml:space="preserve"> </w:t>
      </w:r>
      <w:r w:rsidR="00866376">
        <w:rPr>
          <w:rFonts w:ascii="Times New Roman" w:hAnsi="Times New Roman" w:cs="Times New Roman"/>
          <w:sz w:val="24"/>
        </w:rPr>
        <w:t xml:space="preserve">and has been increasingly significantly from 1.10 million tonnes in 2006 to 2.76 million tonnes in 2016 where there are currently </w:t>
      </w:r>
      <w:r w:rsidR="00415CC5">
        <w:rPr>
          <w:rFonts w:ascii="Times New Roman" w:hAnsi="Times New Roman" w:cs="Times New Roman"/>
          <w:sz w:val="24"/>
        </w:rPr>
        <w:t xml:space="preserve">more than 300 </w:t>
      </w:r>
      <w:r w:rsidR="00866376">
        <w:rPr>
          <w:rFonts w:ascii="Times New Roman" w:hAnsi="Times New Roman" w:cs="Times New Roman"/>
          <w:sz w:val="24"/>
        </w:rPr>
        <w:t>hazardous waste facilities</w:t>
      </w:r>
      <w:r w:rsidR="00B05761">
        <w:rPr>
          <w:rFonts w:ascii="Times New Roman" w:hAnsi="Times New Roman" w:cs="Times New Roman"/>
          <w:sz w:val="24"/>
        </w:rPr>
        <w:t>.</w:t>
      </w:r>
      <w:r w:rsidR="00866376">
        <w:rPr>
          <w:rFonts w:ascii="Times New Roman" w:hAnsi="Times New Roman" w:cs="Times New Roman"/>
          <w:sz w:val="24"/>
        </w:rPr>
        <w:t xml:space="preserve"> </w:t>
      </w:r>
      <w:r w:rsidR="00535459">
        <w:rPr>
          <w:rFonts w:ascii="Times New Roman" w:hAnsi="Times New Roman" w:cs="Times New Roman"/>
          <w:sz w:val="24"/>
        </w:rPr>
        <w:t>The siting of hazardous waste</w:t>
      </w:r>
      <w:r w:rsidR="00A6717F">
        <w:rPr>
          <w:rFonts w:ascii="Times New Roman" w:hAnsi="Times New Roman" w:cs="Times New Roman"/>
          <w:sz w:val="24"/>
        </w:rPr>
        <w:t xml:space="preserve"> facilities</w:t>
      </w:r>
      <w:r w:rsidR="00535459">
        <w:rPr>
          <w:rFonts w:ascii="Times New Roman" w:hAnsi="Times New Roman" w:cs="Times New Roman"/>
          <w:sz w:val="24"/>
        </w:rPr>
        <w:t xml:space="preserve"> has the potential to result in water quality pollution especially in water catchment areas</w:t>
      </w:r>
      <w:r w:rsidR="00B05761">
        <w:rPr>
          <w:rFonts w:ascii="Times New Roman" w:hAnsi="Times New Roman" w:cs="Times New Roman"/>
          <w:sz w:val="24"/>
        </w:rPr>
        <w:t xml:space="preserve"> </w:t>
      </w:r>
      <w:r w:rsidR="00B05761">
        <w:rPr>
          <w:rFonts w:ascii="Times New Roman" w:hAnsi="Times New Roman" w:cs="Times New Roman"/>
          <w:sz w:val="24"/>
        </w:rPr>
        <w:t>which supply drinking water</w:t>
      </w:r>
      <w:r w:rsidR="00535459">
        <w:rPr>
          <w:rFonts w:ascii="Times New Roman" w:hAnsi="Times New Roman" w:cs="Times New Roman"/>
          <w:sz w:val="24"/>
        </w:rPr>
        <w:t xml:space="preserve">. Currently, a </w:t>
      </w:r>
      <w:r w:rsidR="00535459" w:rsidRPr="00535459">
        <w:rPr>
          <w:rFonts w:ascii="Times New Roman" w:hAnsi="Times New Roman" w:cs="Times New Roman"/>
          <w:sz w:val="24"/>
        </w:rPr>
        <w:t xml:space="preserve">key problem </w:t>
      </w:r>
      <w:r w:rsidR="00415CC5">
        <w:rPr>
          <w:rFonts w:ascii="Times New Roman" w:hAnsi="Times New Roman" w:cs="Times New Roman"/>
          <w:sz w:val="24"/>
        </w:rPr>
        <w:t xml:space="preserve">of HWM </w:t>
      </w:r>
      <w:r w:rsidR="00535459">
        <w:rPr>
          <w:rFonts w:ascii="Times New Roman" w:hAnsi="Times New Roman" w:cs="Times New Roman"/>
          <w:sz w:val="24"/>
        </w:rPr>
        <w:t>is t</w:t>
      </w:r>
      <w:r w:rsidR="00535459" w:rsidRPr="00535459">
        <w:rPr>
          <w:rFonts w:ascii="Times New Roman" w:hAnsi="Times New Roman" w:cs="Times New Roman"/>
          <w:sz w:val="24"/>
        </w:rPr>
        <w:t xml:space="preserve">he lack of environmental integration </w:t>
      </w:r>
      <w:r w:rsidR="00535459">
        <w:rPr>
          <w:rFonts w:ascii="Times New Roman" w:hAnsi="Times New Roman" w:cs="Times New Roman"/>
          <w:sz w:val="24"/>
        </w:rPr>
        <w:t>at the policy planning level</w:t>
      </w:r>
      <w:r w:rsidR="00415CC5">
        <w:rPr>
          <w:rFonts w:ascii="Times New Roman" w:hAnsi="Times New Roman" w:cs="Times New Roman"/>
          <w:sz w:val="24"/>
        </w:rPr>
        <w:t xml:space="preserve"> where </w:t>
      </w:r>
      <w:r w:rsidR="00535459" w:rsidRPr="00535459">
        <w:rPr>
          <w:rFonts w:ascii="Times New Roman" w:hAnsi="Times New Roman" w:cs="Times New Roman"/>
          <w:sz w:val="24"/>
        </w:rPr>
        <w:t xml:space="preserve">environmental issues are mainly addressed during the environmental impact assessments (EIA) of </w:t>
      </w:r>
      <w:r w:rsidR="00535459">
        <w:rPr>
          <w:rFonts w:ascii="Times New Roman" w:hAnsi="Times New Roman" w:cs="Times New Roman"/>
          <w:sz w:val="24"/>
        </w:rPr>
        <w:t xml:space="preserve">hazardous waste </w:t>
      </w:r>
      <w:r w:rsidR="00535459" w:rsidRPr="00535459">
        <w:rPr>
          <w:rFonts w:ascii="Times New Roman" w:hAnsi="Times New Roman" w:cs="Times New Roman"/>
          <w:sz w:val="24"/>
        </w:rPr>
        <w:t>facilities</w:t>
      </w:r>
      <w:r w:rsidR="00415CC5">
        <w:rPr>
          <w:rFonts w:ascii="Times New Roman" w:hAnsi="Times New Roman" w:cs="Times New Roman"/>
          <w:sz w:val="24"/>
        </w:rPr>
        <w:t>.</w:t>
      </w:r>
      <w:r w:rsidR="00535459" w:rsidRPr="00535459">
        <w:rPr>
          <w:rFonts w:ascii="Times New Roman" w:hAnsi="Times New Roman" w:cs="Times New Roman"/>
          <w:sz w:val="24"/>
        </w:rPr>
        <w:t xml:space="preserve"> </w:t>
      </w:r>
      <w:r w:rsidR="00415CC5">
        <w:rPr>
          <w:rFonts w:ascii="Times New Roman" w:hAnsi="Times New Roman" w:cs="Times New Roman"/>
          <w:sz w:val="24"/>
        </w:rPr>
        <w:t xml:space="preserve">This </w:t>
      </w:r>
      <w:r w:rsidR="00535459">
        <w:rPr>
          <w:rFonts w:ascii="Times New Roman" w:hAnsi="Times New Roman" w:cs="Times New Roman"/>
          <w:sz w:val="24"/>
        </w:rPr>
        <w:t xml:space="preserve">has limited effectiveness for addressing cumulative impacts </w:t>
      </w:r>
      <w:r w:rsidR="00415CC5">
        <w:rPr>
          <w:rFonts w:ascii="Times New Roman" w:hAnsi="Times New Roman" w:cs="Times New Roman"/>
          <w:sz w:val="24"/>
        </w:rPr>
        <w:t xml:space="preserve">especially </w:t>
      </w:r>
      <w:r w:rsidR="00A6717F">
        <w:rPr>
          <w:rFonts w:ascii="Times New Roman" w:hAnsi="Times New Roman" w:cs="Times New Roman"/>
          <w:sz w:val="24"/>
        </w:rPr>
        <w:t xml:space="preserve">for </w:t>
      </w:r>
      <w:r w:rsidR="00415CC5">
        <w:rPr>
          <w:rFonts w:ascii="Times New Roman" w:hAnsi="Times New Roman" w:cs="Times New Roman"/>
          <w:sz w:val="24"/>
        </w:rPr>
        <w:t>water catchment areas</w:t>
      </w:r>
      <w:r w:rsidR="00535459" w:rsidRPr="00535459">
        <w:rPr>
          <w:rFonts w:ascii="Times New Roman" w:hAnsi="Times New Roman" w:cs="Times New Roman"/>
          <w:sz w:val="24"/>
        </w:rPr>
        <w:t>.</w:t>
      </w:r>
      <w:r w:rsidR="00415CC5">
        <w:rPr>
          <w:rFonts w:ascii="Times New Roman" w:hAnsi="Times New Roman" w:cs="Times New Roman"/>
          <w:sz w:val="24"/>
        </w:rPr>
        <w:t xml:space="preserve"> </w:t>
      </w:r>
      <w:r w:rsidR="00415CC5">
        <w:rPr>
          <w:rFonts w:ascii="Times New Roman" w:hAnsi="Times New Roman" w:cs="Times New Roman"/>
          <w:sz w:val="24"/>
        </w:rPr>
        <w:t>Meanwhile, the number of river basins categorized as Clean had significantly reduced from 80 in 2006 to 58 in 2016 concurrent to the number of rivers categorized as Clean which also had reduced from 335 rivers in 2006 to 224 rivers in 2016.</w:t>
      </w:r>
      <w:r w:rsidR="0079234D">
        <w:rPr>
          <w:rFonts w:ascii="Times New Roman" w:hAnsi="Times New Roman" w:cs="Times New Roman"/>
          <w:sz w:val="24"/>
        </w:rPr>
        <w:t xml:space="preserve"> </w:t>
      </w:r>
      <w:r w:rsidR="00F47CB7">
        <w:rPr>
          <w:rFonts w:ascii="Times New Roman" w:hAnsi="Times New Roman" w:cs="Times New Roman"/>
          <w:sz w:val="24"/>
        </w:rPr>
        <w:t xml:space="preserve">Hazardous waste management policies in Malaysia </w:t>
      </w:r>
      <w:r w:rsidR="00A6717F">
        <w:rPr>
          <w:rFonts w:ascii="Times New Roman" w:hAnsi="Times New Roman" w:cs="Times New Roman"/>
          <w:sz w:val="24"/>
        </w:rPr>
        <w:t xml:space="preserve">are </w:t>
      </w:r>
      <w:r w:rsidR="00F47CB7">
        <w:rPr>
          <w:rFonts w:ascii="Times New Roman" w:hAnsi="Times New Roman" w:cs="Times New Roman"/>
          <w:sz w:val="24"/>
        </w:rPr>
        <w:t xml:space="preserve">derived mainly from the Environmental Quality Act 1974, Environmental Quality (Scheduled Wastes) Regulations 2005 and the </w:t>
      </w:r>
      <w:r w:rsidR="00F47CB7" w:rsidRPr="00E02D63">
        <w:rPr>
          <w:rFonts w:ascii="Times New Roman" w:hAnsi="Times New Roman" w:cs="Times New Roman"/>
          <w:sz w:val="24"/>
        </w:rPr>
        <w:t>Environmental Quality (Prescribed Activities) (Environmental Impact Assessment) Order 2015</w:t>
      </w:r>
      <w:r w:rsidR="00F47CB7">
        <w:rPr>
          <w:rFonts w:ascii="Times New Roman" w:hAnsi="Times New Roman" w:cs="Times New Roman"/>
          <w:sz w:val="24"/>
        </w:rPr>
        <w:t xml:space="preserve">. An SEA gap analysis indicates that a key area for hazardous waste management at the national level is the protection of water quality resources especially water catchment areas. </w:t>
      </w:r>
      <w:r w:rsidR="00535459">
        <w:rPr>
          <w:rFonts w:ascii="Times New Roman" w:hAnsi="Times New Roman" w:cs="Times New Roman"/>
          <w:sz w:val="24"/>
        </w:rPr>
        <w:t xml:space="preserve">Currently, hazardous waste facility siting is managed </w:t>
      </w:r>
      <w:r w:rsidR="00415CC5">
        <w:rPr>
          <w:rFonts w:ascii="Times New Roman" w:hAnsi="Times New Roman" w:cs="Times New Roman"/>
          <w:sz w:val="24"/>
        </w:rPr>
        <w:t xml:space="preserve">prevailing </w:t>
      </w:r>
      <w:r w:rsidR="00535459">
        <w:rPr>
          <w:rFonts w:ascii="Times New Roman" w:hAnsi="Times New Roman" w:cs="Times New Roman"/>
          <w:sz w:val="24"/>
        </w:rPr>
        <w:t>through EIA</w:t>
      </w:r>
      <w:r w:rsidR="003C6752">
        <w:rPr>
          <w:rFonts w:ascii="Times New Roman" w:hAnsi="Times New Roman" w:cs="Times New Roman"/>
          <w:sz w:val="24"/>
        </w:rPr>
        <w:t>s</w:t>
      </w:r>
      <w:r w:rsidR="00535459">
        <w:rPr>
          <w:rFonts w:ascii="Times New Roman" w:hAnsi="Times New Roman" w:cs="Times New Roman"/>
          <w:sz w:val="24"/>
        </w:rPr>
        <w:t xml:space="preserve"> at the Project level</w:t>
      </w:r>
      <w:r w:rsidR="00415CC5">
        <w:rPr>
          <w:rFonts w:ascii="Times New Roman" w:hAnsi="Times New Roman" w:cs="Times New Roman"/>
          <w:sz w:val="24"/>
        </w:rPr>
        <w:t xml:space="preserve">. Consequently, the SEA gap analysis indicates </w:t>
      </w:r>
      <w:r w:rsidR="00F85116">
        <w:rPr>
          <w:rFonts w:ascii="Times New Roman" w:hAnsi="Times New Roman" w:cs="Times New Roman"/>
          <w:sz w:val="24"/>
        </w:rPr>
        <w:t>there are limited policy provision to prevent hazardous waste facilities from being sited within water catchment areas.</w:t>
      </w:r>
      <w:r w:rsidR="00415CC5">
        <w:rPr>
          <w:rFonts w:ascii="Times New Roman" w:hAnsi="Times New Roman" w:cs="Times New Roman"/>
          <w:sz w:val="24"/>
        </w:rPr>
        <w:t xml:space="preserve"> </w:t>
      </w:r>
      <w:r w:rsidR="00F47CB7">
        <w:rPr>
          <w:rFonts w:ascii="Times New Roman" w:hAnsi="Times New Roman" w:cs="Times New Roman"/>
          <w:sz w:val="24"/>
        </w:rPr>
        <w:t xml:space="preserve">In conclusion, SEA potentially provides a policy framework for a paradigm shift in </w:t>
      </w:r>
      <w:r w:rsidR="00415CC5">
        <w:rPr>
          <w:rFonts w:ascii="Times New Roman" w:hAnsi="Times New Roman" w:cs="Times New Roman"/>
          <w:sz w:val="24"/>
        </w:rPr>
        <w:t xml:space="preserve">HWM </w:t>
      </w:r>
      <w:r w:rsidR="00F47CB7">
        <w:rPr>
          <w:rFonts w:ascii="Times New Roman" w:hAnsi="Times New Roman" w:cs="Times New Roman"/>
          <w:sz w:val="24"/>
        </w:rPr>
        <w:t xml:space="preserve">from </w:t>
      </w:r>
      <w:r w:rsidR="00415CC5">
        <w:rPr>
          <w:rFonts w:ascii="Times New Roman" w:hAnsi="Times New Roman" w:cs="Times New Roman"/>
          <w:sz w:val="24"/>
        </w:rPr>
        <w:t xml:space="preserve">the current </w:t>
      </w:r>
      <w:r w:rsidR="00F47CB7">
        <w:rPr>
          <w:rFonts w:ascii="Times New Roman" w:hAnsi="Times New Roman" w:cs="Times New Roman"/>
          <w:sz w:val="24"/>
        </w:rPr>
        <w:t xml:space="preserve">project level pollution control </w:t>
      </w:r>
      <w:r w:rsidR="00B044ED">
        <w:rPr>
          <w:rFonts w:ascii="Times New Roman" w:hAnsi="Times New Roman" w:cs="Times New Roman"/>
          <w:sz w:val="24"/>
        </w:rPr>
        <w:t xml:space="preserve">approach </w:t>
      </w:r>
      <w:r w:rsidR="00F47CB7">
        <w:rPr>
          <w:rFonts w:ascii="Times New Roman" w:hAnsi="Times New Roman" w:cs="Times New Roman"/>
          <w:sz w:val="24"/>
        </w:rPr>
        <w:t xml:space="preserve">to </w:t>
      </w:r>
      <w:r w:rsidR="00B044ED">
        <w:rPr>
          <w:rFonts w:ascii="Times New Roman" w:hAnsi="Times New Roman" w:cs="Times New Roman"/>
          <w:sz w:val="24"/>
        </w:rPr>
        <w:t xml:space="preserve">a </w:t>
      </w:r>
      <w:r w:rsidR="00F47CB7">
        <w:rPr>
          <w:rFonts w:ascii="Times New Roman" w:hAnsi="Times New Roman" w:cs="Times New Roman"/>
          <w:sz w:val="24"/>
        </w:rPr>
        <w:t>policy level pollution prevention</w:t>
      </w:r>
      <w:r w:rsidR="00B044ED">
        <w:rPr>
          <w:rFonts w:ascii="Times New Roman" w:hAnsi="Times New Roman" w:cs="Times New Roman"/>
          <w:sz w:val="24"/>
        </w:rPr>
        <w:t xml:space="preserve"> system</w:t>
      </w:r>
      <w:r w:rsidR="00415CC5">
        <w:rPr>
          <w:rFonts w:ascii="Times New Roman" w:hAnsi="Times New Roman" w:cs="Times New Roman"/>
          <w:sz w:val="24"/>
        </w:rPr>
        <w:t xml:space="preserve"> in Malaysia</w:t>
      </w:r>
      <w:r w:rsidR="00F47CB7">
        <w:rPr>
          <w:rFonts w:ascii="Times New Roman" w:hAnsi="Times New Roman" w:cs="Times New Roman"/>
          <w:sz w:val="24"/>
        </w:rPr>
        <w:t>.</w:t>
      </w:r>
    </w:p>
    <w:p w:rsidR="00F47CB7" w:rsidRDefault="00F47CB7" w:rsidP="00E02D63">
      <w:pPr>
        <w:pStyle w:val="HTMLPreformatted"/>
        <w:jc w:val="both"/>
        <w:rPr>
          <w:rFonts w:ascii="Times New Roman" w:hAnsi="Times New Roman" w:cs="Times New Roman"/>
          <w:sz w:val="24"/>
        </w:rPr>
      </w:pPr>
    </w:p>
    <w:p w:rsidR="00F47CB7" w:rsidRDefault="00F47CB7" w:rsidP="00E02D63">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r w:rsidR="0079234D">
        <w:rPr>
          <w:rFonts w:ascii="Times New Roman" w:hAnsi="Times New Roman" w:cs="Times New Roman"/>
          <w:i/>
          <w:sz w:val="24"/>
        </w:rPr>
        <w:t>Strategic Environmental Assessment, Hazardous Waste, Scheduled Waste</w:t>
      </w:r>
      <w:r w:rsidR="003C6752">
        <w:rPr>
          <w:rFonts w:ascii="Times New Roman" w:hAnsi="Times New Roman" w:cs="Times New Roman"/>
          <w:i/>
          <w:sz w:val="24"/>
        </w:rPr>
        <w:t>s</w:t>
      </w:r>
      <w:r w:rsidR="0079234D">
        <w:rPr>
          <w:rFonts w:ascii="Times New Roman" w:hAnsi="Times New Roman" w:cs="Times New Roman"/>
          <w:i/>
          <w:sz w:val="24"/>
        </w:rPr>
        <w:t>, Malaysia</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i/>
          <w:iCs/>
          <w:sz w:val="24"/>
        </w:rPr>
      </w:pPr>
    </w:p>
    <w:p w:rsidR="0079234D" w:rsidRDefault="0079234D" w:rsidP="004B1D3F">
      <w:pPr>
        <w:pStyle w:val="HTMLPreformatted"/>
        <w:jc w:val="both"/>
        <w:rPr>
          <w:rFonts w:ascii="Times New Roman" w:hAnsi="Times New Roman" w:cs="Times New Roman"/>
          <w:b/>
          <w:iCs/>
          <w:sz w:val="24"/>
        </w:rPr>
      </w:pPr>
    </w:p>
    <w:p w:rsidR="0079234D" w:rsidRDefault="0079234D" w:rsidP="004B1D3F">
      <w:pPr>
        <w:pStyle w:val="HTMLPreformatted"/>
        <w:jc w:val="both"/>
        <w:rPr>
          <w:rFonts w:ascii="Times New Roman" w:hAnsi="Times New Roman" w:cs="Times New Roman"/>
          <w:b/>
          <w:iCs/>
          <w:sz w:val="24"/>
        </w:rPr>
      </w:pPr>
    </w:p>
    <w:p w:rsidR="0079234D" w:rsidRDefault="0079234D" w:rsidP="004B1D3F">
      <w:pPr>
        <w:pStyle w:val="HTMLPreformatted"/>
        <w:jc w:val="both"/>
        <w:rPr>
          <w:rFonts w:ascii="Times New Roman" w:hAnsi="Times New Roman" w:cs="Times New Roman"/>
          <w:b/>
          <w:iCs/>
          <w:sz w:val="24"/>
        </w:rPr>
      </w:pPr>
    </w:p>
    <w:p w:rsidR="0079234D" w:rsidRDefault="0079234D" w:rsidP="004B1D3F">
      <w:pPr>
        <w:pStyle w:val="HTMLPreformatted"/>
        <w:jc w:val="both"/>
        <w:rPr>
          <w:rFonts w:ascii="Times New Roman" w:hAnsi="Times New Roman" w:cs="Times New Roman"/>
          <w:b/>
          <w:iCs/>
          <w:sz w:val="24"/>
        </w:rPr>
      </w:pPr>
    </w:p>
    <w:p w:rsidR="0079234D" w:rsidRDefault="0079234D" w:rsidP="004B1D3F">
      <w:pPr>
        <w:pStyle w:val="HTMLPreformatted"/>
        <w:jc w:val="both"/>
        <w:rPr>
          <w:rFonts w:ascii="Times New Roman" w:hAnsi="Times New Roman" w:cs="Times New Roman"/>
          <w:b/>
          <w:iCs/>
          <w:sz w:val="24"/>
        </w:rPr>
      </w:pPr>
    </w:p>
    <w:p w:rsidR="0079234D" w:rsidRDefault="0079234D" w:rsidP="004B1D3F">
      <w:pPr>
        <w:pStyle w:val="HTMLPreformatted"/>
        <w:jc w:val="both"/>
        <w:rPr>
          <w:rFonts w:ascii="Times New Roman" w:hAnsi="Times New Roman" w:cs="Times New Roman"/>
          <w:b/>
          <w:iCs/>
          <w:sz w:val="24"/>
        </w:rPr>
      </w:pPr>
    </w:p>
    <w:p w:rsidR="0079234D" w:rsidRDefault="0079234D" w:rsidP="004B1D3F">
      <w:pPr>
        <w:pStyle w:val="HTMLPreformatted"/>
        <w:jc w:val="both"/>
        <w:rPr>
          <w:rFonts w:ascii="Times New Roman" w:hAnsi="Times New Roman" w:cs="Times New Roman"/>
          <w:b/>
          <w:iCs/>
          <w:sz w:val="24"/>
        </w:rPr>
      </w:pPr>
    </w:p>
    <w:p w:rsidR="0079234D" w:rsidRDefault="0079234D" w:rsidP="004B1D3F">
      <w:pPr>
        <w:pStyle w:val="HTMLPreformatted"/>
        <w:jc w:val="both"/>
        <w:rPr>
          <w:rFonts w:ascii="Times New Roman" w:hAnsi="Times New Roman" w:cs="Times New Roman"/>
          <w:b/>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Professional Biography (100-150 words)</w:t>
      </w:r>
    </w:p>
    <w:p w:rsidR="004B1D3F" w:rsidRDefault="004B1D3F" w:rsidP="004B1D3F">
      <w:pPr>
        <w:pStyle w:val="HTMLPreformatted"/>
        <w:jc w:val="both"/>
        <w:rPr>
          <w:rFonts w:ascii="Times New Roman" w:hAnsi="Times New Roman" w:cs="Times New Roman"/>
          <w:b/>
          <w:iCs/>
          <w:sz w:val="24"/>
        </w:rPr>
      </w:pPr>
    </w:p>
    <w:p w:rsidR="0079234D" w:rsidRDefault="0079234D" w:rsidP="004B1D3F">
      <w:pPr>
        <w:pStyle w:val="HTMLPreformatted"/>
        <w:jc w:val="both"/>
        <w:rPr>
          <w:rFonts w:ascii="Times New Roman" w:hAnsi="Times New Roman" w:cs="Times New Roman"/>
          <w:iCs/>
          <w:sz w:val="24"/>
        </w:rPr>
      </w:pPr>
      <w:r w:rsidRPr="0079234D">
        <w:rPr>
          <w:rFonts w:ascii="Times New Roman" w:hAnsi="Times New Roman" w:cs="Times New Roman"/>
          <w:iCs/>
          <w:sz w:val="24"/>
        </w:rPr>
        <w:t xml:space="preserve">Dr Dennis Victor has more than </w:t>
      </w:r>
      <w:r>
        <w:rPr>
          <w:rFonts w:ascii="Times New Roman" w:hAnsi="Times New Roman" w:cs="Times New Roman"/>
          <w:iCs/>
          <w:sz w:val="24"/>
        </w:rPr>
        <w:t xml:space="preserve">20 </w:t>
      </w:r>
      <w:r w:rsidRPr="0079234D">
        <w:rPr>
          <w:rFonts w:ascii="Times New Roman" w:hAnsi="Times New Roman" w:cs="Times New Roman"/>
          <w:iCs/>
          <w:sz w:val="24"/>
        </w:rPr>
        <w:t xml:space="preserve">years </w:t>
      </w:r>
      <w:r>
        <w:rPr>
          <w:rFonts w:ascii="Times New Roman" w:hAnsi="Times New Roman" w:cs="Times New Roman"/>
          <w:iCs/>
          <w:sz w:val="24"/>
        </w:rPr>
        <w:t xml:space="preserve">of </w:t>
      </w:r>
      <w:r w:rsidRPr="0079234D">
        <w:rPr>
          <w:rFonts w:ascii="Times New Roman" w:hAnsi="Times New Roman" w:cs="Times New Roman"/>
          <w:iCs/>
          <w:sz w:val="24"/>
        </w:rPr>
        <w:t>experience in environmental consultancy in the area of environmental impact assessments (EIA), environmental modelling, waste management and strategic environmental assessment (SEA). His environmental consulting experience includes work for national and international clients such as the Malaysian Government, Department of Solid Waste Management</w:t>
      </w:r>
      <w:r>
        <w:rPr>
          <w:rFonts w:ascii="Times New Roman" w:hAnsi="Times New Roman" w:cs="Times New Roman"/>
          <w:iCs/>
          <w:sz w:val="24"/>
        </w:rPr>
        <w:t xml:space="preserve"> and the Samsung Group</w:t>
      </w:r>
      <w:r w:rsidRPr="0079234D">
        <w:rPr>
          <w:rFonts w:ascii="Times New Roman" w:hAnsi="Times New Roman" w:cs="Times New Roman"/>
          <w:iCs/>
          <w:sz w:val="24"/>
        </w:rPr>
        <w:t xml:space="preserve">. </w:t>
      </w:r>
      <w:r>
        <w:rPr>
          <w:rFonts w:ascii="Times New Roman" w:hAnsi="Times New Roman" w:cs="Times New Roman"/>
          <w:iCs/>
          <w:sz w:val="24"/>
        </w:rPr>
        <w:t xml:space="preserve">He </w:t>
      </w:r>
      <w:r w:rsidRPr="0079234D">
        <w:rPr>
          <w:rFonts w:ascii="Times New Roman" w:hAnsi="Times New Roman" w:cs="Times New Roman"/>
          <w:iCs/>
          <w:sz w:val="24"/>
        </w:rPr>
        <w:t xml:space="preserve">is also a registered EIA Consultant with the Department of Environment (DOE), Malaysia for water, air, noise and scheduled wastes management as well as a </w:t>
      </w:r>
      <w:r>
        <w:rPr>
          <w:rFonts w:ascii="Times New Roman" w:hAnsi="Times New Roman" w:cs="Times New Roman"/>
          <w:iCs/>
          <w:sz w:val="24"/>
        </w:rPr>
        <w:t>Subject Matter Expert for Waste Management</w:t>
      </w:r>
      <w:r w:rsidRPr="0079234D">
        <w:rPr>
          <w:rFonts w:ascii="Times New Roman" w:hAnsi="Times New Roman" w:cs="Times New Roman"/>
          <w:iCs/>
          <w:sz w:val="24"/>
        </w:rPr>
        <w:t xml:space="preserve">. </w:t>
      </w:r>
      <w:r>
        <w:rPr>
          <w:rFonts w:ascii="Times New Roman" w:hAnsi="Times New Roman" w:cs="Times New Roman"/>
          <w:iCs/>
          <w:sz w:val="24"/>
        </w:rPr>
        <w:t xml:space="preserve">Dr Dennis is currently an Associate Director and </w:t>
      </w:r>
      <w:r w:rsidR="000D68C3">
        <w:rPr>
          <w:rFonts w:ascii="Times New Roman" w:hAnsi="Times New Roman" w:cs="Times New Roman"/>
          <w:iCs/>
          <w:sz w:val="24"/>
        </w:rPr>
        <w:t xml:space="preserve">the </w:t>
      </w:r>
      <w:r>
        <w:rPr>
          <w:rFonts w:ascii="Times New Roman" w:hAnsi="Times New Roman" w:cs="Times New Roman"/>
          <w:iCs/>
          <w:sz w:val="24"/>
        </w:rPr>
        <w:t xml:space="preserve">EIA </w:t>
      </w:r>
      <w:r w:rsidR="0072715A">
        <w:rPr>
          <w:rFonts w:ascii="Times New Roman" w:hAnsi="Times New Roman" w:cs="Times New Roman"/>
          <w:iCs/>
          <w:sz w:val="24"/>
        </w:rPr>
        <w:t xml:space="preserve">Lead in </w:t>
      </w:r>
      <w:r>
        <w:rPr>
          <w:rFonts w:ascii="Times New Roman" w:hAnsi="Times New Roman" w:cs="Times New Roman"/>
          <w:iCs/>
          <w:sz w:val="24"/>
        </w:rPr>
        <w:t>AECOM Malaysia.</w:t>
      </w:r>
    </w:p>
    <w:p w:rsidR="0079234D" w:rsidRDefault="0079234D" w:rsidP="004B1D3F">
      <w:pPr>
        <w:pStyle w:val="HTMLPreformatted"/>
        <w:jc w:val="both"/>
        <w:rPr>
          <w:rFonts w:ascii="Times New Roman" w:hAnsi="Times New Roman" w:cs="Times New Roman"/>
          <w:iCs/>
          <w:sz w:val="24"/>
        </w:rPr>
      </w:pPr>
    </w:p>
    <w:p w:rsidR="0079234D" w:rsidRDefault="0079234D" w:rsidP="004B1D3F">
      <w:pPr>
        <w:pStyle w:val="HTMLPreformatted"/>
        <w:jc w:val="both"/>
        <w:rPr>
          <w:rFonts w:ascii="Times New Roman" w:hAnsi="Times New Roman" w:cs="Times New Roman"/>
          <w:iCs/>
          <w:sz w:val="24"/>
        </w:rPr>
      </w:pPr>
    </w:p>
    <w:p w:rsidR="0079234D" w:rsidRDefault="0079234D" w:rsidP="004B1D3F">
      <w:pPr>
        <w:pStyle w:val="HTMLPreformatted"/>
        <w:jc w:val="both"/>
        <w:rPr>
          <w:rFonts w:ascii="Times New Roman" w:hAnsi="Times New Roman" w:cs="Times New Roman"/>
          <w:iCs/>
          <w:sz w:val="24"/>
        </w:rPr>
      </w:pPr>
    </w:p>
    <w:p w:rsidR="0079234D" w:rsidRDefault="0079234D" w:rsidP="004B1D3F">
      <w:pPr>
        <w:pStyle w:val="HTMLPreformatted"/>
        <w:jc w:val="both"/>
        <w:rPr>
          <w:rFonts w:ascii="Times New Roman" w:hAnsi="Times New Roman" w:cs="Times New Roman"/>
          <w:iCs/>
          <w:sz w:val="24"/>
        </w:rPr>
      </w:pPr>
      <w:r>
        <w:rPr>
          <w:noProof/>
          <w:lang w:val="en-MY" w:eastAsia="en-MY"/>
        </w:rPr>
        <w:drawing>
          <wp:anchor distT="0" distB="0" distL="114300" distR="114300" simplePos="0" relativeHeight="251659264" behindDoc="0" locked="0" layoutInCell="1" allowOverlap="1" wp14:anchorId="051AD95D" wp14:editId="7211854C">
            <wp:simplePos x="0" y="0"/>
            <wp:positionH relativeFrom="margin">
              <wp:posOffset>-76200</wp:posOffset>
            </wp:positionH>
            <wp:positionV relativeFrom="paragraph">
              <wp:posOffset>68580</wp:posOffset>
            </wp:positionV>
            <wp:extent cx="806450" cy="1004757"/>
            <wp:effectExtent l="0" t="0" r="0" b="508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13981" cy="1014140"/>
                    </a:xfrm>
                    <a:prstGeom prst="rect">
                      <a:avLst/>
                    </a:prstGeom>
                    <a:noFill/>
                  </pic:spPr>
                </pic:pic>
              </a:graphicData>
            </a:graphic>
            <wp14:sizeRelH relativeFrom="page">
              <wp14:pctWidth>0</wp14:pctWidth>
            </wp14:sizeRelH>
            <wp14:sizeRelV relativeFrom="page">
              <wp14:pctHeight>0</wp14:pctHeight>
            </wp14:sizeRelV>
          </wp:anchor>
        </w:drawing>
      </w:r>
    </w:p>
    <w:p w:rsidR="0079234D" w:rsidRDefault="0079234D" w:rsidP="004B1D3F">
      <w:pPr>
        <w:pStyle w:val="HTMLPreformatted"/>
        <w:jc w:val="both"/>
        <w:rPr>
          <w:rFonts w:ascii="Times New Roman" w:hAnsi="Times New Roman" w:cs="Times New Roman"/>
          <w:iCs/>
          <w:sz w:val="24"/>
        </w:rPr>
      </w:pPr>
    </w:p>
    <w:p w:rsidR="0079234D" w:rsidRDefault="0079234D" w:rsidP="004B1D3F">
      <w:pPr>
        <w:pStyle w:val="HTMLPreformatted"/>
        <w:jc w:val="both"/>
        <w:rPr>
          <w:rFonts w:ascii="Times New Roman" w:hAnsi="Times New Roman" w:cs="Times New Roman"/>
          <w:iCs/>
          <w:sz w:val="24"/>
        </w:rPr>
      </w:pPr>
    </w:p>
    <w:p w:rsidR="0079234D" w:rsidRDefault="0079234D" w:rsidP="004B1D3F">
      <w:pPr>
        <w:pStyle w:val="HTMLPreformatted"/>
        <w:jc w:val="both"/>
        <w:rPr>
          <w:rFonts w:ascii="Times New Roman" w:hAnsi="Times New Roman" w:cs="Times New Roman"/>
          <w:iCs/>
          <w:sz w:val="24"/>
        </w:rPr>
      </w:pPr>
    </w:p>
    <w:p w:rsidR="0079234D" w:rsidRDefault="0079234D" w:rsidP="004B1D3F">
      <w:pPr>
        <w:pStyle w:val="HTMLPreformatted"/>
        <w:jc w:val="both"/>
        <w:rPr>
          <w:rFonts w:ascii="Times New Roman" w:hAnsi="Times New Roman" w:cs="Times New Roman"/>
          <w:iCs/>
          <w:sz w:val="24"/>
        </w:rPr>
      </w:pPr>
    </w:p>
    <w:p w:rsidR="0079234D" w:rsidRDefault="0079234D" w:rsidP="004B1D3F">
      <w:pPr>
        <w:pStyle w:val="HTMLPreformatted"/>
        <w:jc w:val="both"/>
        <w:rPr>
          <w:rFonts w:ascii="Times New Roman" w:hAnsi="Times New Roman" w:cs="Times New Roman"/>
          <w:iCs/>
          <w:sz w:val="24"/>
        </w:rPr>
      </w:pPr>
    </w:p>
    <w:p w:rsidR="0079234D" w:rsidRDefault="0079234D" w:rsidP="004B1D3F">
      <w:pPr>
        <w:pStyle w:val="HTMLPreformatted"/>
        <w:jc w:val="both"/>
        <w:rPr>
          <w:rFonts w:ascii="Times New Roman" w:hAnsi="Times New Roman" w:cs="Times New Roman"/>
          <w:iCs/>
          <w:sz w:val="24"/>
        </w:rPr>
      </w:pPr>
    </w:p>
    <w:p w:rsidR="004B1D3F" w:rsidRDefault="004B1D3F" w:rsidP="004B1D3F">
      <w:pPr>
        <w:pStyle w:val="HTMLPreformatted"/>
        <w:jc w:val="both"/>
        <w:rPr>
          <w:rFonts w:ascii="Times New Roman" w:hAnsi="Times New Roman" w:cs="Times New Roman"/>
          <w:b/>
          <w:iCs/>
          <w:sz w:val="24"/>
        </w:rPr>
      </w:pPr>
    </w:p>
    <w:p w:rsidR="004B1D3F" w:rsidRDefault="004B1D3F" w:rsidP="004B1D3F">
      <w:pPr>
        <w:pStyle w:val="HTMLPreformatted"/>
        <w:jc w:val="both"/>
        <w:rPr>
          <w:rFonts w:ascii="Times New Roman" w:hAnsi="Times New Roman" w:cs="Times New Roman"/>
          <w:iCs/>
          <w:sz w:val="24"/>
        </w:rPr>
      </w:pPr>
    </w:p>
    <w:p w:rsidR="004B1D3F" w:rsidRDefault="004B1D3F" w:rsidP="0079234D">
      <w:pPr>
        <w:pStyle w:val="HTMLPreformatted"/>
        <w:rPr>
          <w:rFonts w:ascii="Times New Roman" w:hAnsi="Times New Roman" w:cs="Times New Roman"/>
          <w:iCs/>
          <w:sz w:val="24"/>
        </w:rPr>
      </w:pPr>
      <w:r>
        <w:rPr>
          <w:rFonts w:ascii="Times New Roman" w:hAnsi="Times New Roman" w:cs="Times New Roman"/>
          <w:iCs/>
          <w:sz w:val="24"/>
        </w:rPr>
        <w:t xml:space="preserve">Email Id: </w:t>
      </w:r>
      <w:r w:rsidR="0079234D">
        <w:rPr>
          <w:rFonts w:ascii="Times New Roman" w:hAnsi="Times New Roman" w:cs="Times New Roman"/>
          <w:iCs/>
          <w:sz w:val="24"/>
        </w:rPr>
        <w:t>dennisvic@gmail.com</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9A0586"/>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3F"/>
    <w:rsid w:val="00006BB4"/>
    <w:rsid w:val="00037BBC"/>
    <w:rsid w:val="00045A17"/>
    <w:rsid w:val="00047BF7"/>
    <w:rsid w:val="000D68C3"/>
    <w:rsid w:val="00134B9A"/>
    <w:rsid w:val="002118A9"/>
    <w:rsid w:val="00354313"/>
    <w:rsid w:val="003C6752"/>
    <w:rsid w:val="00415CC5"/>
    <w:rsid w:val="004B1D3F"/>
    <w:rsid w:val="00535459"/>
    <w:rsid w:val="005C2E2F"/>
    <w:rsid w:val="0072715A"/>
    <w:rsid w:val="0079234D"/>
    <w:rsid w:val="00820494"/>
    <w:rsid w:val="00866376"/>
    <w:rsid w:val="008D5B2B"/>
    <w:rsid w:val="009A0586"/>
    <w:rsid w:val="00A6717F"/>
    <w:rsid w:val="00AD520B"/>
    <w:rsid w:val="00B044ED"/>
    <w:rsid w:val="00B05761"/>
    <w:rsid w:val="00BD283D"/>
    <w:rsid w:val="00C71BE9"/>
    <w:rsid w:val="00CF0E62"/>
    <w:rsid w:val="00D324D4"/>
    <w:rsid w:val="00E02D63"/>
    <w:rsid w:val="00F47CB7"/>
    <w:rsid w:val="00F85116"/>
    <w:rsid w:val="00FD0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3B18"/>
  <w15:docId w15:val="{7DC6A631-EC83-461A-A1A1-CD9371A30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396</TotalTime>
  <Pages>2</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DRD</cp:lastModifiedBy>
  <cp:revision>17</cp:revision>
  <dcterms:created xsi:type="dcterms:W3CDTF">2018-04-09T15:46:00Z</dcterms:created>
  <dcterms:modified xsi:type="dcterms:W3CDTF">2018-04-15T15:18:00Z</dcterms:modified>
</cp:coreProperties>
</file>