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7316" w:rsidRPr="00BA7316" w:rsidRDefault="00BA7316" w:rsidP="00BA7316">
      <w:pPr>
        <w:autoSpaceDE w:val="0"/>
        <w:autoSpaceDN w:val="0"/>
        <w:adjustRightInd w:val="0"/>
        <w:spacing w:after="0" w:line="360" w:lineRule="auto"/>
        <w:jc w:val="center"/>
        <w:rPr>
          <w:rFonts w:ascii="Times New Roman" w:eastAsia="GulliverRM" w:hAnsi="Times New Roman" w:cs="Times New Roman"/>
          <w:b/>
          <w:sz w:val="24"/>
          <w:szCs w:val="24"/>
          <w:lang w:val="en-US"/>
        </w:rPr>
      </w:pPr>
      <w:r w:rsidRPr="00BA7316">
        <w:rPr>
          <w:rFonts w:ascii="Times New Roman" w:eastAsia="GulliverRM" w:hAnsi="Times New Roman" w:cs="Times New Roman"/>
          <w:b/>
          <w:sz w:val="24"/>
          <w:szCs w:val="24"/>
          <w:lang w:val="en-US"/>
        </w:rPr>
        <w:t>SUGARCANE BAGASSE AND PEANUT SHELL FOR THE SYNTHESIS OF MAGNETIC BIO-COMPOSITES AS ADSORBENT MATERIALS FOR PESTICIDES REMOVAL</w:t>
      </w:r>
    </w:p>
    <w:p w:rsidR="00BA7316" w:rsidRPr="00BA7316" w:rsidRDefault="00BA7316" w:rsidP="00BA7316">
      <w:pPr>
        <w:pStyle w:val="NormalWeb"/>
        <w:shd w:val="clear" w:color="auto" w:fill="FFFFFF"/>
        <w:spacing w:before="0" w:beforeAutospacing="0" w:after="0" w:afterAutospacing="0" w:line="360" w:lineRule="auto"/>
        <w:jc w:val="center"/>
        <w:rPr>
          <w:bCs/>
          <w:u w:val="single"/>
          <w:vertAlign w:val="superscript"/>
        </w:rPr>
      </w:pPr>
      <w:r w:rsidRPr="00BA7316">
        <w:rPr>
          <w:u w:val="single"/>
        </w:rPr>
        <w:t>Helen Paola/Toledo Jaldin</w:t>
      </w:r>
      <w:r w:rsidRPr="00BA7316">
        <w:rPr>
          <w:bCs/>
          <w:u w:val="single"/>
          <w:vertAlign w:val="superscript"/>
        </w:rPr>
        <w:t>1</w:t>
      </w:r>
      <w:proofErr w:type="gramStart"/>
      <w:r w:rsidRPr="00BA7316">
        <w:rPr>
          <w:bCs/>
          <w:u w:val="single"/>
          <w:vertAlign w:val="superscript"/>
        </w:rPr>
        <w:t>,2</w:t>
      </w:r>
      <w:proofErr w:type="gramEnd"/>
      <w:r w:rsidRPr="00BA7316">
        <w:rPr>
          <w:u w:val="single"/>
        </w:rPr>
        <w:t>, Víctor Sánchez Mendieta</w:t>
      </w:r>
      <w:r w:rsidRPr="00BA7316">
        <w:rPr>
          <w:u w:val="single"/>
          <w:vertAlign w:val="superscript"/>
        </w:rPr>
        <w:t>2</w:t>
      </w:r>
      <w:r w:rsidRPr="00BA7316">
        <w:rPr>
          <w:u w:val="single"/>
        </w:rPr>
        <w:t xml:space="preserve">, </w:t>
      </w:r>
      <w:proofErr w:type="spellStart"/>
      <w:r w:rsidRPr="00BA7316">
        <w:rPr>
          <w:u w:val="single"/>
        </w:rPr>
        <w:t>Alien</w:t>
      </w:r>
      <w:proofErr w:type="spellEnd"/>
      <w:r w:rsidRPr="00BA7316">
        <w:rPr>
          <w:u w:val="single"/>
        </w:rPr>
        <w:t>/Blanco Flores</w:t>
      </w:r>
      <w:r w:rsidRPr="00BA7316">
        <w:rPr>
          <w:bCs/>
          <w:u w:val="single"/>
          <w:vertAlign w:val="superscript"/>
        </w:rPr>
        <w:t>3,4</w:t>
      </w:r>
      <w:r w:rsidRPr="00BA7316">
        <w:rPr>
          <w:bCs/>
          <w:u w:val="single"/>
        </w:rPr>
        <w:t xml:space="preserve">, </w:t>
      </w:r>
      <w:r w:rsidRPr="00BA7316">
        <w:rPr>
          <w:u w:val="single"/>
        </w:rPr>
        <w:t>Gustavo/López Téllez</w:t>
      </w:r>
      <w:r w:rsidRPr="00BA7316">
        <w:rPr>
          <w:bCs/>
          <w:u w:val="single"/>
          <w:vertAlign w:val="superscript"/>
        </w:rPr>
        <w:t>2</w:t>
      </w:r>
      <w:r w:rsidRPr="00BA7316">
        <w:rPr>
          <w:u w:val="single"/>
        </w:rPr>
        <w:t>, Alfredo Rafael/Vilchis Nestor</w:t>
      </w:r>
      <w:r w:rsidRPr="00BA7316">
        <w:rPr>
          <w:bCs/>
          <w:u w:val="single"/>
          <w:vertAlign w:val="superscript"/>
        </w:rPr>
        <w:t>2</w:t>
      </w:r>
    </w:p>
    <w:p w:rsidR="004B1D3F" w:rsidRPr="00BA7316" w:rsidRDefault="004B1D3F" w:rsidP="004B1D3F">
      <w:pPr>
        <w:pStyle w:val="HTMLconformatoprevio"/>
        <w:rPr>
          <w:rFonts w:ascii="Times New Roman" w:hAnsi="Times New Roman" w:cs="Times New Roman"/>
          <w:i/>
          <w:iCs/>
          <w:sz w:val="24"/>
          <w:vertAlign w:val="superscript"/>
          <w:lang w:val="es-MX"/>
        </w:rPr>
      </w:pPr>
    </w:p>
    <w:p w:rsidR="00BA7316" w:rsidRPr="00BA7316" w:rsidRDefault="00BA7316" w:rsidP="00BA7316">
      <w:pPr>
        <w:pStyle w:val="HTMLconformatoprevio"/>
        <w:rPr>
          <w:rFonts w:ascii="Times New Roman" w:hAnsi="Times New Roman" w:cs="Times New Roman"/>
          <w:i/>
          <w:iCs/>
          <w:sz w:val="24"/>
          <w:lang w:val="es-MX"/>
        </w:rPr>
      </w:pPr>
      <w:r w:rsidRPr="00BA7316">
        <w:rPr>
          <w:rFonts w:ascii="Times New Roman" w:hAnsi="Times New Roman" w:cs="Times New Roman"/>
          <w:i/>
          <w:sz w:val="24"/>
          <w:szCs w:val="24"/>
          <w:vertAlign w:val="superscript"/>
          <w:lang w:val="es-MX"/>
        </w:rPr>
        <w:t>1</w:t>
      </w:r>
      <w:r w:rsidRPr="00BA7316">
        <w:rPr>
          <w:rFonts w:ascii="Times New Roman" w:hAnsi="Times New Roman" w:cs="Times New Roman"/>
          <w:i/>
          <w:sz w:val="24"/>
          <w:szCs w:val="24"/>
          <w:lang w:val="es-MX"/>
        </w:rPr>
        <w:t xml:space="preserve"> Posgrado en Ciencia </w:t>
      </w:r>
      <w:r w:rsidRPr="00BA7316">
        <w:rPr>
          <w:rFonts w:ascii="Times New Roman" w:hAnsi="Times New Roman" w:cs="Times New Roman"/>
          <w:i/>
          <w:iCs/>
          <w:sz w:val="24"/>
          <w:lang w:val="es-MX"/>
        </w:rPr>
        <w:t>de Materiales</w:t>
      </w:r>
      <w:r w:rsidRPr="00BA7316">
        <w:rPr>
          <w:rFonts w:ascii="Times New Roman" w:hAnsi="Times New Roman" w:cs="Times New Roman"/>
          <w:i/>
          <w:iCs/>
          <w:sz w:val="24"/>
          <w:lang w:val="es-MX"/>
        </w:rPr>
        <w:t xml:space="preserve"> (</w:t>
      </w:r>
      <w:r w:rsidRPr="00BA7316">
        <w:rPr>
          <w:rFonts w:ascii="Times New Roman" w:hAnsi="Times New Roman" w:cs="Times New Roman"/>
          <w:i/>
          <w:iCs/>
          <w:sz w:val="24"/>
          <w:lang w:val="es-MX"/>
        </w:rPr>
        <w:t>Universidad Autónoma del Estado de México</w:t>
      </w:r>
      <w:r w:rsidRPr="00BA7316">
        <w:rPr>
          <w:rFonts w:ascii="Times New Roman" w:hAnsi="Times New Roman" w:cs="Times New Roman"/>
          <w:i/>
          <w:iCs/>
          <w:sz w:val="24"/>
          <w:lang w:val="es-MX"/>
        </w:rPr>
        <w:t xml:space="preserve">, </w:t>
      </w:r>
      <w:r w:rsidRPr="00BA7316">
        <w:rPr>
          <w:rFonts w:ascii="Times New Roman" w:hAnsi="Times New Roman" w:cs="Times New Roman"/>
          <w:i/>
          <w:iCs/>
          <w:sz w:val="24"/>
          <w:lang w:val="es-MX"/>
        </w:rPr>
        <w:t>México</w:t>
      </w:r>
      <w:r w:rsidRPr="00BA7316">
        <w:rPr>
          <w:rFonts w:ascii="Times New Roman" w:hAnsi="Times New Roman" w:cs="Times New Roman"/>
          <w:i/>
          <w:iCs/>
          <w:sz w:val="24"/>
          <w:lang w:val="es-MX"/>
        </w:rPr>
        <w:t>)</w:t>
      </w:r>
    </w:p>
    <w:p w:rsidR="00BA7316" w:rsidRPr="00BA7316" w:rsidRDefault="00BA7316" w:rsidP="00BA7316">
      <w:pPr>
        <w:pStyle w:val="HTMLconformatoprevio"/>
        <w:rPr>
          <w:rFonts w:ascii="Times New Roman" w:hAnsi="Times New Roman" w:cs="Times New Roman"/>
          <w:i/>
          <w:iCs/>
          <w:sz w:val="24"/>
        </w:rPr>
      </w:pPr>
      <w:r w:rsidRPr="00BA7316">
        <w:rPr>
          <w:rFonts w:ascii="Times New Roman" w:hAnsi="Times New Roman" w:cs="Times New Roman"/>
          <w:i/>
          <w:iCs/>
          <w:sz w:val="24"/>
          <w:vertAlign w:val="superscript"/>
        </w:rPr>
        <w:t>2</w:t>
      </w:r>
      <w:r w:rsidRPr="00BA7316">
        <w:rPr>
          <w:rFonts w:ascii="Times New Roman" w:hAnsi="Times New Roman" w:cs="Times New Roman"/>
          <w:i/>
          <w:iCs/>
          <w:sz w:val="24"/>
        </w:rPr>
        <w:t xml:space="preserve"> Centro </w:t>
      </w:r>
      <w:proofErr w:type="spellStart"/>
      <w:r w:rsidRPr="00BA7316">
        <w:rPr>
          <w:rFonts w:ascii="Times New Roman" w:hAnsi="Times New Roman" w:cs="Times New Roman"/>
          <w:i/>
          <w:iCs/>
          <w:sz w:val="24"/>
        </w:rPr>
        <w:t>Conjunto</w:t>
      </w:r>
      <w:proofErr w:type="spellEnd"/>
      <w:r w:rsidRPr="00BA7316">
        <w:rPr>
          <w:rFonts w:ascii="Times New Roman" w:hAnsi="Times New Roman" w:cs="Times New Roman"/>
          <w:i/>
          <w:iCs/>
          <w:sz w:val="24"/>
        </w:rPr>
        <w:t xml:space="preserve"> de Investigación en Química Sustentable UAEM-UNAM, (CCIQS</w:t>
      </w:r>
      <w:r w:rsidRPr="00BA7316">
        <w:rPr>
          <w:rFonts w:ascii="Times New Roman" w:hAnsi="Times New Roman" w:cs="Times New Roman"/>
          <w:i/>
          <w:iCs/>
          <w:sz w:val="24"/>
        </w:rPr>
        <w:t xml:space="preserve">, </w:t>
      </w:r>
      <w:r w:rsidRPr="00BA7316">
        <w:rPr>
          <w:rFonts w:ascii="Times New Roman" w:hAnsi="Times New Roman" w:cs="Times New Roman"/>
          <w:i/>
          <w:iCs/>
          <w:sz w:val="24"/>
        </w:rPr>
        <w:t>México</w:t>
      </w:r>
      <w:r w:rsidRPr="00BA7316">
        <w:rPr>
          <w:rFonts w:ascii="Times New Roman" w:hAnsi="Times New Roman" w:cs="Times New Roman"/>
          <w:i/>
          <w:iCs/>
          <w:sz w:val="24"/>
        </w:rPr>
        <w:t>)</w:t>
      </w:r>
      <w:r w:rsidRPr="00BA7316">
        <w:rPr>
          <w:rFonts w:ascii="Times New Roman" w:hAnsi="Times New Roman" w:cs="Times New Roman"/>
          <w:i/>
          <w:iCs/>
          <w:sz w:val="24"/>
        </w:rPr>
        <w:t xml:space="preserve"> </w:t>
      </w:r>
    </w:p>
    <w:p w:rsidR="00BA7316" w:rsidRPr="00BA7316" w:rsidRDefault="00BA7316" w:rsidP="00BA7316">
      <w:pPr>
        <w:pStyle w:val="HTMLconformatoprevio"/>
        <w:rPr>
          <w:rFonts w:ascii="Times New Roman" w:hAnsi="Times New Roman" w:cs="Times New Roman"/>
          <w:i/>
          <w:iCs/>
          <w:sz w:val="24"/>
          <w:lang w:val="es-MX"/>
        </w:rPr>
      </w:pPr>
      <w:r w:rsidRPr="00BA7316">
        <w:rPr>
          <w:rFonts w:ascii="Times New Roman" w:hAnsi="Times New Roman" w:cs="Times New Roman"/>
          <w:i/>
          <w:iCs/>
          <w:sz w:val="24"/>
          <w:vertAlign w:val="superscript"/>
          <w:lang w:val="es-MX"/>
        </w:rPr>
        <w:t>3</w:t>
      </w:r>
      <w:r>
        <w:rPr>
          <w:rFonts w:ascii="Times New Roman" w:hAnsi="Times New Roman" w:cs="Times New Roman"/>
          <w:i/>
          <w:iCs/>
          <w:sz w:val="24"/>
          <w:vertAlign w:val="superscript"/>
          <w:lang w:val="es-MX"/>
        </w:rPr>
        <w:t xml:space="preserve"> </w:t>
      </w:r>
      <w:r w:rsidRPr="00BA7316">
        <w:rPr>
          <w:rFonts w:ascii="Times New Roman" w:hAnsi="Times New Roman" w:cs="Times New Roman"/>
          <w:i/>
          <w:iCs/>
          <w:sz w:val="24"/>
          <w:lang w:val="es-MX"/>
        </w:rPr>
        <w:t>Ingeniería Mecánica</w:t>
      </w:r>
      <w:r w:rsidRPr="00BA7316">
        <w:rPr>
          <w:rFonts w:ascii="Times New Roman" w:hAnsi="Times New Roman" w:cs="Times New Roman"/>
          <w:i/>
          <w:iCs/>
          <w:sz w:val="24"/>
          <w:lang w:val="es-MX"/>
        </w:rPr>
        <w:t xml:space="preserve"> </w:t>
      </w:r>
      <w:r>
        <w:rPr>
          <w:rFonts w:ascii="Times New Roman" w:hAnsi="Times New Roman" w:cs="Times New Roman"/>
          <w:i/>
          <w:iCs/>
          <w:sz w:val="24"/>
          <w:lang w:val="es-MX"/>
        </w:rPr>
        <w:t>(</w:t>
      </w:r>
      <w:r w:rsidRPr="00BA7316">
        <w:rPr>
          <w:rFonts w:ascii="Times New Roman" w:hAnsi="Times New Roman" w:cs="Times New Roman"/>
          <w:i/>
          <w:iCs/>
          <w:sz w:val="24"/>
          <w:lang w:val="es-MX"/>
        </w:rPr>
        <w:t xml:space="preserve">Tecnológico de estudios superiores de </w:t>
      </w:r>
      <w:proofErr w:type="spellStart"/>
      <w:r w:rsidRPr="00BA7316">
        <w:rPr>
          <w:rFonts w:ascii="Times New Roman" w:hAnsi="Times New Roman" w:cs="Times New Roman"/>
          <w:i/>
          <w:iCs/>
          <w:sz w:val="24"/>
          <w:lang w:val="es-MX"/>
        </w:rPr>
        <w:t>Tianguistenco</w:t>
      </w:r>
      <w:proofErr w:type="spellEnd"/>
      <w:r>
        <w:rPr>
          <w:rFonts w:ascii="Times New Roman" w:hAnsi="Times New Roman" w:cs="Times New Roman"/>
          <w:i/>
          <w:iCs/>
          <w:sz w:val="24"/>
          <w:lang w:val="es-MX"/>
        </w:rPr>
        <w:t>,</w:t>
      </w:r>
      <w:r w:rsidRPr="00BA7316">
        <w:rPr>
          <w:rFonts w:ascii="Times New Roman" w:hAnsi="Times New Roman" w:cs="Times New Roman"/>
          <w:i/>
          <w:iCs/>
          <w:sz w:val="24"/>
          <w:lang w:val="es-MX"/>
        </w:rPr>
        <w:t xml:space="preserve"> México</w:t>
      </w:r>
      <w:r>
        <w:rPr>
          <w:rFonts w:ascii="Times New Roman" w:hAnsi="Times New Roman" w:cs="Times New Roman"/>
          <w:i/>
          <w:iCs/>
          <w:sz w:val="24"/>
          <w:lang w:val="es-MX"/>
        </w:rPr>
        <w:t>)</w:t>
      </w:r>
    </w:p>
    <w:p w:rsidR="00BA7316" w:rsidRPr="00BA7316" w:rsidRDefault="00BA7316" w:rsidP="00BA7316">
      <w:pPr>
        <w:pStyle w:val="HTMLconformatoprevio"/>
        <w:rPr>
          <w:rFonts w:ascii="Times New Roman" w:hAnsi="Times New Roman" w:cs="Times New Roman"/>
          <w:i/>
          <w:iCs/>
          <w:sz w:val="24"/>
          <w:lang w:val="es-MX"/>
        </w:rPr>
      </w:pPr>
      <w:r w:rsidRPr="00BA7316">
        <w:rPr>
          <w:rFonts w:ascii="Times New Roman" w:hAnsi="Times New Roman" w:cs="Times New Roman"/>
          <w:i/>
          <w:iCs/>
          <w:sz w:val="24"/>
          <w:vertAlign w:val="superscript"/>
          <w:lang w:val="es-MX"/>
        </w:rPr>
        <w:t xml:space="preserve">4 </w:t>
      </w:r>
      <w:r w:rsidRPr="00BA7316">
        <w:rPr>
          <w:rFonts w:ascii="Times New Roman" w:hAnsi="Times New Roman" w:cs="Times New Roman"/>
          <w:i/>
          <w:iCs/>
          <w:sz w:val="24"/>
          <w:lang w:val="es-MX"/>
        </w:rPr>
        <w:t>Instituto de Metalurgia</w:t>
      </w:r>
      <w:r w:rsidRPr="00BA7316">
        <w:rPr>
          <w:rFonts w:ascii="Times New Roman" w:hAnsi="Times New Roman" w:cs="Times New Roman"/>
          <w:i/>
          <w:iCs/>
          <w:sz w:val="24"/>
          <w:lang w:val="es-MX"/>
        </w:rPr>
        <w:t xml:space="preserve"> </w:t>
      </w:r>
      <w:r>
        <w:rPr>
          <w:rFonts w:ascii="Times New Roman" w:hAnsi="Times New Roman" w:cs="Times New Roman"/>
          <w:i/>
          <w:iCs/>
          <w:sz w:val="24"/>
          <w:lang w:val="es-MX"/>
        </w:rPr>
        <w:t>(</w:t>
      </w:r>
      <w:r w:rsidRPr="00BA7316">
        <w:rPr>
          <w:rFonts w:ascii="Times New Roman" w:hAnsi="Times New Roman" w:cs="Times New Roman"/>
          <w:i/>
          <w:iCs/>
          <w:sz w:val="24"/>
          <w:lang w:val="es-MX"/>
        </w:rPr>
        <w:t>Universidad Autónoma de San Luis Potosí</w:t>
      </w:r>
      <w:r>
        <w:rPr>
          <w:rFonts w:ascii="Times New Roman" w:hAnsi="Times New Roman" w:cs="Times New Roman"/>
          <w:i/>
          <w:iCs/>
          <w:sz w:val="24"/>
          <w:lang w:val="es-MX"/>
        </w:rPr>
        <w:t>, México)</w:t>
      </w:r>
    </w:p>
    <w:p w:rsidR="00BA7316" w:rsidRPr="00BA7316" w:rsidRDefault="00BA7316" w:rsidP="004B1D3F">
      <w:pPr>
        <w:pStyle w:val="HTMLconformatoprevio"/>
        <w:rPr>
          <w:rFonts w:ascii="Times New Roman" w:hAnsi="Times New Roman" w:cs="Times New Roman"/>
          <w:i/>
          <w:iCs/>
          <w:sz w:val="24"/>
          <w:lang w:val="es-MX"/>
        </w:rPr>
      </w:pPr>
    </w:p>
    <w:p w:rsidR="00BA7316" w:rsidRDefault="004B1D3F" w:rsidP="004B1D3F">
      <w:pPr>
        <w:pStyle w:val="HTMLconformatoprevio"/>
        <w:jc w:val="both"/>
        <w:rPr>
          <w:rFonts w:ascii="Times New Roman" w:hAnsi="Times New Roman" w:cs="Times New Roman"/>
          <w:b/>
          <w:sz w:val="24"/>
        </w:rPr>
      </w:pPr>
      <w:r>
        <w:rPr>
          <w:rFonts w:ascii="Times New Roman" w:hAnsi="Times New Roman" w:cs="Times New Roman"/>
          <w:b/>
          <w:sz w:val="24"/>
        </w:rPr>
        <w:t xml:space="preserve">Abstract </w:t>
      </w:r>
    </w:p>
    <w:p w:rsidR="00BA7316" w:rsidRDefault="00BA7316" w:rsidP="004B1D3F">
      <w:pPr>
        <w:pStyle w:val="HTMLconformatoprevio"/>
        <w:jc w:val="both"/>
        <w:rPr>
          <w:rFonts w:ascii="Times New Roman" w:hAnsi="Times New Roman" w:cs="Times New Roman"/>
          <w:b/>
          <w:sz w:val="24"/>
        </w:rPr>
      </w:pPr>
    </w:p>
    <w:p w:rsidR="00BA7316" w:rsidRDefault="00BA7316" w:rsidP="00BA7316">
      <w:pPr>
        <w:autoSpaceDE w:val="0"/>
        <w:autoSpaceDN w:val="0"/>
        <w:adjustRightInd w:val="0"/>
        <w:spacing w:after="0" w:line="240" w:lineRule="auto"/>
        <w:jc w:val="both"/>
        <w:rPr>
          <w:rFonts w:ascii="Times New Roman" w:hAnsi="Times New Roman" w:cs="Times New Roman"/>
          <w:b/>
          <w:sz w:val="24"/>
        </w:rPr>
      </w:pPr>
      <w:r w:rsidRPr="00BA7316">
        <w:rPr>
          <w:rFonts w:ascii="Times New Roman" w:eastAsia="Arial Unicode MS" w:hAnsi="Times New Roman" w:cs="Times New Roman"/>
          <w:color w:val="000000"/>
          <w:sz w:val="24"/>
          <w:szCs w:val="20"/>
          <w:lang w:val="en-GB"/>
        </w:rPr>
        <w:t>In the present study two industrial wastes were recycled in order to synthetized two magnetic bio-composites for the removal of the pesticides carbofuran and iprodione from aqueous solutions. Sugarcane bagasse and peanut shell are common agro industrial wastes in Mexico. They barely have applications as raw material for industrial processes. Despite of being biodegradable materials their generation in large quantities make them environmental liabilities that create pollution. Composites magnetite/sugarcane-bagasse (MBO) and magnetite/peanut-shell (</w:t>
      </w:r>
      <w:proofErr w:type="spellStart"/>
      <w:r w:rsidRPr="00BA7316">
        <w:rPr>
          <w:rFonts w:ascii="Times New Roman" w:eastAsia="Arial Unicode MS" w:hAnsi="Times New Roman" w:cs="Times New Roman"/>
          <w:color w:val="000000"/>
          <w:sz w:val="24"/>
          <w:szCs w:val="20"/>
          <w:lang w:val="en-GB"/>
        </w:rPr>
        <w:t>MPSo</w:t>
      </w:r>
      <w:proofErr w:type="spellEnd"/>
      <w:r w:rsidRPr="00BA7316">
        <w:rPr>
          <w:rFonts w:ascii="Times New Roman" w:eastAsia="Arial Unicode MS" w:hAnsi="Times New Roman" w:cs="Times New Roman"/>
          <w:color w:val="000000"/>
          <w:sz w:val="24"/>
          <w:szCs w:val="20"/>
          <w:lang w:val="en-GB"/>
        </w:rPr>
        <w:t xml:space="preserve">) were synthetized and applied as adsorbent materials. </w:t>
      </w:r>
      <w:proofErr w:type="spellStart"/>
      <w:r w:rsidRPr="00BA7316">
        <w:rPr>
          <w:rFonts w:ascii="Times New Roman" w:eastAsia="Arial Unicode MS" w:hAnsi="Times New Roman" w:cs="Times New Roman"/>
          <w:color w:val="000000"/>
          <w:sz w:val="24"/>
          <w:szCs w:val="20"/>
          <w:lang w:val="en-GB"/>
        </w:rPr>
        <w:t>MBo</w:t>
      </w:r>
      <w:proofErr w:type="spellEnd"/>
      <w:r w:rsidRPr="00BA7316">
        <w:rPr>
          <w:rFonts w:ascii="Times New Roman" w:eastAsia="Arial Unicode MS" w:hAnsi="Times New Roman" w:cs="Times New Roman"/>
          <w:color w:val="000000"/>
          <w:sz w:val="24"/>
          <w:szCs w:val="20"/>
          <w:lang w:val="en-GB"/>
        </w:rPr>
        <w:t xml:space="preserve"> and </w:t>
      </w:r>
      <w:proofErr w:type="spellStart"/>
      <w:r w:rsidRPr="00BA7316">
        <w:rPr>
          <w:rFonts w:ascii="Times New Roman" w:eastAsia="Arial Unicode MS" w:hAnsi="Times New Roman" w:cs="Times New Roman"/>
          <w:color w:val="000000"/>
          <w:sz w:val="24"/>
          <w:szCs w:val="20"/>
          <w:lang w:val="en-GB"/>
        </w:rPr>
        <w:t>MPSo</w:t>
      </w:r>
      <w:proofErr w:type="spellEnd"/>
      <w:r w:rsidRPr="00BA7316">
        <w:rPr>
          <w:rFonts w:ascii="Times New Roman" w:eastAsia="Arial Unicode MS" w:hAnsi="Times New Roman" w:cs="Times New Roman"/>
          <w:color w:val="000000"/>
          <w:sz w:val="24"/>
          <w:szCs w:val="20"/>
          <w:lang w:val="en-GB"/>
        </w:rPr>
        <w:t xml:space="preserve"> were synthesized by a co-precipitation process. They were characterized by Raman spectroscopy, transmission electron microscopy, scanning electron microscope and Fourier transform infrared spectroscopy. The removal was carried out by the batch adsorption process under the same conditions of concentration, amount of adsorbent, temperature and contact time. The spectrophotometric technique was adopted for the estimation of concentration of pesticides before and after the adsorption. The kinetic data were applied on pseudo-first order, pseudo-second order and </w:t>
      </w:r>
      <w:proofErr w:type="spellStart"/>
      <w:r w:rsidRPr="00BA7316">
        <w:rPr>
          <w:rFonts w:ascii="Times New Roman" w:eastAsia="Arial Unicode MS" w:hAnsi="Times New Roman" w:cs="Times New Roman"/>
          <w:color w:val="000000"/>
          <w:sz w:val="24"/>
          <w:szCs w:val="20"/>
          <w:lang w:val="en-GB"/>
        </w:rPr>
        <w:t>Elovich</w:t>
      </w:r>
      <w:proofErr w:type="spellEnd"/>
      <w:r w:rsidRPr="00BA7316">
        <w:rPr>
          <w:rFonts w:ascii="Times New Roman" w:eastAsia="Arial Unicode MS" w:hAnsi="Times New Roman" w:cs="Times New Roman"/>
          <w:color w:val="000000"/>
          <w:sz w:val="24"/>
          <w:szCs w:val="20"/>
          <w:lang w:val="en-GB"/>
        </w:rPr>
        <w:t xml:space="preserve"> models. The </w:t>
      </w:r>
      <w:proofErr w:type="spellStart"/>
      <w:r w:rsidRPr="00BA7316">
        <w:rPr>
          <w:rFonts w:ascii="Times New Roman" w:eastAsia="Arial Unicode MS" w:hAnsi="Times New Roman" w:cs="Times New Roman"/>
          <w:color w:val="000000"/>
          <w:sz w:val="24"/>
          <w:szCs w:val="20"/>
          <w:lang w:val="en-GB"/>
        </w:rPr>
        <w:t>Elovich</w:t>
      </w:r>
      <w:proofErr w:type="spellEnd"/>
      <w:r w:rsidRPr="00BA7316">
        <w:rPr>
          <w:rFonts w:ascii="Times New Roman" w:eastAsia="Arial Unicode MS" w:hAnsi="Times New Roman" w:cs="Times New Roman"/>
          <w:color w:val="000000"/>
          <w:sz w:val="24"/>
          <w:szCs w:val="20"/>
          <w:lang w:val="en-GB"/>
        </w:rPr>
        <w:t xml:space="preserve"> model described better all systems.  The isotherm models applied were Langmuir, </w:t>
      </w:r>
      <w:proofErr w:type="spellStart"/>
      <w:r w:rsidRPr="00BA7316">
        <w:rPr>
          <w:rFonts w:ascii="Times New Roman" w:eastAsia="Arial Unicode MS" w:hAnsi="Times New Roman" w:cs="Times New Roman"/>
          <w:color w:val="000000"/>
          <w:sz w:val="24"/>
          <w:szCs w:val="20"/>
          <w:lang w:val="en-GB"/>
        </w:rPr>
        <w:t>Freundlich</w:t>
      </w:r>
      <w:proofErr w:type="spellEnd"/>
      <w:r w:rsidRPr="00BA7316">
        <w:rPr>
          <w:rFonts w:ascii="Times New Roman" w:eastAsia="Arial Unicode MS" w:hAnsi="Times New Roman" w:cs="Times New Roman"/>
          <w:color w:val="000000"/>
          <w:sz w:val="24"/>
          <w:szCs w:val="20"/>
          <w:lang w:val="en-GB"/>
        </w:rPr>
        <w:t xml:space="preserve">, Sip, </w:t>
      </w:r>
      <w:proofErr w:type="spellStart"/>
      <w:r w:rsidRPr="00BA7316">
        <w:rPr>
          <w:rFonts w:ascii="Times New Roman" w:eastAsia="Arial Unicode MS" w:hAnsi="Times New Roman" w:cs="Times New Roman"/>
          <w:color w:val="000000"/>
          <w:sz w:val="24"/>
          <w:szCs w:val="20"/>
          <w:lang w:val="en-GB"/>
        </w:rPr>
        <w:t>Temkin</w:t>
      </w:r>
      <w:proofErr w:type="spellEnd"/>
      <w:r w:rsidRPr="00BA7316">
        <w:rPr>
          <w:rFonts w:ascii="Times New Roman" w:eastAsia="Arial Unicode MS" w:hAnsi="Times New Roman" w:cs="Times New Roman"/>
          <w:color w:val="000000"/>
          <w:sz w:val="24"/>
          <w:szCs w:val="20"/>
          <w:lang w:val="en-GB"/>
        </w:rPr>
        <w:t xml:space="preserve">, </w:t>
      </w:r>
      <w:proofErr w:type="spellStart"/>
      <w:r w:rsidRPr="00BA7316">
        <w:rPr>
          <w:rFonts w:ascii="Times New Roman" w:eastAsia="Arial Unicode MS" w:hAnsi="Times New Roman" w:cs="Times New Roman"/>
          <w:color w:val="000000"/>
          <w:sz w:val="24"/>
          <w:szCs w:val="20"/>
          <w:lang w:val="en-GB"/>
        </w:rPr>
        <w:t>Redlich</w:t>
      </w:r>
      <w:proofErr w:type="spellEnd"/>
      <w:r w:rsidRPr="00BA7316">
        <w:rPr>
          <w:rFonts w:ascii="Times New Roman" w:eastAsia="Arial Unicode MS" w:hAnsi="Times New Roman" w:cs="Times New Roman"/>
          <w:color w:val="000000"/>
          <w:sz w:val="24"/>
          <w:szCs w:val="20"/>
          <w:lang w:val="en-GB"/>
        </w:rPr>
        <w:t xml:space="preserve">-Peterson and </w:t>
      </w:r>
      <w:proofErr w:type="spellStart"/>
      <w:r w:rsidRPr="00BA7316">
        <w:rPr>
          <w:rFonts w:ascii="Times New Roman" w:eastAsia="Arial Unicode MS" w:hAnsi="Times New Roman" w:cs="Times New Roman"/>
          <w:color w:val="000000"/>
          <w:sz w:val="24"/>
          <w:szCs w:val="20"/>
          <w:lang w:val="en-GB"/>
        </w:rPr>
        <w:t>Dubinin</w:t>
      </w:r>
      <w:proofErr w:type="spellEnd"/>
      <w:r w:rsidRPr="00BA7316">
        <w:rPr>
          <w:rFonts w:ascii="Times New Roman" w:eastAsia="Arial Unicode MS" w:hAnsi="Times New Roman" w:cs="Times New Roman"/>
          <w:color w:val="000000"/>
          <w:sz w:val="24"/>
          <w:szCs w:val="20"/>
          <w:lang w:val="en-GB"/>
        </w:rPr>
        <w:t>–</w:t>
      </w:r>
      <w:proofErr w:type="spellStart"/>
      <w:r w:rsidRPr="00BA7316">
        <w:rPr>
          <w:rFonts w:ascii="Times New Roman" w:eastAsia="Arial Unicode MS" w:hAnsi="Times New Roman" w:cs="Times New Roman"/>
          <w:color w:val="000000"/>
          <w:sz w:val="24"/>
          <w:szCs w:val="20"/>
          <w:lang w:val="en-GB"/>
        </w:rPr>
        <w:t>Radushkevich</w:t>
      </w:r>
      <w:proofErr w:type="spellEnd"/>
      <w:r w:rsidRPr="00BA7316">
        <w:rPr>
          <w:rFonts w:ascii="Times New Roman" w:eastAsia="Arial Unicode MS" w:hAnsi="Times New Roman" w:cs="Times New Roman"/>
          <w:color w:val="000000"/>
          <w:sz w:val="24"/>
          <w:szCs w:val="20"/>
          <w:lang w:val="en-GB"/>
        </w:rPr>
        <w:t xml:space="preserve">. Isotherms experimental data of carbofuran and iprodione can be best described by more than one model, according to the statistics parameters, but in general, the process took place by a chemical adsorption since Sip model was a common equation in all systems. The maximum adsorption capacities for carbofuran were 175 and 89.3 mg/g, for iprodione were 119 and 2.76 mg/g for </w:t>
      </w:r>
      <w:proofErr w:type="spellStart"/>
      <w:r w:rsidRPr="00BA7316">
        <w:rPr>
          <w:rFonts w:ascii="Times New Roman" w:eastAsia="Arial Unicode MS" w:hAnsi="Times New Roman" w:cs="Times New Roman"/>
          <w:color w:val="000000"/>
          <w:sz w:val="24"/>
          <w:szCs w:val="20"/>
          <w:lang w:val="en-GB"/>
        </w:rPr>
        <w:t>MBo</w:t>
      </w:r>
      <w:proofErr w:type="spellEnd"/>
      <w:r w:rsidRPr="00BA7316">
        <w:rPr>
          <w:rFonts w:ascii="Times New Roman" w:eastAsia="Arial Unicode MS" w:hAnsi="Times New Roman" w:cs="Times New Roman"/>
          <w:color w:val="000000"/>
          <w:sz w:val="24"/>
          <w:szCs w:val="20"/>
          <w:lang w:val="en-GB"/>
        </w:rPr>
        <w:t xml:space="preserve"> and </w:t>
      </w:r>
      <w:proofErr w:type="spellStart"/>
      <w:r w:rsidRPr="00BA7316">
        <w:rPr>
          <w:rFonts w:ascii="Times New Roman" w:eastAsia="Arial Unicode MS" w:hAnsi="Times New Roman" w:cs="Times New Roman"/>
          <w:color w:val="000000"/>
          <w:sz w:val="24"/>
          <w:szCs w:val="20"/>
          <w:lang w:val="en-GB"/>
        </w:rPr>
        <w:t>MPSo</w:t>
      </w:r>
      <w:proofErr w:type="spellEnd"/>
      <w:r w:rsidRPr="00BA7316">
        <w:rPr>
          <w:rFonts w:ascii="Times New Roman" w:eastAsia="Arial Unicode MS" w:hAnsi="Times New Roman" w:cs="Times New Roman"/>
          <w:color w:val="000000"/>
          <w:sz w:val="24"/>
          <w:szCs w:val="20"/>
          <w:lang w:val="en-GB"/>
        </w:rPr>
        <w:t xml:space="preserve">, respectively. </w:t>
      </w:r>
    </w:p>
    <w:p w:rsidR="00BA7316" w:rsidRDefault="00BA7316" w:rsidP="004B1D3F">
      <w:pPr>
        <w:pStyle w:val="HTMLconformatoprevio"/>
        <w:jc w:val="both"/>
        <w:rPr>
          <w:rFonts w:ascii="Times New Roman" w:hAnsi="Times New Roman" w:cs="Times New Roman"/>
          <w:b/>
          <w:sz w:val="24"/>
        </w:rPr>
      </w:pPr>
    </w:p>
    <w:p w:rsidR="004B1D3F" w:rsidRDefault="004B1D3F" w:rsidP="004B1D3F">
      <w:pPr>
        <w:pStyle w:val="HTMLconformatoprevio"/>
        <w:jc w:val="both"/>
        <w:rPr>
          <w:rFonts w:ascii="Times New Roman" w:hAnsi="Times New Roman" w:cs="Times New Roman"/>
          <w:sz w:val="24"/>
        </w:rPr>
      </w:pPr>
    </w:p>
    <w:p w:rsidR="004B1D3F" w:rsidRDefault="004B1D3F" w:rsidP="004B1D3F">
      <w:pPr>
        <w:pStyle w:val="HTMLconformatoprevio"/>
        <w:jc w:val="both"/>
        <w:rPr>
          <w:rFonts w:ascii="Times New Roman" w:hAnsi="Times New Roman" w:cs="Times New Roman"/>
          <w:sz w:val="24"/>
        </w:rPr>
      </w:pPr>
      <w:r>
        <w:rPr>
          <w:rFonts w:ascii="Times New Roman" w:hAnsi="Times New Roman" w:cs="Times New Roman"/>
          <w:sz w:val="24"/>
        </w:rPr>
        <w:t>Keywords—</w:t>
      </w:r>
      <w:r w:rsidR="00BA7316">
        <w:rPr>
          <w:rFonts w:ascii="Times New Roman" w:hAnsi="Times New Roman" w:cs="Times New Roman"/>
          <w:sz w:val="24"/>
        </w:rPr>
        <w:t xml:space="preserve"> </w:t>
      </w:r>
      <w:r w:rsidR="00BA7316" w:rsidRPr="00BA7316">
        <w:rPr>
          <w:rFonts w:ascii="Times New Roman" w:hAnsi="Times New Roman" w:cs="Times New Roman"/>
          <w:i/>
          <w:sz w:val="24"/>
        </w:rPr>
        <w:t xml:space="preserve">Agro industrial waste, carbofuran and iprodione adsorption, magnetic bio-composite, </w:t>
      </w:r>
      <w:r w:rsidR="00F65356">
        <w:rPr>
          <w:rFonts w:ascii="Times New Roman" w:hAnsi="Times New Roman" w:cs="Times New Roman"/>
          <w:i/>
          <w:sz w:val="24"/>
        </w:rPr>
        <w:t xml:space="preserve">sugarcane bagasse and peanut shell. </w:t>
      </w:r>
    </w:p>
    <w:p w:rsidR="004B1D3F" w:rsidRDefault="004B1D3F" w:rsidP="004B1D3F">
      <w:pPr>
        <w:pStyle w:val="HTMLconformatoprevio"/>
        <w:jc w:val="both"/>
        <w:rPr>
          <w:rFonts w:ascii="Times New Roman" w:hAnsi="Times New Roman" w:cs="Times New Roman"/>
          <w:sz w:val="24"/>
        </w:rPr>
      </w:pPr>
    </w:p>
    <w:p w:rsidR="004B1D3F" w:rsidRDefault="004B1D3F" w:rsidP="004B1D3F">
      <w:pPr>
        <w:pStyle w:val="HTMLconformatoprevio"/>
        <w:jc w:val="both"/>
        <w:rPr>
          <w:rFonts w:ascii="Times New Roman" w:hAnsi="Times New Roman" w:cs="Times New Roman"/>
          <w:i/>
          <w:iCs/>
          <w:sz w:val="24"/>
        </w:rPr>
      </w:pPr>
    </w:p>
    <w:p w:rsidR="004B1D3F" w:rsidRDefault="004B1D3F" w:rsidP="004B1D3F">
      <w:pPr>
        <w:pStyle w:val="HTMLconformatoprevio"/>
        <w:jc w:val="both"/>
        <w:rPr>
          <w:rFonts w:ascii="Times New Roman" w:hAnsi="Times New Roman" w:cs="Times New Roman"/>
          <w:b/>
          <w:iCs/>
          <w:sz w:val="24"/>
        </w:rPr>
      </w:pPr>
      <w:r>
        <w:rPr>
          <w:rFonts w:ascii="Times New Roman" w:hAnsi="Times New Roman" w:cs="Times New Roman"/>
          <w:b/>
          <w:iCs/>
          <w:sz w:val="24"/>
        </w:rPr>
        <w:t>Professional Biography (100-150 words)</w:t>
      </w:r>
    </w:p>
    <w:p w:rsidR="004B1D3F" w:rsidRDefault="004B1D3F" w:rsidP="004B1D3F">
      <w:pPr>
        <w:pStyle w:val="HTMLconformatoprevio"/>
        <w:jc w:val="both"/>
        <w:rPr>
          <w:rFonts w:ascii="Times New Roman" w:hAnsi="Times New Roman" w:cs="Times New Roman"/>
          <w:b/>
          <w:iCs/>
          <w:sz w:val="24"/>
        </w:rPr>
      </w:pPr>
    </w:p>
    <w:p w:rsidR="004B1D3F" w:rsidRPr="00146EAB" w:rsidRDefault="001C14EE" w:rsidP="00146EAB">
      <w:pPr>
        <w:pStyle w:val="ECVSectionBullet"/>
        <w:jc w:val="both"/>
        <w:rPr>
          <w:rFonts w:ascii="Times New Roman" w:hAnsi="Times New Roman" w:cs="Times New Roman"/>
          <w:iCs/>
          <w:color w:val="auto"/>
          <w:sz w:val="24"/>
        </w:rPr>
      </w:pPr>
      <w:r w:rsidRPr="00146EAB">
        <w:rPr>
          <w:rFonts w:ascii="Times New Roman" w:hAnsi="Times New Roman" w:cs="Times New Roman"/>
          <w:iCs/>
          <w:color w:val="auto"/>
          <w:sz w:val="24"/>
        </w:rPr>
        <w:t>Helen Paola Toledo Jaldin h</w:t>
      </w:r>
      <w:r w:rsidR="004B1D3F" w:rsidRPr="00146EAB">
        <w:rPr>
          <w:rFonts w:ascii="Times New Roman" w:hAnsi="Times New Roman" w:cs="Times New Roman"/>
          <w:iCs/>
          <w:color w:val="auto"/>
          <w:sz w:val="24"/>
        </w:rPr>
        <w:t xml:space="preserve">as completed his </w:t>
      </w:r>
      <w:r w:rsidRPr="00146EAB">
        <w:rPr>
          <w:rFonts w:ascii="Times New Roman" w:hAnsi="Times New Roman" w:cs="Times New Roman"/>
          <w:iCs/>
          <w:color w:val="auto"/>
          <w:sz w:val="24"/>
        </w:rPr>
        <w:t xml:space="preserve">Master degree at </w:t>
      </w:r>
      <w:r w:rsidRPr="00146EAB">
        <w:rPr>
          <w:rFonts w:ascii="Times New Roman" w:hAnsi="Times New Roman" w:cs="Times New Roman"/>
          <w:color w:val="auto"/>
          <w:sz w:val="24"/>
        </w:rPr>
        <w:t>Technological University of Toluca</w:t>
      </w:r>
      <w:r w:rsidRPr="00146EAB">
        <w:rPr>
          <w:rFonts w:ascii="Times New Roman" w:hAnsi="Times New Roman" w:cs="Times New Roman"/>
          <w:iCs/>
          <w:color w:val="auto"/>
          <w:sz w:val="24"/>
        </w:rPr>
        <w:t xml:space="preserve">, México </w:t>
      </w:r>
      <w:r w:rsidR="004B1D3F" w:rsidRPr="00146EAB">
        <w:rPr>
          <w:rFonts w:ascii="Times New Roman" w:hAnsi="Times New Roman" w:cs="Times New Roman"/>
          <w:iCs/>
          <w:color w:val="auto"/>
          <w:sz w:val="24"/>
        </w:rPr>
        <w:t xml:space="preserve">and </w:t>
      </w:r>
      <w:r w:rsidRPr="00146EAB">
        <w:rPr>
          <w:rFonts w:ascii="Times New Roman" w:hAnsi="Times New Roman" w:cs="Times New Roman"/>
          <w:iCs/>
          <w:color w:val="auto"/>
          <w:sz w:val="24"/>
        </w:rPr>
        <w:t xml:space="preserve">made a master course of </w:t>
      </w:r>
      <w:r w:rsidRPr="00146EAB">
        <w:rPr>
          <w:rFonts w:ascii="Times New Roman" w:hAnsi="Times New Roman" w:cs="Times New Roman"/>
          <w:color w:val="auto"/>
          <w:sz w:val="24"/>
          <w:lang w:val="en-US"/>
        </w:rPr>
        <w:t>Development of Environmental Projects</w:t>
      </w:r>
      <w:r w:rsidRPr="00146EAB">
        <w:rPr>
          <w:rFonts w:ascii="Times New Roman" w:hAnsi="Times New Roman" w:cs="Times New Roman"/>
          <w:color w:val="auto"/>
          <w:sz w:val="24"/>
          <w:lang w:val="en-US"/>
        </w:rPr>
        <w:t xml:space="preserve"> at the </w:t>
      </w:r>
      <w:r w:rsidRPr="00146EAB">
        <w:rPr>
          <w:rFonts w:ascii="Times New Roman" w:eastAsia="ArialMT" w:hAnsi="Times New Roman" w:cs="Times New Roman"/>
          <w:color w:val="auto"/>
          <w:sz w:val="24"/>
          <w:lang w:val="en-US"/>
        </w:rPr>
        <w:t>International Instit</w:t>
      </w:r>
      <w:r w:rsidR="00146EAB" w:rsidRPr="00146EAB">
        <w:rPr>
          <w:rFonts w:ascii="Times New Roman" w:hAnsi="Times New Roman" w:cs="Times New Roman"/>
          <w:color w:val="auto"/>
          <w:sz w:val="24"/>
          <w:lang w:val="en-US"/>
        </w:rPr>
        <w:t>ute for Environmental Education</w:t>
      </w:r>
      <w:r w:rsidRPr="00146EAB">
        <w:rPr>
          <w:rFonts w:ascii="Times New Roman" w:eastAsia="ArialMT" w:hAnsi="Times New Roman" w:cs="Times New Roman"/>
          <w:color w:val="auto"/>
          <w:sz w:val="24"/>
          <w:lang w:val="en-US"/>
        </w:rPr>
        <w:t>, Spain</w:t>
      </w:r>
      <w:r w:rsidRPr="00146EAB">
        <w:rPr>
          <w:rFonts w:ascii="Times New Roman" w:hAnsi="Times New Roman" w:cs="Times New Roman"/>
          <w:color w:val="auto"/>
          <w:sz w:val="24"/>
          <w:lang w:val="en-US"/>
        </w:rPr>
        <w:t xml:space="preserve">. </w:t>
      </w:r>
      <w:r w:rsidR="00146EAB" w:rsidRPr="00146EAB">
        <w:rPr>
          <w:rFonts w:ascii="Times New Roman" w:hAnsi="Times New Roman" w:cs="Times New Roman"/>
          <w:color w:val="auto"/>
          <w:sz w:val="24"/>
          <w:lang w:val="en-US"/>
        </w:rPr>
        <w:t xml:space="preserve"> She spend three months in Manchester University after </w:t>
      </w:r>
      <w:r w:rsidR="00146EAB" w:rsidRPr="00146EAB">
        <w:rPr>
          <w:rFonts w:ascii="Times New Roman" w:hAnsi="Times New Roman" w:cs="Times New Roman"/>
          <w:color w:val="auto"/>
          <w:sz w:val="24"/>
          <w:lang w:val="en-US"/>
        </w:rPr>
        <w:lastRenderedPageBreak/>
        <w:t xml:space="preserve">she won a mobility scholarship. Where she has won the </w:t>
      </w:r>
      <w:r w:rsidR="00146EAB" w:rsidRPr="00146EAB">
        <w:rPr>
          <w:rFonts w:ascii="Times New Roman" w:hAnsi="Times New Roman" w:cs="Times New Roman"/>
          <w:color w:val="auto"/>
          <w:sz w:val="24"/>
        </w:rPr>
        <w:t xml:space="preserve">Second Prize </w:t>
      </w:r>
      <w:r w:rsidR="00146EAB" w:rsidRPr="00146EAB">
        <w:rPr>
          <w:rFonts w:ascii="Times New Roman" w:hAnsi="Times New Roman" w:cs="Times New Roman"/>
          <w:color w:val="auto"/>
          <w:sz w:val="24"/>
        </w:rPr>
        <w:t xml:space="preserve">for </w:t>
      </w:r>
      <w:r w:rsidR="00146EAB" w:rsidRPr="00146EAB">
        <w:rPr>
          <w:rFonts w:ascii="Times New Roman" w:hAnsi="Times New Roman" w:cs="Times New Roman"/>
          <w:color w:val="auto"/>
          <w:sz w:val="24"/>
        </w:rPr>
        <w:t>Multidisciplinary Research, Product Development and Business Proposal Project</w:t>
      </w:r>
      <w:r w:rsidR="00146EAB" w:rsidRPr="00146EAB">
        <w:rPr>
          <w:rFonts w:ascii="Times New Roman" w:hAnsi="Times New Roman" w:cs="Times New Roman"/>
          <w:color w:val="auto"/>
          <w:sz w:val="24"/>
        </w:rPr>
        <w:t xml:space="preserve"> in United Kingdom, 2015. </w:t>
      </w:r>
      <w:r w:rsidRPr="00146EAB">
        <w:rPr>
          <w:rFonts w:ascii="Times New Roman" w:hAnsi="Times New Roman" w:cs="Times New Roman"/>
          <w:color w:val="auto"/>
          <w:sz w:val="24"/>
          <w:lang w:val="en-US"/>
        </w:rPr>
        <w:t xml:space="preserve">At the moment </w:t>
      </w:r>
      <w:r w:rsidRPr="00146EAB">
        <w:rPr>
          <w:rFonts w:ascii="Times New Roman" w:hAnsi="Times New Roman" w:cs="Times New Roman"/>
          <w:iCs/>
          <w:color w:val="auto"/>
          <w:sz w:val="24"/>
        </w:rPr>
        <w:t xml:space="preserve">she is making the PhD at the Universidad </w:t>
      </w:r>
      <w:proofErr w:type="spellStart"/>
      <w:r w:rsidRPr="00146EAB">
        <w:rPr>
          <w:rFonts w:ascii="Times New Roman" w:hAnsi="Times New Roman" w:cs="Times New Roman"/>
          <w:iCs/>
          <w:color w:val="auto"/>
          <w:sz w:val="24"/>
        </w:rPr>
        <w:t>Autónoma</w:t>
      </w:r>
      <w:proofErr w:type="spellEnd"/>
      <w:r w:rsidRPr="00146EAB">
        <w:rPr>
          <w:rFonts w:ascii="Times New Roman" w:hAnsi="Times New Roman" w:cs="Times New Roman"/>
          <w:iCs/>
          <w:color w:val="auto"/>
          <w:sz w:val="24"/>
        </w:rPr>
        <w:t xml:space="preserve"> </w:t>
      </w:r>
      <w:proofErr w:type="gramStart"/>
      <w:r w:rsidRPr="00146EAB">
        <w:rPr>
          <w:rFonts w:ascii="Times New Roman" w:hAnsi="Times New Roman" w:cs="Times New Roman"/>
          <w:iCs/>
          <w:color w:val="auto"/>
          <w:sz w:val="24"/>
        </w:rPr>
        <w:t>del</w:t>
      </w:r>
      <w:proofErr w:type="gramEnd"/>
      <w:r w:rsidRPr="00146EAB">
        <w:rPr>
          <w:rFonts w:ascii="Times New Roman" w:hAnsi="Times New Roman" w:cs="Times New Roman"/>
          <w:iCs/>
          <w:color w:val="auto"/>
          <w:sz w:val="24"/>
        </w:rPr>
        <w:t xml:space="preserve"> Estado de México. She obtained a </w:t>
      </w:r>
      <w:r w:rsidRPr="00146EAB">
        <w:rPr>
          <w:rFonts w:ascii="Times New Roman" w:hAnsi="Times New Roman" w:cs="Times New Roman"/>
          <w:color w:val="auto"/>
          <w:sz w:val="24"/>
        </w:rPr>
        <w:t>scholarship</w:t>
      </w:r>
      <w:r w:rsidRPr="00146EAB">
        <w:rPr>
          <w:rFonts w:ascii="Times New Roman" w:hAnsi="Times New Roman" w:cs="Times New Roman"/>
          <w:color w:val="auto"/>
          <w:sz w:val="24"/>
        </w:rPr>
        <w:t xml:space="preserve"> from the </w:t>
      </w:r>
      <w:r w:rsidRPr="00146EAB">
        <w:rPr>
          <w:rFonts w:ascii="Times New Roman" w:hAnsi="Times New Roman" w:cs="Times New Roman"/>
          <w:color w:val="auto"/>
          <w:sz w:val="24"/>
        </w:rPr>
        <w:t xml:space="preserve">Mexico government for </w:t>
      </w:r>
      <w:r w:rsidR="00146EAB" w:rsidRPr="00146EAB">
        <w:rPr>
          <w:rFonts w:ascii="Times New Roman" w:hAnsi="Times New Roman" w:cs="Times New Roman"/>
          <w:color w:val="auto"/>
          <w:sz w:val="24"/>
        </w:rPr>
        <w:t xml:space="preserve">Master and PhD </w:t>
      </w:r>
      <w:r w:rsidRPr="00146EAB">
        <w:rPr>
          <w:rFonts w:ascii="Times New Roman" w:hAnsi="Times New Roman" w:cs="Times New Roman"/>
          <w:color w:val="auto"/>
          <w:sz w:val="24"/>
        </w:rPr>
        <w:t>students</w:t>
      </w:r>
      <w:r w:rsidR="00146EAB" w:rsidRPr="00146EAB">
        <w:rPr>
          <w:rFonts w:ascii="Times New Roman" w:hAnsi="Times New Roman" w:cs="Times New Roman"/>
          <w:iCs/>
          <w:color w:val="auto"/>
          <w:sz w:val="24"/>
        </w:rPr>
        <w:t xml:space="preserve">. She </w:t>
      </w:r>
      <w:r w:rsidR="004B1D3F" w:rsidRPr="00146EAB">
        <w:rPr>
          <w:rFonts w:ascii="Times New Roman" w:hAnsi="Times New Roman" w:cs="Times New Roman"/>
          <w:iCs/>
          <w:color w:val="auto"/>
          <w:sz w:val="24"/>
        </w:rPr>
        <w:t xml:space="preserve">has published </w:t>
      </w:r>
      <w:r w:rsidR="00146EAB" w:rsidRPr="00146EAB">
        <w:rPr>
          <w:rFonts w:ascii="Times New Roman" w:hAnsi="Times New Roman" w:cs="Times New Roman"/>
          <w:iCs/>
          <w:color w:val="auto"/>
          <w:sz w:val="24"/>
        </w:rPr>
        <w:t xml:space="preserve">5 </w:t>
      </w:r>
      <w:r w:rsidR="004B1D3F" w:rsidRPr="00146EAB">
        <w:rPr>
          <w:rFonts w:ascii="Times New Roman" w:hAnsi="Times New Roman" w:cs="Times New Roman"/>
          <w:iCs/>
          <w:color w:val="auto"/>
          <w:sz w:val="24"/>
        </w:rPr>
        <w:t xml:space="preserve">papers </w:t>
      </w:r>
      <w:r w:rsidR="00146EAB" w:rsidRPr="00146EAB">
        <w:rPr>
          <w:rFonts w:ascii="Times New Roman" w:hAnsi="Times New Roman" w:cs="Times New Roman"/>
          <w:iCs/>
          <w:color w:val="auto"/>
          <w:sz w:val="24"/>
        </w:rPr>
        <w:t xml:space="preserve">from 2015 in reputed journals. </w:t>
      </w:r>
    </w:p>
    <w:p w:rsidR="004B1D3F" w:rsidRDefault="004B1D3F" w:rsidP="004B1D3F">
      <w:pPr>
        <w:pStyle w:val="HTMLconformatoprevio"/>
        <w:jc w:val="both"/>
        <w:rPr>
          <w:rFonts w:ascii="Times New Roman" w:hAnsi="Times New Roman" w:cs="Times New Roman"/>
          <w:iCs/>
          <w:sz w:val="24"/>
        </w:rPr>
      </w:pPr>
    </w:p>
    <w:p w:rsidR="004B1D3F" w:rsidRDefault="004B1D3F" w:rsidP="004B1D3F">
      <w:pPr>
        <w:pStyle w:val="HTMLconformatoprevio"/>
        <w:jc w:val="both"/>
        <w:rPr>
          <w:rFonts w:ascii="Times New Roman" w:hAnsi="Times New Roman" w:cs="Times New Roman"/>
          <w:iCs/>
          <w:sz w:val="24"/>
        </w:rPr>
      </w:pPr>
    </w:p>
    <w:p w:rsidR="004B1D3F" w:rsidRDefault="00146EAB" w:rsidP="004B1D3F">
      <w:pPr>
        <w:pStyle w:val="HTMLconformatoprevio"/>
        <w:jc w:val="both"/>
        <w:rPr>
          <w:rFonts w:ascii="Times New Roman" w:hAnsi="Times New Roman" w:cs="Times New Roman"/>
          <w:b/>
          <w:iCs/>
          <w:sz w:val="24"/>
        </w:rPr>
      </w:pPr>
      <w:r w:rsidRPr="00A060B8">
        <w:rPr>
          <w:noProof/>
          <w:lang w:val="es-MX" w:eastAsia="es-MX"/>
        </w:rPr>
        <w:drawing>
          <wp:inline distT="0" distB="0" distL="0" distR="0">
            <wp:extent cx="838200" cy="1130300"/>
            <wp:effectExtent l="0" t="0" r="0" b="0"/>
            <wp:docPr id="2" name="Imagen 2" descr="pa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o2"/>
                    <pic:cNvPicPr>
                      <a:picLocks noChangeAspect="1" noChangeArrowheads="1"/>
                    </pic:cNvPicPr>
                  </pic:nvPicPr>
                  <pic:blipFill>
                    <a:blip r:embed="rId4" cstate="print">
                      <a:extLst>
                        <a:ext uri="{28A0092B-C50C-407E-A947-70E740481C1C}">
                          <a14:useLocalDpi xmlns:a14="http://schemas.microsoft.com/office/drawing/2010/main" val="0"/>
                        </a:ext>
                      </a:extLst>
                    </a:blip>
                    <a:srcRect l="15306" t="5621" r="13597" b="288"/>
                    <a:stretch>
                      <a:fillRect/>
                    </a:stretch>
                  </pic:blipFill>
                  <pic:spPr bwMode="auto">
                    <a:xfrm>
                      <a:off x="0" y="0"/>
                      <a:ext cx="838200" cy="1130300"/>
                    </a:xfrm>
                    <a:prstGeom prst="rect">
                      <a:avLst/>
                    </a:prstGeom>
                    <a:noFill/>
                    <a:ln>
                      <a:noFill/>
                    </a:ln>
                  </pic:spPr>
                </pic:pic>
              </a:graphicData>
            </a:graphic>
          </wp:inline>
        </w:drawing>
      </w:r>
      <w:r w:rsidR="004B1D3F">
        <w:rPr>
          <w:rFonts w:ascii="Times New Roman" w:hAnsi="Times New Roman" w:cs="Times New Roman"/>
          <w:b/>
          <w:iCs/>
          <w:sz w:val="24"/>
        </w:rPr>
        <w:br/>
      </w:r>
    </w:p>
    <w:p w:rsidR="004B1D3F" w:rsidRDefault="004B1D3F" w:rsidP="004B1D3F">
      <w:pPr>
        <w:pStyle w:val="HTMLconformatoprevio"/>
        <w:jc w:val="both"/>
        <w:rPr>
          <w:rFonts w:ascii="Times New Roman" w:hAnsi="Times New Roman" w:cs="Times New Roman"/>
          <w:iCs/>
          <w:sz w:val="24"/>
        </w:rPr>
      </w:pPr>
    </w:p>
    <w:p w:rsidR="004B1D3F" w:rsidRDefault="004B1D3F" w:rsidP="00146EAB">
      <w:pPr>
        <w:pStyle w:val="HTMLconformatoprevio"/>
        <w:rPr>
          <w:rFonts w:ascii="Times New Roman" w:hAnsi="Times New Roman" w:cs="Times New Roman"/>
          <w:iCs/>
          <w:sz w:val="24"/>
        </w:rPr>
      </w:pPr>
      <w:r>
        <w:rPr>
          <w:rFonts w:ascii="Times New Roman" w:hAnsi="Times New Roman" w:cs="Times New Roman"/>
          <w:iCs/>
          <w:sz w:val="24"/>
        </w:rPr>
        <w:t xml:space="preserve">Email Id: </w:t>
      </w:r>
      <w:r w:rsidR="00146EAB">
        <w:rPr>
          <w:rFonts w:ascii="Times New Roman" w:hAnsi="Times New Roman" w:cs="Times New Roman"/>
          <w:iCs/>
          <w:sz w:val="24"/>
        </w:rPr>
        <w:t>helenpao@hotmail.com</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bookmarkStart w:id="0" w:name="_GoBack"/>
      <w:bookmarkEnd w:id="0"/>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E35A10" w:rsidRDefault="00146EAB"/>
    <w:sectPr w:rsidR="00E35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MT">
    <w:altName w:val="Arial"/>
    <w:charset w:val="00"/>
    <w:family w:val="swiss"/>
    <w:pitch w:val="default"/>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GulliverRM">
    <w:altName w:val="MS Mincho"/>
    <w:panose1 w:val="00000000000000000000"/>
    <w:charset w:val="80"/>
    <w:family w:val="auto"/>
    <w:notTrueType/>
    <w:pitch w:val="default"/>
    <w:sig w:usb0="00000003" w:usb1="09070000" w:usb2="00000010" w:usb3="00000000" w:csb0="000A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D3F"/>
    <w:rsid w:val="00047BF7"/>
    <w:rsid w:val="00134B9A"/>
    <w:rsid w:val="00146EAB"/>
    <w:rsid w:val="001C14EE"/>
    <w:rsid w:val="004B1D3F"/>
    <w:rsid w:val="00BA7316"/>
    <w:rsid w:val="00F65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A36CF6-799B-4139-9B2C-D9D18753C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D3F"/>
    <w:rPr>
      <w:lang w:val="en-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semiHidden/>
    <w:rsid w:val="004B1D3F"/>
    <w:rPr>
      <w:rFonts w:ascii="Arial Unicode MS" w:eastAsia="Arial Unicode MS" w:hAnsi="Arial Unicode MS" w:cs="Arial Unicode MS"/>
      <w:color w:val="000000"/>
      <w:sz w:val="20"/>
      <w:szCs w:val="20"/>
      <w:lang w:val="en-GB"/>
    </w:rPr>
  </w:style>
  <w:style w:type="paragraph" w:styleId="Textodeglobo">
    <w:name w:val="Balloon Text"/>
    <w:basedOn w:val="Normal"/>
    <w:link w:val="TextodegloboCar"/>
    <w:uiPriority w:val="99"/>
    <w:semiHidden/>
    <w:unhideWhenUsed/>
    <w:rsid w:val="004B1D3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B1D3F"/>
    <w:rPr>
      <w:rFonts w:ascii="Tahoma" w:hAnsi="Tahoma" w:cs="Tahoma"/>
      <w:sz w:val="16"/>
      <w:szCs w:val="16"/>
      <w:lang w:val="en-IN"/>
    </w:rPr>
  </w:style>
  <w:style w:type="paragraph" w:styleId="NormalWeb">
    <w:name w:val="Normal (Web)"/>
    <w:basedOn w:val="Normal"/>
    <w:uiPriority w:val="99"/>
    <w:unhideWhenUsed/>
    <w:rsid w:val="00BA7316"/>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BA7316"/>
    <w:pPr>
      <w:autoSpaceDE w:val="0"/>
      <w:autoSpaceDN w:val="0"/>
      <w:adjustRightInd w:val="0"/>
      <w:spacing w:after="0" w:line="240" w:lineRule="auto"/>
    </w:pPr>
    <w:rPr>
      <w:rFonts w:ascii="Times New Roman" w:hAnsi="Times New Roman" w:cs="Times New Roman"/>
      <w:color w:val="000000"/>
      <w:sz w:val="24"/>
      <w:szCs w:val="24"/>
      <w:lang w:val="es-MX"/>
    </w:rPr>
  </w:style>
  <w:style w:type="paragraph" w:customStyle="1" w:styleId="ECVOrganisationDetails">
    <w:name w:val="_ECV_OrganisationDetails"/>
    <w:basedOn w:val="Normal"/>
    <w:rsid w:val="001C14EE"/>
    <w:pPr>
      <w:widowControl w:val="0"/>
      <w:suppressLineNumbers/>
      <w:suppressAutoHyphens/>
      <w:autoSpaceDE w:val="0"/>
      <w:spacing w:before="57" w:after="85" w:line="100" w:lineRule="atLeast"/>
    </w:pPr>
    <w:rPr>
      <w:rFonts w:ascii="Arial" w:eastAsia="ArialMT" w:hAnsi="Arial" w:cs="ArialMT"/>
      <w:color w:val="3F3A38"/>
      <w:spacing w:val="-6"/>
      <w:kern w:val="1"/>
      <w:sz w:val="18"/>
      <w:szCs w:val="18"/>
      <w:lang w:val="en-GB" w:eastAsia="hi-IN" w:bidi="hi-IN"/>
    </w:rPr>
  </w:style>
  <w:style w:type="paragraph" w:customStyle="1" w:styleId="ECVSectionBullet">
    <w:name w:val="_ECV_SectionBullet"/>
    <w:basedOn w:val="Normal"/>
    <w:rsid w:val="00146EAB"/>
    <w:pPr>
      <w:widowControl w:val="0"/>
      <w:suppressLineNumbers/>
      <w:suppressAutoHyphens/>
      <w:autoSpaceDE w:val="0"/>
      <w:spacing w:after="0" w:line="100" w:lineRule="atLeast"/>
    </w:pPr>
    <w:rPr>
      <w:rFonts w:ascii="Arial" w:eastAsia="SimSun" w:hAnsi="Arial" w:cs="Mangal"/>
      <w:color w:val="3F3A38"/>
      <w:spacing w:val="-6"/>
      <w:kern w:val="1"/>
      <w:sz w:val="18"/>
      <w:szCs w:val="24"/>
      <w:lang w:val="en-GB"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507</Words>
  <Characters>2791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paola toledo jaldin</cp:lastModifiedBy>
  <cp:revision>3</cp:revision>
  <dcterms:created xsi:type="dcterms:W3CDTF">2018-04-01T16:43:00Z</dcterms:created>
  <dcterms:modified xsi:type="dcterms:W3CDTF">2018-04-01T16:58:00Z</dcterms:modified>
</cp:coreProperties>
</file>