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EF2" w:rsidRPr="00842865" w:rsidRDefault="0060163F" w:rsidP="008A6EF2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</w:t>
      </w:r>
      <w:r w:rsidRPr="0084286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lasma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characterization </w:t>
      </w:r>
      <w:r w:rsidRPr="0084286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 GLAST-III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spherical </w:t>
      </w:r>
      <w:r w:rsidRPr="0084286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tokamak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using</w:t>
      </w:r>
      <w:r w:rsidR="008A6EF2" w:rsidRPr="0084286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19749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</w:t>
      </w:r>
      <w:r w:rsidR="008300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inear </w:t>
      </w:r>
      <w:r w:rsidR="008A6EF2" w:rsidRPr="0084286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photodiode array and </w:t>
      </w:r>
      <w:r w:rsidR="008A6E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triple </w:t>
      </w:r>
      <w:r w:rsidR="008A6EF2" w:rsidRPr="0084286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Langmuir probe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059F" w:rsidRPr="003A412F" w:rsidRDefault="00D9299C" w:rsidP="003A412F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i/>
          <w:color w:val="000000" w:themeColor="text1"/>
          <w:lang w:val="en-GB"/>
        </w:rPr>
      </w:pPr>
      <w:r w:rsidRPr="00D9299C">
        <w:rPr>
          <w:rFonts w:ascii="Times New Roman" w:hAnsi="Times New Roman" w:cs="Times New Roman"/>
          <w:color w:val="000000" w:themeColor="text1"/>
          <w:lang w:val="en-GB"/>
        </w:rPr>
        <w:t xml:space="preserve">A. Qayyum, Farah Deeba, M. Usman Naseer, </w:t>
      </w:r>
      <w:r>
        <w:rPr>
          <w:rFonts w:ascii="Times New Roman" w:hAnsi="Times New Roman" w:cs="Times New Roman"/>
          <w:color w:val="000000" w:themeColor="text1"/>
          <w:lang w:val="en-GB"/>
        </w:rPr>
        <w:t>S. Ahmad</w:t>
      </w:r>
      <w:r w:rsidRPr="00D9299C">
        <w:rPr>
          <w:rFonts w:ascii="Times New Roman" w:hAnsi="Times New Roman" w:cs="Times New Roman"/>
          <w:color w:val="000000" w:themeColor="text1"/>
          <w:lang w:val="en-GB"/>
        </w:rPr>
        <w:t>, S. Hussain</w:t>
      </w:r>
    </w:p>
    <w:p w:rsidR="00FB1176" w:rsidRPr="00FB1176" w:rsidRDefault="00FB1176" w:rsidP="00FB1176">
      <w:pPr>
        <w:spacing w:after="240" w:line="240" w:lineRule="auto"/>
        <w:rPr>
          <w:rFonts w:ascii="Times New Roman" w:hAnsi="Times New Roman" w:cs="Times New Roman"/>
          <w:i/>
          <w:color w:val="000000" w:themeColor="text1"/>
        </w:rPr>
      </w:pPr>
      <w:r w:rsidRPr="00FB1176">
        <w:rPr>
          <w:rFonts w:ascii="Times New Roman" w:hAnsi="Times New Roman" w:cs="Times New Roman"/>
          <w:i/>
          <w:color w:val="000000" w:themeColor="text1"/>
        </w:rPr>
        <w:t>National Tokamak Fusion Program, P O Box 3329 Islamabad, Pakistan</w:t>
      </w: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</w:t>
      </w:r>
      <w:r w:rsidR="00FB1176">
        <w:rPr>
          <w:rFonts w:ascii="Times New Roman" w:hAnsi="Times New Roman" w:cs="Times New Roman"/>
          <w:b/>
          <w:sz w:val="24"/>
        </w:rPr>
        <w:t>stract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FB1176" w:rsidRPr="00842865" w:rsidRDefault="00FB1176" w:rsidP="00FB117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</w:pPr>
      <w:r w:rsidRPr="008428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newly </w:t>
      </w:r>
      <w:r w:rsidRPr="00842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developed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="00121D07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diagnostic</w:t>
      </w:r>
      <w:r w:rsidRPr="00842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system based on </w:t>
      </w:r>
      <w:r w:rsidRPr="008428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linear </w:t>
      </w:r>
      <w:r w:rsidR="00F16B7D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photodiode</w:t>
      </w:r>
      <w:r w:rsidRPr="00842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array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="00121D07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and triple Langmuir probe </w:t>
      </w:r>
      <w:r w:rsidRPr="00842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for</w:t>
      </w:r>
      <w:r w:rsidR="00121D07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spatial and</w:t>
      </w:r>
      <w:r w:rsidRPr="00842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temporal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characterization </w:t>
      </w:r>
      <w:r w:rsidRPr="00842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of hydrogen </w:t>
      </w:r>
      <w:r w:rsidR="00121D07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plasma in </w:t>
      </w:r>
      <w:r w:rsidR="00121D07" w:rsidRPr="00842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Glass Spherical Tokamak (GLAST-III)</w:t>
      </w:r>
      <w:r w:rsidR="00121D07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has been reported</w:t>
      </w:r>
      <w:r w:rsidRPr="00842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. The </w:t>
      </w:r>
      <w:r w:rsidR="00DE5B81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842865">
        <w:rPr>
          <w:rFonts w:ascii="Times New Roman" w:hAnsi="Times New Roman" w:cs="Times New Roman"/>
          <w:color w:val="000000" w:themeColor="text1"/>
          <w:sz w:val="24"/>
          <w:szCs w:val="24"/>
        </w:rPr>
        <w:t>pectral range of each silicon photodiode is from 300 nm to 1100 nm with response time of 10 ns and active area of 5 mm</w:t>
      </w:r>
      <w:r w:rsidRPr="0084286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842865">
        <w:rPr>
          <w:rFonts w:ascii="Times New Roman" w:hAnsi="Times New Roman" w:cs="Times New Roman"/>
          <w:color w:val="000000" w:themeColor="text1"/>
          <w:sz w:val="24"/>
          <w:szCs w:val="24"/>
        </w:rPr>
        <w:t>(circular).</w:t>
      </w:r>
      <w:r w:rsidRPr="00842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Th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e light from the plasma is</w:t>
      </w:r>
      <w:r w:rsidRPr="00842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collected through </w:t>
      </w:r>
      <w:r w:rsidR="00DE5B81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narrow </w:t>
      </w:r>
      <w:r w:rsidR="00DE5B81" w:rsidRPr="00842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opening</w:t>
      </w:r>
      <w:r w:rsidRPr="00842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along 4 lines of sight channels with spatial resolution of </w:t>
      </w:r>
      <w:r w:rsidRPr="00842865">
        <w:rPr>
          <w:rFonts w:ascii="Times New Roman" w:eastAsia="MTSY" w:hAnsi="Times New Roman" w:cs="Times New Roman"/>
          <w:color w:val="000000" w:themeColor="text1"/>
          <w:sz w:val="24"/>
          <w:szCs w:val="24"/>
          <w:lang w:val="en-GB"/>
        </w:rPr>
        <w:t xml:space="preserve">about </w:t>
      </w:r>
      <w:r w:rsidRPr="00842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5 cm. The photodiode's signals located at position of 10 and 14 cm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from inboard side </w:t>
      </w:r>
      <w:r w:rsidRPr="00842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show </w:t>
      </w:r>
      <w:r w:rsidR="00DE5B81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fluctuating behaviour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="00DE5B81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of</w:t>
      </w:r>
      <w:r w:rsidRPr="00842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the central plasma region. Moreover,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the sequence of </w:t>
      </w:r>
      <w:r w:rsidRPr="00842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plasma lighting shows that plasma instigates from t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he central resonant field region</w:t>
      </w:r>
      <w:r w:rsidRPr="00842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and then expands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outwards.</w:t>
      </w:r>
      <w:r w:rsidRPr="00842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At lower pressure, outboard movement of the plasma is slower suggesting better plasma confinement. In addition to photodiode array, an Ocean spectrometer (HR2000+)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Pr="00842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has been used to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record </w:t>
      </w:r>
      <w:r w:rsidRPr="00842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the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Pr="00842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visible spectrum over the selected range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Pr="00842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(597–703 nm) with a spectral resolution of 0.15 nm. The studies have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been conducted</w:t>
      </w:r>
      <w:r w:rsidRPr="00842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during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initial </w:t>
      </w:r>
      <w:r w:rsidRPr="00842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phase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of </w:t>
      </w:r>
      <w:r w:rsidRPr="00842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plasma formation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for two different</w:t>
      </w:r>
      <w:r w:rsidRPr="00842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hydrogen gas fill pressure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s</w:t>
      </w:r>
      <w:r w:rsidRPr="00842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. </w:t>
      </w:r>
      <w:r w:rsidR="00DE5B81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T</w:t>
      </w:r>
      <w:r w:rsidR="00DE5B81" w:rsidRPr="00842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riple </w:t>
      </w:r>
      <w:r w:rsidRPr="00842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Langmuir probe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(</w:t>
      </w:r>
      <w:r w:rsidR="00DE5B81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TL</w:t>
      </w:r>
      <w:r w:rsidRPr="00842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P)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is used</w:t>
      </w:r>
      <w:r w:rsidRPr="00842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to </w:t>
      </w:r>
      <w:r w:rsidR="00BF2506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obtain</w:t>
      </w:r>
      <w:r w:rsidRPr="00842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time-resolved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information on </w:t>
      </w:r>
      <w:r w:rsidRPr="00842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plasma parameters in the edge region. Th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e time evolution of whole discharge including microwave pre-ionization phase and </w:t>
      </w:r>
      <w:r w:rsidRPr="00842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current formation phase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has been </w:t>
      </w:r>
      <w:r w:rsidR="00DE5B81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well seen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Pr="00842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by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temporal profiles of light emission and plasma floating potential</w:t>
      </w:r>
      <w:r w:rsidRPr="0084286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.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C31A97" w:rsidRPr="00C31A97" w:rsidRDefault="0028059F" w:rsidP="00C31A97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C31A97" w:rsidRPr="00C31A97">
        <w:rPr>
          <w:rFonts w:ascii="Times New Roman" w:hAnsi="Times New Roman" w:cs="Times New Roman"/>
          <w:i/>
          <w:iCs/>
          <w:sz w:val="24"/>
        </w:rPr>
        <w:t>Glass Spherical Tokamak, Photodiode array, triple Langmuir probe, Space and time-</w:t>
      </w:r>
      <w:r w:rsidR="00B2071E">
        <w:rPr>
          <w:rFonts w:ascii="Times New Roman" w:hAnsi="Times New Roman" w:cs="Times New Roman"/>
          <w:i/>
          <w:iCs/>
          <w:sz w:val="24"/>
        </w:rPr>
        <w:t>resolved plasma measurements</w:t>
      </w:r>
      <w:r w:rsidR="00C31A97" w:rsidRPr="00C31A97">
        <w:rPr>
          <w:rFonts w:ascii="Times New Roman" w:hAnsi="Times New Roman" w:cs="Times New Roman"/>
          <w:i/>
          <w:iCs/>
          <w:sz w:val="24"/>
        </w:rPr>
        <w:t>, Pre-ionization assisted start-up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251355">
        <w:rPr>
          <w:rFonts w:ascii="Times New Roman" w:hAnsi="Times New Roman" w:cs="Times New Roman"/>
          <w:b/>
          <w:iCs/>
          <w:sz w:val="24"/>
        </w:rPr>
        <w:t>Biography</w:t>
      </w:r>
    </w:p>
    <w:p w:rsidR="00251355" w:rsidRPr="00251355" w:rsidRDefault="00251355" w:rsidP="00251355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251355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A. Qayyum</w:t>
      </w:r>
      <w:r w:rsidRPr="00251355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was born in </w:t>
      </w:r>
      <w:r w:rsidRPr="00251355">
        <w:rPr>
          <w:rFonts w:ascii="Times New Roman" w:eastAsia="Times New Roman" w:hAnsi="Times New Roman" w:cs="Times New Roman"/>
          <w:sz w:val="20"/>
          <w:szCs w:val="20"/>
          <w:lang w:val="en-US"/>
        </w:rPr>
        <w:t>District Bhimber (</w:t>
      </w:r>
      <w:r w:rsidRPr="00251355">
        <w:rPr>
          <w:rFonts w:ascii="Bell MT" w:eastAsia="Times New Roman" w:hAnsi="Bell MT" w:cs="Times New Roman"/>
          <w:sz w:val="20"/>
          <w:szCs w:val="20"/>
          <w:lang w:val="en-US"/>
        </w:rPr>
        <w:t>AJ&amp;K</w:t>
      </w:r>
      <w:r w:rsidRPr="00251355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), in 1965. </w:t>
      </w:r>
      <w:r w:rsidRPr="00251355">
        <w:rPr>
          <w:rFonts w:ascii="Times-Roman" w:eastAsia="Times New Roman" w:hAnsi="Times-Roman" w:cs="Times-Roman"/>
          <w:sz w:val="20"/>
          <w:szCs w:val="20"/>
          <w:lang w:val="en-US"/>
        </w:rPr>
        <w:t>He received the M.Sc. degree in Physics, and the M.Phil. and Ph.D. degrees in Plasma Physics from the QAU</w:t>
      </w:r>
      <w:r w:rsidR="002D03FA">
        <w:rPr>
          <w:rFonts w:ascii="Times-Roman" w:eastAsia="Times New Roman" w:hAnsi="Times-Roman" w:cs="Times-Roman"/>
          <w:sz w:val="20"/>
          <w:szCs w:val="20"/>
          <w:lang w:val="en-US"/>
        </w:rPr>
        <w:t>, Islamabad</w:t>
      </w:r>
      <w:r w:rsidRPr="00251355">
        <w:rPr>
          <w:rFonts w:ascii="Times-Roman" w:eastAsia="Times New Roman" w:hAnsi="Times-Roman" w:cs="Times-Roman"/>
          <w:sz w:val="20"/>
          <w:szCs w:val="20"/>
          <w:lang w:val="en-US"/>
        </w:rPr>
        <w:t>.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Pr="00251355">
        <w:rPr>
          <w:rFonts w:ascii="Times-Roman" w:eastAsia="Times New Roman" w:hAnsi="Times-Roman" w:cs="Times-Roman"/>
          <w:sz w:val="20"/>
          <w:szCs w:val="20"/>
          <w:lang w:val="en-US"/>
        </w:rPr>
        <w:t xml:space="preserve">From 2006 to 2007, he has been an Assistant Professor with the Physics Department of GC University, Lahore. Currently he is Principal Scientist and head of "Electric Probes &amp; Spectroscopy Group" with the </w:t>
      </w:r>
      <w:r w:rsidR="000C7F3F">
        <w:rPr>
          <w:rFonts w:ascii="Times-Roman" w:eastAsia="Times New Roman" w:hAnsi="Times-Roman" w:cs="Times-Roman"/>
          <w:sz w:val="20"/>
          <w:szCs w:val="20"/>
          <w:lang w:val="en-US"/>
        </w:rPr>
        <w:t>National Tokamak Fusion Program</w:t>
      </w:r>
      <w:r w:rsidRPr="00251355">
        <w:rPr>
          <w:rFonts w:ascii="Times-Roman" w:eastAsia="Times New Roman" w:hAnsi="Times-Roman" w:cs="Times-Roman"/>
          <w:sz w:val="20"/>
          <w:szCs w:val="20"/>
          <w:lang w:val="en-US"/>
        </w:rPr>
        <w:t>. He is the author of one book and more than 40 research articles. He has developed triple</w:t>
      </w:r>
      <w:r w:rsidR="000C7F3F">
        <w:rPr>
          <w:rFonts w:ascii="Times-Roman" w:eastAsia="Times New Roman" w:hAnsi="Times-Roman" w:cs="Times-Roman"/>
          <w:sz w:val="20"/>
          <w:szCs w:val="20"/>
          <w:lang w:val="en-US"/>
        </w:rPr>
        <w:t>, emissive</w:t>
      </w:r>
      <w:r w:rsidRPr="00251355">
        <w:rPr>
          <w:rFonts w:ascii="Times-Roman" w:eastAsia="Times New Roman" w:hAnsi="Times-Roman" w:cs="Times-Roman"/>
          <w:sz w:val="20"/>
          <w:szCs w:val="20"/>
          <w:lang w:val="en-US"/>
        </w:rPr>
        <w:t xml:space="preserve"> </w:t>
      </w:r>
      <w:r w:rsidR="001462D4">
        <w:rPr>
          <w:rFonts w:ascii="Times-Roman" w:eastAsia="Times New Roman" w:hAnsi="Times-Roman" w:cs="Times-Roman"/>
          <w:sz w:val="20"/>
          <w:szCs w:val="20"/>
          <w:lang w:val="en-US"/>
        </w:rPr>
        <w:t xml:space="preserve">and sweep </w:t>
      </w:r>
      <w:r w:rsidRPr="00251355">
        <w:rPr>
          <w:rFonts w:ascii="Times-Roman" w:eastAsia="Times New Roman" w:hAnsi="Times-Roman" w:cs="Times-Roman"/>
          <w:sz w:val="20"/>
          <w:szCs w:val="20"/>
          <w:lang w:val="en-US"/>
        </w:rPr>
        <w:t>Langmuir probe</w:t>
      </w:r>
      <w:r w:rsidR="001462D4">
        <w:rPr>
          <w:rFonts w:ascii="Times-Roman" w:eastAsia="Times New Roman" w:hAnsi="Times-Roman" w:cs="Times-Roman"/>
          <w:sz w:val="20"/>
          <w:szCs w:val="20"/>
          <w:lang w:val="en-US"/>
        </w:rPr>
        <w:t>s</w:t>
      </w:r>
      <w:r w:rsidRPr="00251355">
        <w:rPr>
          <w:rFonts w:ascii="Times-Roman" w:eastAsia="Times New Roman" w:hAnsi="Times-Roman" w:cs="Times-Roman"/>
          <w:sz w:val="20"/>
          <w:szCs w:val="20"/>
          <w:lang w:val="en-US"/>
        </w:rPr>
        <w:t xml:space="preserve"> for GLAST. </w:t>
      </w:r>
      <w:r w:rsidRPr="00251355">
        <w:rPr>
          <w:rFonts w:ascii="Times New Roman" w:eastAsia="Times New Roman" w:hAnsi="Times New Roman" w:cs="Times New Roman"/>
          <w:sz w:val="20"/>
          <w:szCs w:val="20"/>
          <w:lang w:val="en-US"/>
        </w:rPr>
        <w:t>He was the winner of WORLD LABORATORY scholarship for research project entitled “Establishment of a Centre for High-Energy Physics and Cosmology in Pakistan</w:t>
      </w:r>
      <w:r w:rsidR="000C7F3F">
        <w:rPr>
          <w:rFonts w:ascii="Times New Roman" w:eastAsia="Times New Roman" w:hAnsi="Times New Roman" w:cs="Times New Roman"/>
          <w:sz w:val="20"/>
          <w:szCs w:val="20"/>
          <w:lang w:val="en-US"/>
        </w:rPr>
        <w:t>"</w:t>
      </w:r>
      <w:r w:rsidRPr="00251355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by Word Federation of </w:t>
      </w:r>
      <w:r w:rsidRPr="00251355">
        <w:rPr>
          <w:rFonts w:ascii="Times New Roman" w:eastAsia="Times New Roman" w:hAnsi="Times New Roman" w:cs="Times New Roman"/>
          <w:sz w:val="20"/>
          <w:szCs w:val="20"/>
          <w:lang w:val="en-US"/>
        </w:rPr>
        <w:lastRenderedPageBreak/>
        <w:t>Scientists, Lausanne, Switzerland. He was also the winner of R</w:t>
      </w:r>
      <w:r w:rsidR="000C7F3F">
        <w:rPr>
          <w:rFonts w:ascii="Times New Roman" w:eastAsia="Times New Roman" w:hAnsi="Times New Roman" w:cs="Times New Roman"/>
          <w:sz w:val="20"/>
          <w:szCs w:val="20"/>
          <w:lang w:val="en-US"/>
        </w:rPr>
        <w:t>esearch Productivity Award</w:t>
      </w:r>
      <w:r w:rsidRPr="00251355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0C7F3F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 xml:space="preserve">from </w:t>
      </w:r>
      <w:r w:rsidRPr="00251355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Ministry of Science &amp; Technology, Government of Pakistan for the years 2010, 2011, and 2012.</w:t>
      </w:r>
    </w:p>
    <w:p w:rsidR="00B3082B" w:rsidRDefault="0037102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noProof/>
          <w:sz w:val="24"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87630</wp:posOffset>
            </wp:positionV>
            <wp:extent cx="574040" cy="697230"/>
            <wp:effectExtent l="19050" t="0" r="0" b="0"/>
            <wp:wrapSquare wrapText="bothSides"/>
            <wp:docPr id="12" name="Picture 23" descr="D:\Personel documents\PICS\Qayyum, pic\Dr. A. Qayyum, Pr. Scientist, NTFP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Personel documents\PICS\Qayyum, pic\Dr. A. Qayyum, Pr. Scientist, NTFP (2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97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="009364F2">
        <w:rPr>
          <w:rFonts w:ascii="Times New Roman" w:hAnsi="Times New Roman" w:cs="Times New Roman"/>
          <w:iCs/>
          <w:sz w:val="24"/>
        </w:rPr>
        <w:t>abdul.qaui@gmail.com</w:t>
      </w:r>
    </w:p>
    <w:p w:rsidR="002350BC" w:rsidRPr="009364F2" w:rsidRDefault="00B85C50" w:rsidP="009364F2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Contact Number</w:t>
      </w:r>
      <w:bookmarkStart w:id="0" w:name="_GoBack"/>
      <w:bookmarkEnd w:id="0"/>
      <w:r>
        <w:rPr>
          <w:rFonts w:ascii="Times New Roman" w:hAnsi="Times New Roman" w:cs="Times New Roman"/>
          <w:iCs/>
          <w:sz w:val="24"/>
        </w:rPr>
        <w:t>:</w:t>
      </w:r>
      <w:r w:rsidR="009364F2">
        <w:rPr>
          <w:rFonts w:ascii="Times New Roman" w:hAnsi="Times New Roman" w:cs="Times New Roman"/>
          <w:iCs/>
          <w:sz w:val="24"/>
        </w:rPr>
        <w:t>+92 3035854322</w:t>
      </w: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  <w:r w:rsidR="001511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11CA" w:rsidRPr="001511CA">
        <w:rPr>
          <w:rFonts w:ascii="Times New Roman" w:hAnsi="Times New Roman" w:cs="Times New Roman"/>
          <w:sz w:val="24"/>
          <w:szCs w:val="24"/>
        </w:rPr>
        <w:t xml:space="preserve">Please arrange </w:t>
      </w:r>
      <w:r w:rsidR="001511CA">
        <w:rPr>
          <w:rFonts w:ascii="Times New Roman" w:hAnsi="Times New Roman" w:cs="Times New Roman"/>
          <w:sz w:val="24"/>
          <w:szCs w:val="24"/>
        </w:rPr>
        <w:t xml:space="preserve">local </w:t>
      </w:r>
      <w:r w:rsidR="001511CA" w:rsidRPr="001511CA">
        <w:rPr>
          <w:rFonts w:ascii="Times New Roman" w:hAnsi="Times New Roman" w:cs="Times New Roman"/>
          <w:sz w:val="24"/>
          <w:szCs w:val="24"/>
        </w:rPr>
        <w:t>accommodation and living expenses</w:t>
      </w:r>
      <w:r w:rsidR="001511CA">
        <w:rPr>
          <w:rFonts w:ascii="Times New Roman" w:hAnsi="Times New Roman" w:cs="Times New Roman"/>
          <w:sz w:val="24"/>
          <w:szCs w:val="24"/>
        </w:rPr>
        <w:t xml:space="preserve">. Our department will be ready to pay only travel expenses. </w:t>
      </w:r>
    </w:p>
    <w:sectPr w:rsidR="00DF04E3" w:rsidRPr="00495C76" w:rsidSect="00783CF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6CF6" w:rsidRDefault="00BA6CF6" w:rsidP="00495C76">
      <w:pPr>
        <w:spacing w:after="0" w:line="240" w:lineRule="auto"/>
      </w:pPr>
      <w:r>
        <w:separator/>
      </w:r>
    </w:p>
  </w:endnote>
  <w:endnote w:type="continuationSeparator" w:id="1">
    <w:p w:rsidR="00BA6CF6" w:rsidRDefault="00BA6CF6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TSY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6CF6" w:rsidRDefault="00BA6CF6" w:rsidP="00495C76">
      <w:pPr>
        <w:spacing w:after="0" w:line="240" w:lineRule="auto"/>
      </w:pPr>
      <w:r>
        <w:separator/>
      </w:r>
    </w:p>
  </w:footnote>
  <w:footnote w:type="continuationSeparator" w:id="1">
    <w:p w:rsidR="00BA6CF6" w:rsidRDefault="00BA6CF6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Header"/>
      <w:jc w:val="center"/>
    </w:pPr>
    <w:r>
      <w:rPr>
        <w:noProof/>
        <w:lang w:val="en-GB" w:eastAsia="en-GB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495C76"/>
    <w:rsid w:val="0003420A"/>
    <w:rsid w:val="000A4C22"/>
    <w:rsid w:val="000C7F3F"/>
    <w:rsid w:val="00121D07"/>
    <w:rsid w:val="001462D4"/>
    <w:rsid w:val="001511CA"/>
    <w:rsid w:val="00197498"/>
    <w:rsid w:val="0021577D"/>
    <w:rsid w:val="002350BC"/>
    <w:rsid w:val="00251355"/>
    <w:rsid w:val="00273090"/>
    <w:rsid w:val="0028059F"/>
    <w:rsid w:val="002D03FA"/>
    <w:rsid w:val="002F4DF0"/>
    <w:rsid w:val="00333E31"/>
    <w:rsid w:val="0036643D"/>
    <w:rsid w:val="00371021"/>
    <w:rsid w:val="0038483D"/>
    <w:rsid w:val="003A412F"/>
    <w:rsid w:val="00435234"/>
    <w:rsid w:val="00495C76"/>
    <w:rsid w:val="0060163F"/>
    <w:rsid w:val="00627419"/>
    <w:rsid w:val="006C057D"/>
    <w:rsid w:val="00783CFF"/>
    <w:rsid w:val="008300AB"/>
    <w:rsid w:val="008A6EF2"/>
    <w:rsid w:val="009364F2"/>
    <w:rsid w:val="00A93319"/>
    <w:rsid w:val="00B2071E"/>
    <w:rsid w:val="00B3082B"/>
    <w:rsid w:val="00B6703B"/>
    <w:rsid w:val="00B85C50"/>
    <w:rsid w:val="00BA654F"/>
    <w:rsid w:val="00BA6CF6"/>
    <w:rsid w:val="00BF2506"/>
    <w:rsid w:val="00C31A97"/>
    <w:rsid w:val="00CE511D"/>
    <w:rsid w:val="00D9299C"/>
    <w:rsid w:val="00DE5B81"/>
    <w:rsid w:val="00DF04E3"/>
    <w:rsid w:val="00EC2CCD"/>
    <w:rsid w:val="00ED0EFC"/>
    <w:rsid w:val="00EE43CE"/>
    <w:rsid w:val="00F16B7D"/>
    <w:rsid w:val="00F400A2"/>
    <w:rsid w:val="00F52F9F"/>
    <w:rsid w:val="00F93D94"/>
    <w:rsid w:val="00FB11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CF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NTFP</cp:lastModifiedBy>
  <cp:revision>33</cp:revision>
  <dcterms:created xsi:type="dcterms:W3CDTF">2018-10-24T09:26:00Z</dcterms:created>
  <dcterms:modified xsi:type="dcterms:W3CDTF">2018-10-24T10:06:00Z</dcterms:modified>
</cp:coreProperties>
</file>