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46F" w:rsidRDefault="005C1E84">
      <w:pPr>
        <w:rPr>
          <w:rFonts w:ascii="Times New Roman" w:hAnsi="Times New Roman" w:cs="Times New Roman"/>
          <w:b/>
          <w:sz w:val="24"/>
          <w:szCs w:val="24"/>
          <w:shd w:val="clear" w:color="auto" w:fill="F9FBFC"/>
        </w:rPr>
      </w:pPr>
      <w:r>
        <w:rPr>
          <w:rFonts w:ascii="Times New Roman" w:hAnsi="Times New Roman" w:cs="Times New Roman" w:hint="eastAsia"/>
          <w:b/>
          <w:sz w:val="24"/>
          <w:szCs w:val="24"/>
          <w:shd w:val="clear" w:color="auto" w:fill="F9FBFC"/>
        </w:rPr>
        <w:t>C</w:t>
      </w:r>
      <w:r>
        <w:rPr>
          <w:rFonts w:ascii="Times New Roman" w:hAnsi="Times New Roman" w:cs="Times New Roman"/>
          <w:b/>
          <w:sz w:val="24"/>
          <w:szCs w:val="24"/>
          <w:shd w:val="clear" w:color="auto" w:fill="F9FBFC"/>
        </w:rPr>
        <w:t xml:space="preserve">hallenge to the </w:t>
      </w:r>
      <w:r>
        <w:rPr>
          <w:rFonts w:ascii="Times New Roman" w:hAnsi="Times New Roman" w:cs="Times New Roman" w:hint="eastAsia"/>
          <w:b/>
          <w:sz w:val="24"/>
          <w:szCs w:val="24"/>
          <w:shd w:val="clear" w:color="auto" w:fill="F9FBFC"/>
        </w:rPr>
        <w:t>B</w:t>
      </w:r>
      <w:r>
        <w:rPr>
          <w:rFonts w:ascii="Times New Roman" w:hAnsi="Times New Roman" w:cs="Times New Roman"/>
          <w:b/>
          <w:sz w:val="24"/>
          <w:szCs w:val="24"/>
          <w:shd w:val="clear" w:color="auto" w:fill="F9FBFC"/>
        </w:rPr>
        <w:t xml:space="preserve">lack </w:t>
      </w:r>
      <w:r>
        <w:rPr>
          <w:rFonts w:ascii="Times New Roman" w:hAnsi="Times New Roman" w:cs="Times New Roman" w:hint="eastAsia"/>
          <w:b/>
          <w:sz w:val="24"/>
          <w:szCs w:val="24"/>
          <w:shd w:val="clear" w:color="auto" w:fill="F9FBFC"/>
        </w:rPr>
        <w:t>H</w:t>
      </w:r>
      <w:r>
        <w:rPr>
          <w:rFonts w:ascii="Times New Roman" w:hAnsi="Times New Roman" w:cs="Times New Roman"/>
          <w:b/>
          <w:sz w:val="24"/>
          <w:szCs w:val="24"/>
          <w:shd w:val="clear" w:color="auto" w:fill="F9FBFC"/>
        </w:rPr>
        <w:t xml:space="preserve">ole </w:t>
      </w:r>
      <w:r>
        <w:rPr>
          <w:rFonts w:ascii="Times New Roman" w:hAnsi="Times New Roman" w:cs="Times New Roman" w:hint="eastAsia"/>
          <w:b/>
          <w:sz w:val="24"/>
          <w:szCs w:val="24"/>
          <w:shd w:val="clear" w:color="auto" w:fill="F9FBFC"/>
        </w:rPr>
        <w:t>M</w:t>
      </w:r>
      <w:r>
        <w:rPr>
          <w:rFonts w:ascii="Times New Roman" w:hAnsi="Times New Roman" w:cs="Times New Roman"/>
          <w:b/>
          <w:sz w:val="24"/>
          <w:szCs w:val="24"/>
          <w:shd w:val="clear" w:color="auto" w:fill="F9FBFC"/>
        </w:rPr>
        <w:t>odel</w:t>
      </w:r>
      <w:r>
        <w:rPr>
          <w:rFonts w:ascii="Times New Roman" w:hAnsi="Times New Roman" w:cs="Times New Roman" w:hint="eastAsia"/>
          <w:b/>
          <w:sz w:val="24"/>
          <w:szCs w:val="24"/>
          <w:shd w:val="clear" w:color="auto" w:fill="F9FBFC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  <w:shd w:val="clear" w:color="auto" w:fill="F9FBFC"/>
        </w:rPr>
        <w:t>and Supernova</w:t>
      </w:r>
      <w:bookmarkStart w:id="0" w:name="_GoBack"/>
      <w:bookmarkEnd w:id="0"/>
      <w:r>
        <w:rPr>
          <w:rFonts w:ascii="Times New Roman" w:hAnsi="Times New Roman" w:cs="Times New Roman" w:hint="eastAsia"/>
          <w:b/>
          <w:sz w:val="24"/>
          <w:szCs w:val="24"/>
          <w:shd w:val="clear" w:color="auto" w:fill="F9FBFC"/>
        </w:rPr>
        <w:t xml:space="preserve"> explosion driven by Magnetic Monopoles</w:t>
      </w:r>
    </w:p>
    <w:p w:rsidR="0041646F" w:rsidRDefault="00E44167">
      <w:pPr>
        <w:rPr>
          <w:rFonts w:ascii="Times New Roman" w:hAnsi="Times New Roman" w:cs="Times New Roman"/>
          <w:bCs/>
          <w:szCs w:val="21"/>
          <w:shd w:val="clear" w:color="auto" w:fill="F9FBFC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 xml:space="preserve">  </w:t>
      </w:r>
      <w:r w:rsidR="005C1E84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proofErr w:type="spellStart"/>
      <w:r w:rsidR="005C1E84">
        <w:rPr>
          <w:rFonts w:ascii="Times New Roman" w:hAnsi="Times New Roman" w:cs="Times New Roman"/>
          <w:b/>
          <w:szCs w:val="21"/>
        </w:rPr>
        <w:t>Qiuhe</w:t>
      </w:r>
      <w:proofErr w:type="spellEnd"/>
      <w:r w:rsidR="005C1E84">
        <w:rPr>
          <w:rFonts w:ascii="Times New Roman" w:hAnsi="Times New Roman" w:cs="Times New Roman"/>
          <w:b/>
          <w:szCs w:val="21"/>
        </w:rPr>
        <w:t xml:space="preserve"> </w:t>
      </w:r>
      <w:r w:rsidR="005C1E84">
        <w:rPr>
          <w:rFonts w:ascii="Times New Roman" w:hAnsi="Times New Roman" w:cs="Times New Roman" w:hint="eastAsia"/>
          <w:b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b/>
          <w:szCs w:val="21"/>
        </w:rPr>
        <w:t>Peng</w:t>
      </w:r>
      <w:proofErr w:type="spellEnd"/>
      <w:r>
        <w:rPr>
          <w:rFonts w:ascii="Times New Roman" w:hAnsi="Times New Roman" w:cs="Times New Roman"/>
          <w:b/>
          <w:szCs w:val="21"/>
        </w:rPr>
        <w:t xml:space="preserve"> (qhpeng@nju.edu.cn)</w:t>
      </w:r>
      <w:r w:rsidR="005C1E84">
        <w:rPr>
          <w:rFonts w:ascii="Times New Roman" w:hAnsi="Times New Roman" w:cs="Times New Roman" w:hint="eastAsia"/>
          <w:b/>
          <w:szCs w:val="21"/>
        </w:rPr>
        <w:t xml:space="preserve"> </w:t>
      </w:r>
      <w:r w:rsidR="005C1E84">
        <w:rPr>
          <w:rFonts w:ascii="Times New Roman" w:hAnsi="Times New Roman" w:cs="Times New Roman"/>
          <w:b/>
          <w:szCs w:val="21"/>
        </w:rPr>
        <w:t>(Department of Astronomy, Nanjing University)</w:t>
      </w:r>
      <w:r w:rsidR="005C1E84">
        <w:rPr>
          <w:rFonts w:ascii="Times New Roman" w:hAnsi="Times New Roman" w:cs="Times New Roman"/>
          <w:b/>
          <w:szCs w:val="21"/>
        </w:rPr>
        <w:cr/>
      </w:r>
      <w:r w:rsidR="005C1E84">
        <w:rPr>
          <w:rFonts w:ascii="Times New Roman" w:hAnsi="Times New Roman" w:cs="Times New Roman" w:hint="eastAsia"/>
          <w:b/>
          <w:szCs w:val="21"/>
        </w:rPr>
        <w:t xml:space="preserve"> </w:t>
      </w:r>
      <w:r w:rsidR="005C1E84">
        <w:rPr>
          <w:rFonts w:ascii="Times New Roman" w:hAnsi="Times New Roman" w:cs="Times New Roman" w:hint="eastAsia"/>
          <w:bCs/>
          <w:szCs w:val="21"/>
        </w:rPr>
        <w:t xml:space="preserve">1) </w:t>
      </w:r>
      <w:r w:rsidR="005C1E84">
        <w:rPr>
          <w:rFonts w:ascii="Times New Roman" w:hAnsi="Times New Roman" w:cs="Times New Roman" w:hint="eastAsia"/>
          <w:bCs/>
          <w:szCs w:val="21"/>
        </w:rPr>
        <w:t>I would like talk</w:t>
      </w:r>
      <w:r w:rsidR="005C1E84">
        <w:rPr>
          <w:rFonts w:ascii="Times New Roman" w:hAnsi="Times New Roman" w:cs="Times New Roman" w:hint="eastAsia"/>
          <w:bCs/>
          <w:szCs w:val="21"/>
        </w:rPr>
        <w:t xml:space="preserve"> that a</w:t>
      </w:r>
      <w:r w:rsidR="005C1E84"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 unusually strong radial magnetic field </w:t>
      </w:r>
      <w:r w:rsidR="005C1E84"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detected </w:t>
      </w:r>
      <w:r w:rsidR="005C1E84"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near </w:t>
      </w:r>
      <w:r w:rsidR="005C1E84">
        <w:rPr>
          <w:rFonts w:ascii="Times New Roman" w:hAnsi="Times New Roman" w:cs="Times New Roman" w:hint="eastAsia"/>
          <w:bCs/>
          <w:szCs w:val="21"/>
          <w:shd w:val="clear" w:color="auto" w:fill="F9FBFC"/>
        </w:rPr>
        <w:t>our</w:t>
      </w:r>
      <w:r w:rsidR="005C1E84"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 </w:t>
      </w:r>
      <w:r w:rsidR="005C1E84">
        <w:rPr>
          <w:rFonts w:ascii="Times New Roman" w:hAnsi="Times New Roman" w:cs="Times New Roman" w:hint="eastAsia"/>
          <w:bCs/>
          <w:szCs w:val="21"/>
          <w:shd w:val="clear" w:color="auto" w:fill="F9FBFC"/>
        </w:rPr>
        <w:t>G</w:t>
      </w:r>
      <w:r w:rsidR="005C1E84"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alactic </w:t>
      </w:r>
    </w:p>
    <w:p w:rsidR="0041646F" w:rsidRDefault="005C1E84">
      <w:pPr>
        <w:ind w:firstLineChars="100" w:firstLine="210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  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>C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>enter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 (2013)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 </w:t>
      </w:r>
      <w:r>
        <w:rPr>
          <w:rFonts w:ascii="Times New Roman" w:hAnsi="Times New Roman" w:cs="Times New Roman"/>
          <w:bCs/>
          <w:szCs w:val="21"/>
        </w:rPr>
        <w:t xml:space="preserve">is consistent with the prediction from our model of </w:t>
      </w:r>
      <w:proofErr w:type="spellStart"/>
      <w:r>
        <w:rPr>
          <w:rFonts w:ascii="Times New Roman" w:hAnsi="Times New Roman" w:cs="Times New Roman"/>
          <w:bCs/>
          <w:szCs w:val="21"/>
        </w:rPr>
        <w:t>supermassive</w:t>
      </w:r>
      <w:proofErr w:type="spellEnd"/>
      <w:r>
        <w:rPr>
          <w:rFonts w:ascii="Times New Roman" w:hAnsi="Times New Roman" w:cs="Times New Roman"/>
          <w:bCs/>
          <w:szCs w:val="21"/>
        </w:rPr>
        <w:t xml:space="preserve"> object with </w:t>
      </w:r>
    </w:p>
    <w:p w:rsidR="0041646F" w:rsidRDefault="005C1E84">
      <w:pPr>
        <w:ind w:firstLineChars="200" w:firstLine="420"/>
        <w:rPr>
          <w:rFonts w:ascii="Times New Roman" w:hAnsi="Times New Roman" w:cs="Times New Roman"/>
          <w:bCs/>
          <w:szCs w:val="21"/>
          <w:shd w:val="clear" w:color="auto" w:fill="F9FBFC"/>
        </w:rPr>
      </w:pPr>
      <w:r>
        <w:rPr>
          <w:rFonts w:ascii="Times New Roman" w:hAnsi="Times New Roman" w:cs="Times New Roman"/>
          <w:bCs/>
          <w:szCs w:val="21"/>
        </w:rPr>
        <w:t>magnetic monopoles</w:t>
      </w:r>
      <w:r>
        <w:rPr>
          <w:rFonts w:ascii="Times New Roman" w:hAnsi="Times New Roman" w:cs="Times New Roman" w:hint="eastAsia"/>
          <w:bCs/>
          <w:szCs w:val="21"/>
        </w:rPr>
        <w:t xml:space="preserve"> (MM)</w:t>
      </w:r>
      <w:r>
        <w:rPr>
          <w:rFonts w:ascii="Times New Roman" w:hAnsi="Times New Roman" w:cs="Times New Roman"/>
          <w:bCs/>
          <w:szCs w:val="21"/>
        </w:rPr>
        <w:t xml:space="preserve"> ( </w:t>
      </w:r>
      <w:proofErr w:type="spellStart"/>
      <w:r>
        <w:rPr>
          <w:rFonts w:ascii="Times New Roman" w:hAnsi="Times New Roman" w:cs="Times New Roman"/>
          <w:bCs/>
          <w:szCs w:val="21"/>
        </w:rPr>
        <w:t>Peng</w:t>
      </w:r>
      <w:proofErr w:type="spellEnd"/>
      <w:r>
        <w:rPr>
          <w:rFonts w:ascii="Times New Roman" w:hAnsi="Times New Roman" w:cs="Times New Roman"/>
          <w:bCs/>
          <w:szCs w:val="21"/>
        </w:rPr>
        <w:t xml:space="preserve"> and Chou 2001)</w:t>
      </w:r>
      <w:r>
        <w:rPr>
          <w:rFonts w:ascii="Times New Roman" w:hAnsi="Times New Roman" w:cs="Times New Roman" w:hint="eastAsia"/>
          <w:bCs/>
          <w:szCs w:val="21"/>
        </w:rPr>
        <w:t xml:space="preserve">. 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>The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 important implication 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of the </w:t>
      </w:r>
    </w:p>
    <w:p w:rsidR="0041646F" w:rsidRDefault="005C1E84">
      <w:pPr>
        <w:ind w:firstLineChars="200" w:firstLine="420"/>
        <w:rPr>
          <w:rFonts w:ascii="Times New Roman" w:hAnsi="Times New Roman" w:cs="Times New Roman"/>
          <w:bCs/>
          <w:szCs w:val="21"/>
        </w:rPr>
      </w:pP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>u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>nusually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 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>strong radial magnetic field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 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near 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the GC </w:t>
      </w:r>
      <w:r>
        <w:rPr>
          <w:rFonts w:ascii="Times New Roman" w:hAnsi="Times New Roman" w:cs="Times New Roman"/>
          <w:bCs/>
          <w:szCs w:val="21"/>
        </w:rPr>
        <w:t xml:space="preserve">is </w:t>
      </w:r>
      <w:r>
        <w:rPr>
          <w:rFonts w:ascii="Times New Roman" w:hAnsi="Times New Roman" w:cs="Times New Roman" w:hint="eastAsia"/>
          <w:bCs/>
          <w:szCs w:val="21"/>
        </w:rPr>
        <w:t xml:space="preserve">not physical. </w:t>
      </w:r>
      <w:r>
        <w:rPr>
          <w:rFonts w:ascii="Times New Roman" w:hAnsi="Times New Roman" w:cs="Times New Roman" w:hint="eastAsia"/>
          <w:bCs/>
          <w:szCs w:val="21"/>
        </w:rPr>
        <w:t>This is a strong evidence</w:t>
      </w:r>
    </w:p>
    <w:p w:rsidR="0041646F" w:rsidRDefault="005C1E84">
      <w:pPr>
        <w:ind w:firstLineChars="200" w:firstLine="420"/>
        <w:rPr>
          <w:rFonts w:ascii="Times New Roman" w:eastAsia="楷体" w:hAnsi="楷体"/>
          <w:bCs/>
          <w:sz w:val="24"/>
          <w:szCs w:val="24"/>
        </w:rPr>
      </w:pPr>
      <w:r>
        <w:rPr>
          <w:rFonts w:ascii="Times New Roman" w:hAnsi="Times New Roman" w:cs="Times New Roman" w:hint="eastAsia"/>
          <w:bCs/>
          <w:szCs w:val="21"/>
        </w:rPr>
        <w:t xml:space="preserve"> of both no black hole at the GC and existence of </w:t>
      </w:r>
      <w:r>
        <w:rPr>
          <w:rFonts w:ascii="Times New Roman" w:hAnsi="Times New Roman" w:cs="Times New Roman" w:hint="eastAsia"/>
          <w:bCs/>
          <w:szCs w:val="21"/>
        </w:rPr>
        <w:t>MM</w:t>
      </w:r>
      <w:r>
        <w:rPr>
          <w:rFonts w:ascii="Times New Roman" w:hAnsi="Times New Roman" w:cs="Times New Roman" w:hint="eastAsia"/>
          <w:bCs/>
          <w:szCs w:val="21"/>
        </w:rPr>
        <w:t>. (</w:t>
      </w:r>
      <w:proofErr w:type="spellStart"/>
      <w:r>
        <w:rPr>
          <w:rFonts w:ascii="Times New Roman" w:hAnsi="Times New Roman" w:cs="Times New Roman"/>
          <w:bCs/>
        </w:rPr>
        <w:t>Peng</w:t>
      </w:r>
      <w:proofErr w:type="spellEnd"/>
      <w:r>
        <w:rPr>
          <w:rFonts w:ascii="Times New Roman" w:hAnsi="Times New Roman" w:cs="Times New Roman" w:hint="eastAsia"/>
          <w:bCs/>
        </w:rPr>
        <w:t xml:space="preserve"> et al.</w:t>
      </w:r>
      <w:r>
        <w:rPr>
          <w:rFonts w:ascii="Times New Roman" w:hAnsi="Times New Roman" w:cs="Times New Roman"/>
          <w:bCs/>
        </w:rPr>
        <w:t>, 2016</w:t>
      </w:r>
      <w:r>
        <w:rPr>
          <w:rFonts w:ascii="Times New Roman" w:hAnsi="Times New Roman" w:cs="Times New Roman" w:hint="eastAsia"/>
          <w:bCs/>
        </w:rPr>
        <w:t xml:space="preserve">; </w:t>
      </w:r>
      <w:r>
        <w:rPr>
          <w:rFonts w:ascii="Times New Roman" w:eastAsia="楷体" w:hAnsi="楷体" w:hint="eastAsia"/>
          <w:bCs/>
          <w:sz w:val="24"/>
          <w:szCs w:val="24"/>
        </w:rPr>
        <w:t>2017</w:t>
      </w:r>
      <w:r>
        <w:rPr>
          <w:rFonts w:ascii="Times New Roman" w:eastAsia="楷体" w:hAnsi="楷体" w:hint="eastAsia"/>
          <w:bCs/>
          <w:sz w:val="24"/>
          <w:szCs w:val="24"/>
        </w:rPr>
        <w:t>).</w:t>
      </w:r>
    </w:p>
    <w:p w:rsidR="0041646F" w:rsidRDefault="005C1E84">
      <w:pPr>
        <w:numPr>
          <w:ilvl w:val="0"/>
          <w:numId w:val="1"/>
        </w:numPr>
        <w:rPr>
          <w:rFonts w:ascii="Times New Roman" w:hAnsi="Times New Roman" w:cs="Times New Roman"/>
          <w:bCs/>
          <w:szCs w:val="21"/>
          <w:shd w:val="clear" w:color="auto" w:fill="F9FBFC"/>
        </w:rPr>
      </w:pPr>
      <w:r>
        <w:rPr>
          <w:rFonts w:ascii="Times New Roman" w:eastAsia="楷体" w:hAnsi="楷体" w:hint="eastAsia"/>
          <w:bCs/>
          <w:sz w:val="24"/>
          <w:szCs w:val="24"/>
        </w:rPr>
        <w:t>I shall give</w:t>
      </w:r>
      <w:r>
        <w:rPr>
          <w:rFonts w:ascii="Times New Roman" w:hAnsi="Times New Roman" w:cs="Times New Roman" w:hint="eastAsia"/>
          <w:bCs/>
          <w:szCs w:val="21"/>
        </w:rPr>
        <w:t xml:space="preserve"> </w:t>
      </w:r>
      <w:r>
        <w:rPr>
          <w:rFonts w:ascii="Times New Roman" w:hAnsi="Times New Roman" w:cs="Times New Roman" w:hint="eastAsia"/>
          <w:bCs/>
          <w:szCs w:val="21"/>
        </w:rPr>
        <w:t>q</w:t>
      </w:r>
      <w:r>
        <w:rPr>
          <w:rFonts w:ascii="Times New Roman" w:hAnsi="Times New Roman" w:cs="Times New Roman" w:hint="eastAsia"/>
          <w:bCs/>
          <w:szCs w:val="21"/>
        </w:rPr>
        <w:t xml:space="preserve">uery on the black hole models for other 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>quasars and active galactic nuclei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. 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>The</w:t>
      </w:r>
    </w:p>
    <w:p w:rsidR="0041646F" w:rsidRDefault="005C1E84">
      <w:pPr>
        <w:ind w:firstLineChars="100" w:firstLine="210"/>
        <w:rPr>
          <w:rFonts w:ascii="Times New Roman" w:hAnsi="Times New Roman" w:cs="Times New Roman"/>
          <w:bCs/>
          <w:szCs w:val="21"/>
          <w:shd w:val="clear" w:color="auto" w:fill="F9FBFC"/>
        </w:rPr>
      </w:pP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 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 key dilemma of the black hole model is the question o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n the BH mass 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at 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the center 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>of</w:t>
      </w:r>
      <w:r>
        <w:rPr>
          <w:rFonts w:ascii="Times New Roman" w:hAnsi="Times New Roman" w:cs="Times New Roman"/>
          <w:bCs/>
          <w:szCs w:val="21"/>
          <w:shd w:val="clear" w:color="auto" w:fill="F9FBFC"/>
        </w:rPr>
        <w:t xml:space="preserve"> AGNs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>.</w:t>
      </w:r>
    </w:p>
    <w:p w:rsidR="0041646F" w:rsidRDefault="005C1E84">
      <w:pPr>
        <w:ind w:firstLineChars="200" w:firstLine="420"/>
        <w:rPr>
          <w:rFonts w:ascii="Times New Roman" w:hAnsi="Times New Roman" w:cs="Times New Roman"/>
          <w:bCs/>
          <w:szCs w:val="21"/>
          <w:shd w:val="clear" w:color="auto" w:fill="F9FBFC"/>
        </w:rPr>
      </w:pP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 However, the dilemma will disappear in our model of Supper-massive Stars with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 MM.</w:t>
      </w: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 </w:t>
      </w:r>
    </w:p>
    <w:p w:rsidR="00675926" w:rsidRPr="00675D4A" w:rsidRDefault="005C1E84" w:rsidP="00675926">
      <w:pPr>
        <w:rPr>
          <w:rFonts w:ascii="Times New Roman" w:hAnsi="Times New Roman"/>
          <w:bCs/>
        </w:rPr>
      </w:pPr>
      <w:r>
        <w:rPr>
          <w:rFonts w:ascii="Times New Roman" w:hAnsi="Times New Roman" w:cs="Times New Roman" w:hint="eastAsia"/>
          <w:bCs/>
          <w:szCs w:val="21"/>
          <w:shd w:val="clear" w:color="auto" w:fill="F9FBFC"/>
        </w:rPr>
        <w:t xml:space="preserve">3) </w:t>
      </w:r>
      <w:bookmarkStart w:id="1" w:name="OLE_LINK7"/>
      <w:bookmarkStart w:id="2" w:name="OLE_LINK3"/>
      <w:bookmarkStart w:id="3" w:name="OLE_LINK4"/>
      <w:r>
        <w:rPr>
          <w:rFonts w:ascii="Times New Roman" w:hAnsi="Times New Roman"/>
          <w:bCs/>
        </w:rPr>
        <w:t>Taking the RC effect</w:t>
      </w:r>
      <w:r>
        <w:rPr>
          <w:rFonts w:ascii="Times New Roman" w:hAnsi="Times New Roman" w:hint="eastAsia"/>
          <w:bCs/>
        </w:rPr>
        <w:t xml:space="preserve"> (</w:t>
      </w:r>
      <w:r>
        <w:rPr>
          <w:rFonts w:ascii="Times New Roman" w:hAnsi="Times New Roman" w:hint="eastAsia"/>
          <w:bCs/>
        </w:rPr>
        <w:t>n</w:t>
      </w:r>
      <w:r>
        <w:rPr>
          <w:rFonts w:ascii="Times New Roman" w:hAnsi="Times New Roman"/>
          <w:bCs/>
        </w:rPr>
        <w:t>ucleons may decay catalyzed by MM</w:t>
      </w:r>
      <w:r>
        <w:rPr>
          <w:rFonts w:ascii="Times New Roman" w:hAnsi="Times New Roman" w:hint="eastAsia"/>
          <w:bCs/>
        </w:rPr>
        <w:t>)</w:t>
      </w:r>
      <w:r>
        <w:rPr>
          <w:rFonts w:ascii="Times New Roman" w:hAnsi="Times New Roman"/>
          <w:bCs/>
        </w:rPr>
        <w:t xml:space="preserve"> as an energy source, we have proposed an unified model for various supernova explosion</w:t>
      </w:r>
      <w:r>
        <w:rPr>
          <w:rFonts w:ascii="Times New Roman" w:hAnsi="Times New Roman" w:hint="eastAsia"/>
          <w:bCs/>
        </w:rPr>
        <w:t>(</w:t>
      </w:r>
      <w:proofErr w:type="spellStart"/>
      <w:r>
        <w:rPr>
          <w:rFonts w:ascii="Times New Roman" w:hAnsi="Times New Roman" w:hint="eastAsia"/>
          <w:bCs/>
        </w:rPr>
        <w:t>Peng</w:t>
      </w:r>
      <w:proofErr w:type="spellEnd"/>
      <w:r>
        <w:rPr>
          <w:rFonts w:ascii="Times New Roman" w:hAnsi="Times New Roman" w:hint="eastAsia"/>
          <w:bCs/>
        </w:rPr>
        <w:t xml:space="preserve"> et al. 2017)</w:t>
      </w:r>
      <w:r w:rsidR="00675926">
        <w:rPr>
          <w:rFonts w:ascii="Times New Roman" w:hAnsi="Times New Roman" w:hint="eastAsia"/>
          <w:bCs/>
        </w:rPr>
        <w:t xml:space="preserve">. In our model, the </w:t>
      </w:r>
      <w:r w:rsidR="00675926">
        <w:rPr>
          <w:rFonts w:ascii="Times New Roman" w:hAnsi="Times New Roman"/>
          <w:bCs/>
        </w:rPr>
        <w:t>remnant</w:t>
      </w:r>
      <w:r w:rsidR="00675926">
        <w:rPr>
          <w:rFonts w:ascii="Times New Roman" w:hAnsi="Times New Roman" w:hint="eastAsia"/>
          <w:bCs/>
        </w:rPr>
        <w:t xml:space="preserve"> of the collapsed core of supernova is still a neutron star rather than a black hole no matter</w:t>
      </w:r>
      <w:r w:rsidR="00675926">
        <w:rPr>
          <w:rFonts w:ascii="Times New Roman" w:hAnsi="Times New Roman"/>
          <w:bCs/>
        </w:rPr>
        <w:t xml:space="preserve"> how huge of the supernova ma</w:t>
      </w:r>
      <w:r w:rsidR="00675926">
        <w:rPr>
          <w:rFonts w:ascii="Times New Roman" w:hAnsi="Times New Roman" w:hint="eastAsia"/>
          <w:bCs/>
        </w:rPr>
        <w:t>ss. That means, black holes with stellar mass are impossible to be formed through supernova explosion.</w:t>
      </w:r>
    </w:p>
    <w:p w:rsidR="0041646F" w:rsidRDefault="005C1E84">
      <w:pPr>
        <w:pStyle w:val="a5"/>
        <w:ind w:left="420" w:hangingChars="200" w:hanging="420"/>
        <w:rPr>
          <w:rFonts w:ascii="Times New Roman" w:hAnsi="Times New Roman"/>
          <w:bCs/>
        </w:rPr>
      </w:pPr>
      <w:bookmarkStart w:id="4" w:name="OLE_LINK8"/>
      <w:bookmarkEnd w:id="1"/>
      <w:r>
        <w:rPr>
          <w:rFonts w:ascii="Times New Roman" w:hAnsi="Times New Roman" w:hint="eastAsia"/>
          <w:bCs/>
        </w:rPr>
        <w:t xml:space="preserve">4) </w:t>
      </w:r>
      <w:r>
        <w:rPr>
          <w:rFonts w:ascii="Times New Roman" w:hAnsi="Times New Roman" w:hint="eastAsia"/>
          <w:bCs/>
        </w:rPr>
        <w:t>W</w:t>
      </w:r>
      <w:r>
        <w:rPr>
          <w:rFonts w:ascii="Times New Roman" w:hAnsi="Times New Roman"/>
          <w:bCs/>
        </w:rPr>
        <w:t>e may explain the physical reason of the Ho</w:t>
      </w:r>
      <w:r>
        <w:rPr>
          <w:rFonts w:ascii="Times New Roman" w:hAnsi="Times New Roman"/>
          <w:bCs/>
        </w:rPr>
        <w:t>t Big Bang of the Universe with the similar mechanism of supernova explosion by using the RC effect as an energy source</w:t>
      </w:r>
      <w:r>
        <w:rPr>
          <w:rFonts w:ascii="Times New Roman" w:hAnsi="Times New Roman" w:hint="eastAsia"/>
          <w:bCs/>
        </w:rPr>
        <w:t>.</w:t>
      </w:r>
      <w:bookmarkEnd w:id="4"/>
      <w:r>
        <w:rPr>
          <w:rFonts w:ascii="Times New Roman" w:hAnsi="Times New Roman"/>
          <w:bCs/>
        </w:rPr>
        <w:t xml:space="preserve"> </w:t>
      </w:r>
      <w:r w:rsidR="00675926">
        <w:rPr>
          <w:rFonts w:ascii="Times New Roman" w:hAnsi="Times New Roman" w:hint="eastAsia"/>
          <w:bCs/>
        </w:rPr>
        <w:t xml:space="preserve">That is , the primordial Black hole of the whole Universe is no physical. </w:t>
      </w:r>
      <w:r>
        <w:rPr>
          <w:rFonts w:ascii="Times New Roman" w:hAnsi="Times New Roman"/>
          <w:bCs/>
        </w:rPr>
        <w:t xml:space="preserve"> </w:t>
      </w:r>
      <w:bookmarkEnd w:id="2"/>
      <w:bookmarkEnd w:id="3"/>
    </w:p>
    <w:p w:rsidR="0041646F" w:rsidRDefault="005C1E84">
      <w:pPr>
        <w:rPr>
          <w:rFonts w:ascii="Times New Roman" w:hAnsi="Times New Roman"/>
          <w:b/>
          <w:szCs w:val="21"/>
        </w:rPr>
      </w:pPr>
      <w:r>
        <w:rPr>
          <w:rFonts w:ascii="Times New Roman" w:hAnsi="Times New Roman"/>
          <w:b/>
          <w:szCs w:val="21"/>
        </w:rPr>
        <w:t>Re</w:t>
      </w:r>
      <w:r>
        <w:rPr>
          <w:rFonts w:ascii="Times New Roman" w:hAnsi="Times New Roman" w:hint="eastAsia"/>
          <w:b/>
          <w:szCs w:val="21"/>
        </w:rPr>
        <w:t>ference</w:t>
      </w:r>
    </w:p>
    <w:p w:rsidR="0041646F" w:rsidRDefault="005C1E84">
      <w:pPr>
        <w:pStyle w:val="a5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t>Eatough</w:t>
      </w:r>
      <w:proofErr w:type="spellEnd"/>
      <w:r>
        <w:rPr>
          <w:rFonts w:ascii="Times New Roman" w:hAnsi="Times New Roman" w:cs="Times New Roman"/>
          <w:szCs w:val="21"/>
        </w:rPr>
        <w:t xml:space="preserve"> R.P., et al., 2013, “A strong magnetic field around the </w:t>
      </w:r>
      <w:proofErr w:type="spellStart"/>
      <w:r>
        <w:rPr>
          <w:rFonts w:ascii="Times New Roman" w:hAnsi="Times New Roman" w:cs="Times New Roman"/>
          <w:szCs w:val="21"/>
        </w:rPr>
        <w:t>supermassive</w:t>
      </w:r>
      <w:proofErr w:type="spellEnd"/>
      <w:r>
        <w:rPr>
          <w:rFonts w:ascii="Times New Roman" w:hAnsi="Times New Roman" w:cs="Times New Roman"/>
          <w:szCs w:val="21"/>
        </w:rPr>
        <w:t xml:space="preserve"> black hole at the centre of the Galaxy”</w:t>
      </w:r>
      <w:r>
        <w:rPr>
          <w:rFonts w:ascii="Times New Roman" w:hAnsi="Times New Roman" w:cs="Times New Roman"/>
          <w:szCs w:val="21"/>
        </w:rPr>
        <w:t>，</w:t>
      </w:r>
      <w:r>
        <w:rPr>
          <w:rFonts w:ascii="Times New Roman" w:hAnsi="Times New Roman" w:cs="Times New Roman"/>
          <w:szCs w:val="21"/>
        </w:rPr>
        <w:t xml:space="preserve"> &lt;Natu</w:t>
      </w:r>
      <w:r>
        <w:rPr>
          <w:rFonts w:ascii="Times New Roman" w:hAnsi="Times New Roman" w:cs="Times New Roman"/>
          <w:szCs w:val="21"/>
        </w:rPr>
        <w:t>re&gt;, Vol.591, 391-393.</w:t>
      </w:r>
    </w:p>
    <w:p w:rsidR="0041646F" w:rsidRDefault="005C1E84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sz w:val="21"/>
          <w:szCs w:val="21"/>
        </w:rPr>
        <w:t>Qiu</w:t>
      </w:r>
      <w:proofErr w:type="spellEnd"/>
      <w:r>
        <w:rPr>
          <w:rFonts w:ascii="Times New Roman" w:hAnsi="Times New Roman" w:cs="Times New Roman"/>
          <w:sz w:val="21"/>
          <w:szCs w:val="21"/>
        </w:rPr>
        <w:t xml:space="preserve">-He </w:t>
      </w:r>
      <w:proofErr w:type="spellStart"/>
      <w:r>
        <w:rPr>
          <w:rFonts w:ascii="Times New Roman" w:hAnsi="Times New Roman" w:cs="Times New Roman"/>
          <w:sz w:val="21"/>
          <w:szCs w:val="21"/>
        </w:rPr>
        <w:t>Peng</w:t>
      </w:r>
      <w:proofErr w:type="spellEnd"/>
      <w:r>
        <w:rPr>
          <w:rFonts w:ascii="Times New Roman" w:hAnsi="Times New Roman" w:cs="Times New Roman"/>
          <w:sz w:val="21"/>
          <w:szCs w:val="21"/>
        </w:rPr>
        <w:t>,  Jing-Jing Liu and  Chi-Kang Chou, 2016</w:t>
      </w:r>
    </w:p>
    <w:p w:rsidR="0041646F" w:rsidRDefault="005C1E84">
      <w:pPr>
        <w:spacing w:line="360" w:lineRule="auto"/>
        <w:ind w:left="527" w:hangingChars="250" w:hanging="527"/>
        <w:rPr>
          <w:rFonts w:ascii="Times New Roman" w:eastAsia="楷体" w:hAnsi="Times New Roman" w:cs="Times New Roman"/>
          <w:sz w:val="24"/>
          <w:szCs w:val="24"/>
        </w:rPr>
      </w:pPr>
      <w:r>
        <w:rPr>
          <w:rFonts w:ascii="Times New Roman" w:eastAsia="楷体" w:hAnsi="Times New Roman" w:cs="Times New Roman"/>
          <w:b/>
        </w:rPr>
        <w:t xml:space="preserve">   </w:t>
      </w:r>
      <w:r>
        <w:rPr>
          <w:rFonts w:ascii="Times New Roman" w:eastAsia="楷体" w:hAnsi="Times New Roman" w:cs="Times New Roman"/>
          <w:b/>
          <w:sz w:val="24"/>
          <w:szCs w:val="24"/>
        </w:rPr>
        <w:t>“</w:t>
      </w:r>
      <w:r>
        <w:rPr>
          <w:rFonts w:ascii="Times New Roman" w:eastAsia="楷体" w:hAnsi="Times New Roman" w:cs="Times New Roman"/>
          <w:sz w:val="24"/>
          <w:szCs w:val="24"/>
        </w:rPr>
        <w:t xml:space="preserve">A possible influence on standard model of quasars and active galactic nuclei in strong magnetic field”,  </w:t>
      </w:r>
      <w:proofErr w:type="spellStart"/>
      <w:r>
        <w:rPr>
          <w:rFonts w:ascii="Times New Roman" w:eastAsia="楷体" w:hAnsi="Times New Roman" w:cs="Times New Roman"/>
          <w:sz w:val="24"/>
          <w:szCs w:val="24"/>
        </w:rPr>
        <w:t>Astrophys</w:t>
      </w:r>
      <w:proofErr w:type="spellEnd"/>
      <w:r>
        <w:rPr>
          <w:rFonts w:ascii="Times New Roman" w:eastAsia="楷体" w:hAnsi="Times New Roman" w:cs="Times New Roman"/>
          <w:sz w:val="24"/>
          <w:szCs w:val="24"/>
        </w:rPr>
        <w:t xml:space="preserve"> Space Sci</w:t>
      </w:r>
      <w:r>
        <w:rPr>
          <w:rFonts w:ascii="Times New Roman" w:eastAsia="楷体" w:hAnsi="Times New Roman" w:cs="Times New Roman" w:hint="eastAsia"/>
          <w:sz w:val="24"/>
          <w:szCs w:val="24"/>
        </w:rPr>
        <w:t>ence</w:t>
      </w:r>
      <w:r>
        <w:rPr>
          <w:rFonts w:ascii="Times New Roman" w:eastAsia="楷体" w:hAnsi="Times New Roman" w:cs="Times New Roman"/>
          <w:sz w:val="24"/>
          <w:szCs w:val="24"/>
        </w:rPr>
        <w:t xml:space="preserve"> (2016) 361:388</w:t>
      </w:r>
    </w:p>
    <w:p w:rsidR="0041646F" w:rsidRDefault="005C1E84">
      <w:pPr>
        <w:pStyle w:val="a5"/>
        <w:numPr>
          <w:ilvl w:val="0"/>
          <w:numId w:val="2"/>
        </w:numPr>
        <w:ind w:firstLineChars="0"/>
        <w:rPr>
          <w:rFonts w:ascii="Times New Roman" w:eastAsia="楷体" w:hAnsi="Times New Roman" w:cs="Times New Roman"/>
          <w:szCs w:val="21"/>
        </w:rPr>
      </w:pPr>
      <w:proofErr w:type="spellStart"/>
      <w:r>
        <w:rPr>
          <w:rFonts w:ascii="Times New Roman" w:eastAsia="楷体" w:hAnsi="Times New Roman" w:cs="Times New Roman"/>
          <w:szCs w:val="21"/>
        </w:rPr>
        <w:t>Qiu</w:t>
      </w:r>
      <w:proofErr w:type="spellEnd"/>
      <w:r>
        <w:rPr>
          <w:rFonts w:ascii="Times New Roman" w:eastAsia="楷体" w:hAnsi="Times New Roman" w:cs="Times New Roman"/>
          <w:szCs w:val="21"/>
        </w:rPr>
        <w:t xml:space="preserve">-He </w:t>
      </w:r>
      <w:proofErr w:type="spellStart"/>
      <w:r>
        <w:rPr>
          <w:rFonts w:ascii="Times New Roman" w:eastAsia="楷体" w:hAnsi="Times New Roman" w:cs="Times New Roman"/>
          <w:szCs w:val="21"/>
        </w:rPr>
        <w:t>Peng</w:t>
      </w:r>
      <w:proofErr w:type="spellEnd"/>
      <w:r>
        <w:rPr>
          <w:rFonts w:ascii="Times New Roman" w:eastAsia="楷体" w:hAnsi="Times New Roman" w:cs="Times New Roman"/>
          <w:szCs w:val="21"/>
        </w:rPr>
        <w:t xml:space="preserve">, Jing-Jing Liu and </w:t>
      </w:r>
      <w:proofErr w:type="spellStart"/>
      <w:r>
        <w:rPr>
          <w:rFonts w:ascii="Times New Roman" w:eastAsia="楷体" w:hAnsi="Times New Roman" w:cs="Times New Roman"/>
          <w:szCs w:val="21"/>
        </w:rPr>
        <w:t>Zhong-Qi</w:t>
      </w:r>
      <w:proofErr w:type="spellEnd"/>
      <w:r>
        <w:rPr>
          <w:rFonts w:ascii="Times New Roman" w:eastAsia="楷体" w:hAnsi="Times New Roman" w:cs="Times New Roman"/>
          <w:szCs w:val="21"/>
        </w:rPr>
        <w:t xml:space="preserve"> Ma, 2017,</w:t>
      </w:r>
    </w:p>
    <w:p w:rsidR="0041646F" w:rsidRDefault="005C1E84">
      <w:pPr>
        <w:pStyle w:val="a5"/>
        <w:ind w:left="360" w:firstLineChars="0" w:firstLine="0"/>
        <w:rPr>
          <w:rFonts w:ascii="Times New Roman" w:eastAsia="楷体" w:hAnsi="Times New Roman" w:cs="Times New Roman"/>
          <w:szCs w:val="21"/>
        </w:rPr>
      </w:pPr>
      <w:r>
        <w:rPr>
          <w:rFonts w:ascii="Times New Roman" w:eastAsia="楷体" w:hAnsi="Times New Roman" w:cs="Times New Roman"/>
          <w:szCs w:val="21"/>
        </w:rPr>
        <w:t>“Some new possible anticipated signals for existence of magnetic monopoles?”</w:t>
      </w:r>
    </w:p>
    <w:p w:rsidR="0041646F" w:rsidRDefault="005C1E84">
      <w:pPr>
        <w:pStyle w:val="a5"/>
        <w:ind w:left="360" w:firstLineChars="0" w:firstLine="0"/>
        <w:rPr>
          <w:rFonts w:ascii="Times New Roman" w:eastAsia="楷体" w:hAnsi="Times New Roman" w:cs="Times New Roman"/>
          <w:szCs w:val="21"/>
        </w:rPr>
      </w:pPr>
      <w:r>
        <w:rPr>
          <w:rFonts w:ascii="Times New Roman" w:eastAsia="楷体" w:hAnsi="Times New Roman" w:cs="Times New Roman"/>
          <w:szCs w:val="21"/>
        </w:rPr>
        <w:t>New Astronomy, 57 (2017)59-62</w:t>
      </w:r>
    </w:p>
    <w:p w:rsidR="0041646F" w:rsidRDefault="005C1E84">
      <w:pPr>
        <w:pStyle w:val="a5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 </w:t>
      </w:r>
      <w:proofErr w:type="spellStart"/>
      <w:r>
        <w:rPr>
          <w:rFonts w:ascii="Times New Roman" w:hAnsi="Times New Roman" w:cs="Times New Roman"/>
          <w:szCs w:val="21"/>
        </w:rPr>
        <w:t>Peng</w:t>
      </w:r>
      <w:proofErr w:type="spellEnd"/>
      <w:r>
        <w:rPr>
          <w:rFonts w:ascii="Times New Roman" w:hAnsi="Times New Roman" w:cs="Times New Roman"/>
          <w:szCs w:val="21"/>
        </w:rPr>
        <w:t xml:space="preserve"> Q. and Chou C., 2001, “High-Energy Radiation From a Model of Quasars, Active Galactic Nuclei, And the Galactic Center With Magnetic Monopoles”, </w:t>
      </w:r>
    </w:p>
    <w:p w:rsidR="0041646F" w:rsidRDefault="005C1E84">
      <w:pPr>
        <w:pStyle w:val="a5"/>
        <w:spacing w:line="360" w:lineRule="auto"/>
        <w:ind w:left="360" w:firstLineChars="0" w:firstLine="0"/>
        <w:rPr>
          <w:rFonts w:ascii="Times New Roman" w:hAnsi="Times New Roman" w:cs="Times New Roman"/>
          <w:szCs w:val="21"/>
        </w:rPr>
      </w:pPr>
      <w:proofErr w:type="spellStart"/>
      <w:r>
        <w:rPr>
          <w:rFonts w:ascii="Times New Roman" w:hAnsi="Times New Roman" w:cs="Times New Roman"/>
          <w:szCs w:val="21"/>
        </w:rPr>
        <w:t>ApJ</w:t>
      </w:r>
      <w:proofErr w:type="spellEnd"/>
      <w:r>
        <w:rPr>
          <w:rFonts w:ascii="Times New Roman" w:hAnsi="Times New Roman" w:cs="Times New Roman"/>
          <w:szCs w:val="21"/>
        </w:rPr>
        <w:t>., 551(2001) L23-L26</w:t>
      </w:r>
    </w:p>
    <w:p w:rsidR="0041646F" w:rsidRDefault="005C1E84">
      <w:pPr>
        <w:pStyle w:val="ordinary-output"/>
        <w:numPr>
          <w:ilvl w:val="0"/>
          <w:numId w:val="2"/>
        </w:numPr>
        <w:shd w:val="clear" w:color="auto" w:fill="F9F9F9"/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auto"/>
          <w:sz w:val="21"/>
          <w:szCs w:val="21"/>
        </w:rPr>
        <w:t>Qiu</w:t>
      </w:r>
      <w:proofErr w:type="spellEnd"/>
      <w:r>
        <w:rPr>
          <w:rFonts w:ascii="Times New Roman" w:hAnsi="Times New Roman" w:cs="Times New Roman"/>
          <w:color w:val="auto"/>
          <w:sz w:val="21"/>
          <w:szCs w:val="21"/>
        </w:rPr>
        <w:t xml:space="preserve">-He </w:t>
      </w:r>
      <w:proofErr w:type="spellStart"/>
      <w:r>
        <w:rPr>
          <w:rFonts w:ascii="Times New Roman" w:hAnsi="Times New Roman" w:cs="Times New Roman"/>
          <w:color w:val="auto"/>
          <w:sz w:val="21"/>
          <w:szCs w:val="21"/>
        </w:rPr>
        <w:t>Peng</w:t>
      </w:r>
      <w:proofErr w:type="spellEnd"/>
      <w:r>
        <w:rPr>
          <w:rFonts w:ascii="Times New Roman" w:hAnsi="Times New Roman" w:cs="Times New Roman"/>
          <w:color w:val="auto"/>
          <w:sz w:val="21"/>
          <w:szCs w:val="21"/>
        </w:rPr>
        <w:t xml:space="preserve"> , Jing-Jing Liu and </w:t>
      </w:r>
      <w:proofErr w:type="spellStart"/>
      <w:r>
        <w:rPr>
          <w:rFonts w:ascii="Times New Roman" w:hAnsi="Times New Roman" w:cs="Times New Roman"/>
          <w:color w:val="auto"/>
          <w:sz w:val="21"/>
          <w:szCs w:val="21"/>
        </w:rPr>
        <w:t>Chih</w:t>
      </w:r>
      <w:proofErr w:type="spellEnd"/>
      <w:r>
        <w:rPr>
          <w:rFonts w:ascii="Times New Roman" w:hAnsi="Times New Roman" w:cs="Times New Roman"/>
          <w:color w:val="auto"/>
          <w:sz w:val="21"/>
          <w:szCs w:val="21"/>
        </w:rPr>
        <w:t xml:space="preserve">-Kang Chou, 2017,“ </w:t>
      </w:r>
      <w:r>
        <w:rPr>
          <w:rFonts w:ascii="Times New Roman" w:hAnsi="Times New Roman" w:cs="Times New Roman"/>
          <w:bCs/>
          <w:color w:val="auto"/>
          <w:sz w:val="21"/>
          <w:szCs w:val="21"/>
        </w:rPr>
        <w:t>A unified model of superno</w:t>
      </w:r>
      <w:r>
        <w:rPr>
          <w:rFonts w:ascii="Times New Roman" w:hAnsi="Times New Roman" w:cs="Times New Roman"/>
          <w:bCs/>
          <w:color w:val="auto"/>
          <w:sz w:val="21"/>
          <w:szCs w:val="21"/>
        </w:rPr>
        <w:t>va driven by magnetic monopoles”</w:t>
      </w:r>
      <w:r>
        <w:rPr>
          <w:rFonts w:ascii="Times New Roman" w:hAnsi="Times New Roman" w:cs="Times New Roman" w:hint="eastAsia"/>
          <w:bCs/>
          <w:color w:val="auto"/>
          <w:sz w:val="21"/>
          <w:szCs w:val="21"/>
        </w:rPr>
        <w:t xml:space="preserve"> ,</w:t>
      </w:r>
      <w:proofErr w:type="spellStart"/>
      <w:r>
        <w:rPr>
          <w:rFonts w:ascii="Times New Roman" w:eastAsia="楷体" w:hAnsi="Times New Roman" w:cs="Times New Roman"/>
          <w:sz w:val="24"/>
          <w:szCs w:val="24"/>
        </w:rPr>
        <w:t>Astrophys</w:t>
      </w:r>
      <w:proofErr w:type="spellEnd"/>
      <w:r>
        <w:rPr>
          <w:rFonts w:ascii="Times New Roman" w:eastAsia="楷体" w:hAnsi="Times New Roman" w:cs="Times New Roman"/>
          <w:sz w:val="24"/>
          <w:szCs w:val="24"/>
        </w:rPr>
        <w:t xml:space="preserve"> Space S</w:t>
      </w:r>
      <w:r>
        <w:rPr>
          <w:rFonts w:ascii="Times New Roman" w:eastAsia="楷体" w:hAnsi="Times New Roman" w:cs="Times New Roman" w:hint="eastAsia"/>
          <w:sz w:val="24"/>
          <w:szCs w:val="24"/>
        </w:rPr>
        <w:t>c</w:t>
      </w:r>
      <w:r>
        <w:rPr>
          <w:rFonts w:ascii="Times New Roman" w:eastAsia="楷体" w:hAnsi="Times New Roman" w:cs="Times New Roman"/>
          <w:sz w:val="24"/>
          <w:szCs w:val="24"/>
        </w:rPr>
        <w:t>i</w:t>
      </w:r>
      <w:r>
        <w:rPr>
          <w:rFonts w:ascii="Times New Roman" w:eastAsia="楷体" w:hAnsi="Times New Roman" w:cs="Times New Roman" w:hint="eastAsia"/>
          <w:sz w:val="24"/>
          <w:szCs w:val="24"/>
        </w:rPr>
        <w:t>ence</w:t>
      </w:r>
      <w:r>
        <w:rPr>
          <w:rFonts w:ascii="Times New Roman" w:eastAsia="楷体" w:hAnsi="Times New Roman" w:cs="Times New Roman"/>
          <w:sz w:val="24"/>
          <w:szCs w:val="24"/>
        </w:rPr>
        <w:t xml:space="preserve"> , 2017, 362;222</w:t>
      </w:r>
    </w:p>
    <w:p w:rsidR="0041646F" w:rsidRDefault="0041646F">
      <w:pPr>
        <w:pStyle w:val="a5"/>
        <w:spacing w:line="360" w:lineRule="auto"/>
        <w:ind w:left="360" w:firstLineChars="0" w:firstLine="0"/>
        <w:rPr>
          <w:rFonts w:ascii="Times New Roman" w:hAnsi="Times New Roman" w:cs="Times New Roman"/>
          <w:szCs w:val="21"/>
        </w:rPr>
      </w:pPr>
    </w:p>
    <w:p w:rsidR="0041646F" w:rsidRDefault="0041646F">
      <w:pPr>
        <w:rPr>
          <w:rFonts w:ascii="Times New Roman" w:hAnsi="Times New Roman" w:cs="Times New Roman"/>
          <w:b/>
          <w:szCs w:val="21"/>
          <w:shd w:val="clear" w:color="auto" w:fill="F9FBFC"/>
        </w:rPr>
      </w:pPr>
    </w:p>
    <w:p w:rsidR="0041646F" w:rsidRDefault="005C1E84">
      <w:pPr>
        <w:rPr>
          <w:rFonts w:ascii="Times New Roman" w:hAnsi="Times New Roman" w:cs="Times New Roman"/>
          <w:color w:val="5F6266"/>
          <w:szCs w:val="21"/>
          <w:shd w:val="clear" w:color="auto" w:fill="F9FBFC"/>
        </w:rPr>
      </w:pPr>
      <w:r>
        <w:rPr>
          <w:rFonts w:ascii="Times New Roman" w:hAnsi="Times New Roman" w:cs="Times New Roman"/>
          <w:b/>
          <w:szCs w:val="21"/>
        </w:rPr>
        <w:cr/>
      </w:r>
      <w:r>
        <w:rPr>
          <w:rFonts w:ascii="Times New Roman" w:hAnsi="Times New Roman" w:cs="Times New Roman"/>
          <w:b/>
          <w:szCs w:val="21"/>
        </w:rPr>
        <w:cr/>
      </w:r>
      <w:r>
        <w:rPr>
          <w:rFonts w:ascii="Times New Roman" w:hAnsi="Times New Roman" w:cs="Times New Roman"/>
          <w:b/>
          <w:szCs w:val="21"/>
        </w:rPr>
        <w:cr/>
      </w:r>
    </w:p>
    <w:sectPr w:rsidR="0041646F" w:rsidSect="004164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E84" w:rsidRDefault="005C1E84" w:rsidP="00EC1F16">
      <w:r>
        <w:separator/>
      </w:r>
    </w:p>
  </w:endnote>
  <w:endnote w:type="continuationSeparator" w:id="0">
    <w:p w:rsidR="005C1E84" w:rsidRDefault="005C1E84" w:rsidP="00EC1F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E84" w:rsidRDefault="005C1E84" w:rsidP="00EC1F16">
      <w:r>
        <w:separator/>
      </w:r>
    </w:p>
  </w:footnote>
  <w:footnote w:type="continuationSeparator" w:id="0">
    <w:p w:rsidR="005C1E84" w:rsidRDefault="005C1E84" w:rsidP="00EC1F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34A21"/>
    <w:multiLevelType w:val="singleLevel"/>
    <w:tmpl w:val="50A34A21"/>
    <w:lvl w:ilvl="0">
      <w:start w:val="2"/>
      <w:numFmt w:val="decimal"/>
      <w:suff w:val="space"/>
      <w:lvlText w:val="%1)"/>
      <w:lvlJc w:val="left"/>
    </w:lvl>
  </w:abstractNum>
  <w:abstractNum w:abstractNumId="1">
    <w:nsid w:val="55D1040E"/>
    <w:multiLevelType w:val="multilevel"/>
    <w:tmpl w:val="55D1040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013A"/>
    <w:rsid w:val="00323366"/>
    <w:rsid w:val="0041646F"/>
    <w:rsid w:val="00451A25"/>
    <w:rsid w:val="0059058E"/>
    <w:rsid w:val="005C1E84"/>
    <w:rsid w:val="00675926"/>
    <w:rsid w:val="007F013A"/>
    <w:rsid w:val="00AF5FD6"/>
    <w:rsid w:val="00B57380"/>
    <w:rsid w:val="00BC1650"/>
    <w:rsid w:val="00BF162E"/>
    <w:rsid w:val="00C236DA"/>
    <w:rsid w:val="00D9711A"/>
    <w:rsid w:val="00E44167"/>
    <w:rsid w:val="00EC1F16"/>
    <w:rsid w:val="00F76613"/>
    <w:rsid w:val="68E224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46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1646F"/>
    <w:rPr>
      <w:i/>
      <w:iCs/>
    </w:rPr>
  </w:style>
  <w:style w:type="character" w:styleId="a4">
    <w:name w:val="Hyperlink"/>
    <w:basedOn w:val="a0"/>
    <w:uiPriority w:val="99"/>
    <w:semiHidden/>
    <w:unhideWhenUsed/>
    <w:rsid w:val="0041646F"/>
    <w:rPr>
      <w:color w:val="0000FF"/>
      <w:u w:val="single"/>
    </w:rPr>
  </w:style>
  <w:style w:type="paragraph" w:customStyle="1" w:styleId="Default">
    <w:name w:val="Default"/>
    <w:basedOn w:val="a"/>
    <w:rsid w:val="0041646F"/>
    <w:pPr>
      <w:autoSpaceDE w:val="0"/>
      <w:autoSpaceDN w:val="0"/>
      <w:adjustRightInd w:val="0"/>
      <w:jc w:val="left"/>
    </w:pPr>
    <w:rPr>
      <w:rFonts w:ascii="楷体" w:eastAsia="楷体" w:hAnsi="楷体" w:cs="宋体"/>
      <w:color w:val="000000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41646F"/>
    <w:pPr>
      <w:ind w:firstLineChars="200" w:firstLine="420"/>
    </w:pPr>
  </w:style>
  <w:style w:type="paragraph" w:customStyle="1" w:styleId="ordinary-output">
    <w:name w:val="ordinary-output"/>
    <w:basedOn w:val="a"/>
    <w:rsid w:val="0041646F"/>
    <w:pPr>
      <w:widowControl/>
      <w:spacing w:before="100" w:beforeAutospacing="1" w:after="100" w:afterAutospacing="1" w:line="240" w:lineRule="atLeast"/>
      <w:jc w:val="left"/>
    </w:pPr>
    <w:rPr>
      <w:rFonts w:ascii="宋体" w:hAnsi="宋体" w:cs="宋体"/>
      <w:color w:val="333333"/>
      <w:kern w:val="0"/>
      <w:sz w:val="16"/>
      <w:szCs w:val="16"/>
    </w:rPr>
  </w:style>
  <w:style w:type="paragraph" w:styleId="a6">
    <w:name w:val="header"/>
    <w:basedOn w:val="a"/>
    <w:link w:val="Char"/>
    <w:uiPriority w:val="99"/>
    <w:semiHidden/>
    <w:unhideWhenUsed/>
    <w:rsid w:val="00EC1F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semiHidden/>
    <w:rsid w:val="00EC1F16"/>
    <w:rPr>
      <w:kern w:val="2"/>
      <w:sz w:val="18"/>
      <w:szCs w:val="18"/>
    </w:rPr>
  </w:style>
  <w:style w:type="paragraph" w:styleId="a7">
    <w:name w:val="footer"/>
    <w:basedOn w:val="a"/>
    <w:link w:val="Char0"/>
    <w:uiPriority w:val="99"/>
    <w:semiHidden/>
    <w:unhideWhenUsed/>
    <w:rsid w:val="00EC1F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semiHidden/>
    <w:rsid w:val="00EC1F1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357</Words>
  <Characters>2039</Characters>
  <Application>Microsoft Office Word</Application>
  <DocSecurity>0</DocSecurity>
  <Lines>16</Lines>
  <Paragraphs>4</Paragraphs>
  <ScaleCrop>false</ScaleCrop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7</cp:revision>
  <dcterms:created xsi:type="dcterms:W3CDTF">2018-04-03T13:03:00Z</dcterms:created>
  <dcterms:modified xsi:type="dcterms:W3CDTF">2018-10-10T15:07:00Z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