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962EFD" w14:textId="77777777" w:rsidR="00AD5F98" w:rsidRPr="005F2F9D" w:rsidRDefault="00AD5F98" w:rsidP="005F2F9D">
      <w:pPr>
        <w:spacing w:after="240" w:line="480" w:lineRule="auto"/>
        <w:rPr>
          <w:rFonts w:ascii="Times New Roman" w:eastAsia="Times New Roman" w:hAnsi="Times New Roman" w:cs="Times New Roman"/>
        </w:rPr>
      </w:pPr>
      <w:r w:rsidRPr="00AD5F98">
        <w:rPr>
          <w:rFonts w:ascii="Times New Roman" w:eastAsia="Times New Roman" w:hAnsi="Times New Roman" w:cs="Times New Roman"/>
        </w:rPr>
        <w:br/>
      </w:r>
      <w:r w:rsidRPr="00AD5F98">
        <w:rPr>
          <w:rFonts w:ascii="Times New Roman" w:eastAsia="Times New Roman" w:hAnsi="Times New Roman" w:cs="Times New Roman"/>
        </w:rPr>
        <w:br/>
      </w:r>
      <w:r w:rsidRPr="00AD5F98">
        <w:rPr>
          <w:rFonts w:ascii="Times New Roman" w:eastAsia="Times New Roman" w:hAnsi="Times New Roman" w:cs="Times New Roman"/>
        </w:rPr>
        <w:br/>
      </w:r>
    </w:p>
    <w:p w14:paraId="3CA54EB6" w14:textId="77777777" w:rsidR="00AD5F98" w:rsidRPr="005F2F9D" w:rsidRDefault="00AD5F98" w:rsidP="005F2F9D">
      <w:pPr>
        <w:spacing w:after="240" w:line="480" w:lineRule="auto"/>
        <w:rPr>
          <w:rFonts w:ascii="Times New Roman" w:eastAsia="Times New Roman" w:hAnsi="Times New Roman" w:cs="Times New Roman"/>
        </w:rPr>
      </w:pPr>
    </w:p>
    <w:p w14:paraId="34108F3E" w14:textId="77777777" w:rsidR="00AD5F98" w:rsidRPr="00AD5F98" w:rsidRDefault="00AD5F98" w:rsidP="005F2F9D">
      <w:pPr>
        <w:spacing w:after="240" w:line="480" w:lineRule="auto"/>
        <w:rPr>
          <w:rFonts w:ascii="Times New Roman" w:eastAsia="Times New Roman" w:hAnsi="Times New Roman" w:cs="Times New Roman"/>
        </w:rPr>
      </w:pPr>
    </w:p>
    <w:p w14:paraId="5E9561EC" w14:textId="77777777" w:rsidR="00AD5F98" w:rsidRPr="00AD5F98" w:rsidRDefault="00AD5F98" w:rsidP="007A556F">
      <w:pPr>
        <w:spacing w:line="480" w:lineRule="auto"/>
        <w:jc w:val="center"/>
        <w:rPr>
          <w:rFonts w:ascii="Times New Roman" w:eastAsia="Times New Roman" w:hAnsi="Times New Roman" w:cs="Times New Roman"/>
        </w:rPr>
      </w:pPr>
      <w:r w:rsidRPr="00AD5F98">
        <w:rPr>
          <w:rFonts w:ascii="Times New Roman" w:eastAsia="Times New Roman" w:hAnsi="Times New Roman" w:cs="Times New Roman"/>
          <w:color w:val="000000"/>
        </w:rPr>
        <w:t>Ketamine Treatment for Depression: A Review of Three Empirical Studies</w:t>
      </w:r>
    </w:p>
    <w:p w14:paraId="23DA758D" w14:textId="77777777" w:rsidR="00AD5F98" w:rsidRPr="00AD5F98" w:rsidRDefault="00AD5F98" w:rsidP="007A556F">
      <w:pPr>
        <w:spacing w:line="480" w:lineRule="auto"/>
        <w:jc w:val="center"/>
        <w:rPr>
          <w:rFonts w:ascii="Times New Roman" w:eastAsia="Times New Roman" w:hAnsi="Times New Roman" w:cs="Times New Roman"/>
        </w:rPr>
      </w:pPr>
    </w:p>
    <w:p w14:paraId="0EDC5B65" w14:textId="77777777" w:rsidR="00AD5F98" w:rsidRPr="00AD5F98" w:rsidRDefault="00AD5F98" w:rsidP="007A556F">
      <w:pPr>
        <w:spacing w:line="480" w:lineRule="auto"/>
        <w:jc w:val="center"/>
        <w:rPr>
          <w:rFonts w:ascii="Times New Roman" w:eastAsia="Times New Roman" w:hAnsi="Times New Roman" w:cs="Times New Roman"/>
        </w:rPr>
      </w:pPr>
      <w:r w:rsidRPr="00AD5F98">
        <w:rPr>
          <w:rFonts w:ascii="Times New Roman" w:eastAsia="Times New Roman" w:hAnsi="Times New Roman" w:cs="Times New Roman"/>
          <w:color w:val="000000"/>
        </w:rPr>
        <w:t>Grace Wilson</w:t>
      </w:r>
    </w:p>
    <w:p w14:paraId="36AAFBDF" w14:textId="144ED945" w:rsidR="00AD5F98" w:rsidRPr="00AD5F98" w:rsidRDefault="00AD5F98" w:rsidP="007A556F">
      <w:pPr>
        <w:spacing w:line="480" w:lineRule="auto"/>
        <w:jc w:val="center"/>
        <w:rPr>
          <w:rFonts w:ascii="Times New Roman" w:eastAsia="Times New Roman" w:hAnsi="Times New Roman" w:cs="Times New Roman"/>
        </w:rPr>
      </w:pPr>
    </w:p>
    <w:p w14:paraId="588D6D1B" w14:textId="77777777" w:rsidR="00AD5F98" w:rsidRPr="00AD5F98" w:rsidRDefault="00AD5F98" w:rsidP="007A556F">
      <w:pPr>
        <w:spacing w:line="480" w:lineRule="auto"/>
        <w:jc w:val="center"/>
        <w:rPr>
          <w:rFonts w:ascii="Times New Roman" w:eastAsia="Times New Roman" w:hAnsi="Times New Roman" w:cs="Times New Roman"/>
        </w:rPr>
      </w:pPr>
      <w:r w:rsidRPr="00AD5F98">
        <w:rPr>
          <w:rFonts w:ascii="Times New Roman" w:eastAsia="Times New Roman" w:hAnsi="Times New Roman" w:cs="Times New Roman"/>
          <w:color w:val="000000"/>
        </w:rPr>
        <w:t>University of Central Florida</w:t>
      </w:r>
    </w:p>
    <w:p w14:paraId="449F8F82" w14:textId="2FF1E40A" w:rsidR="00AD5F98" w:rsidRPr="00AD5F98" w:rsidRDefault="00AD5F98" w:rsidP="007A556F">
      <w:pPr>
        <w:spacing w:line="480" w:lineRule="auto"/>
        <w:jc w:val="center"/>
        <w:rPr>
          <w:rFonts w:ascii="Times New Roman" w:eastAsia="Times New Roman" w:hAnsi="Times New Roman" w:cs="Times New Roman"/>
        </w:rPr>
      </w:pPr>
    </w:p>
    <w:p w14:paraId="38513AE1" w14:textId="77777777" w:rsidR="00AD5F98" w:rsidRPr="00AD5F98" w:rsidRDefault="00AD5F98" w:rsidP="007A556F">
      <w:pPr>
        <w:spacing w:line="480" w:lineRule="auto"/>
        <w:jc w:val="center"/>
        <w:rPr>
          <w:rFonts w:ascii="Times New Roman" w:eastAsia="Times New Roman" w:hAnsi="Times New Roman" w:cs="Times New Roman"/>
        </w:rPr>
      </w:pPr>
      <w:r w:rsidRPr="00AD5F98">
        <w:rPr>
          <w:rFonts w:ascii="Times New Roman" w:eastAsia="Times New Roman" w:hAnsi="Times New Roman" w:cs="Times New Roman"/>
          <w:color w:val="000000"/>
        </w:rPr>
        <w:t>PSY 3204C - Statistical Methods in Psychology</w:t>
      </w:r>
    </w:p>
    <w:p w14:paraId="1F4C9C9C" w14:textId="6DC62168" w:rsidR="00AD5F98" w:rsidRPr="00AD5F98" w:rsidRDefault="00AD5F98" w:rsidP="007A556F">
      <w:pPr>
        <w:spacing w:line="480" w:lineRule="auto"/>
        <w:jc w:val="center"/>
        <w:rPr>
          <w:rFonts w:ascii="Times New Roman" w:eastAsia="Times New Roman" w:hAnsi="Times New Roman" w:cs="Times New Roman"/>
        </w:rPr>
      </w:pPr>
    </w:p>
    <w:p w14:paraId="5920E277" w14:textId="77777777" w:rsidR="00AD5F98" w:rsidRPr="00AD5F98" w:rsidRDefault="00AD5F98" w:rsidP="007A556F">
      <w:pPr>
        <w:spacing w:line="480" w:lineRule="auto"/>
        <w:jc w:val="center"/>
        <w:rPr>
          <w:rFonts w:ascii="Times New Roman" w:eastAsia="Times New Roman" w:hAnsi="Times New Roman" w:cs="Times New Roman"/>
        </w:rPr>
      </w:pPr>
      <w:r w:rsidRPr="00AD5F98">
        <w:rPr>
          <w:rFonts w:ascii="Times New Roman" w:eastAsia="Times New Roman" w:hAnsi="Times New Roman" w:cs="Times New Roman"/>
          <w:color w:val="2D3B45"/>
          <w:shd w:val="clear" w:color="auto" w:fill="FFFFFF"/>
        </w:rPr>
        <w:t>Dr. Grace White</w:t>
      </w:r>
    </w:p>
    <w:p w14:paraId="5D9CC83E" w14:textId="64FC8173" w:rsidR="00AD5F98" w:rsidRPr="00AD5F98" w:rsidRDefault="00AD5F98" w:rsidP="007A556F">
      <w:pPr>
        <w:spacing w:line="480" w:lineRule="auto"/>
        <w:jc w:val="center"/>
        <w:rPr>
          <w:rFonts w:ascii="Times New Roman" w:eastAsia="Times New Roman" w:hAnsi="Times New Roman" w:cs="Times New Roman"/>
        </w:rPr>
      </w:pPr>
    </w:p>
    <w:p w14:paraId="62BAEAA2" w14:textId="77777777" w:rsidR="00AD5F98" w:rsidRPr="00AD5F98" w:rsidRDefault="00AD5F98" w:rsidP="007A556F">
      <w:pPr>
        <w:spacing w:line="480" w:lineRule="auto"/>
        <w:jc w:val="center"/>
        <w:rPr>
          <w:rFonts w:ascii="Times New Roman" w:eastAsia="Times New Roman" w:hAnsi="Times New Roman" w:cs="Times New Roman"/>
        </w:rPr>
      </w:pPr>
      <w:r w:rsidRPr="00AD5F98">
        <w:rPr>
          <w:rFonts w:ascii="Times New Roman" w:eastAsia="Times New Roman" w:hAnsi="Times New Roman" w:cs="Times New Roman"/>
          <w:color w:val="2D3B45"/>
          <w:shd w:val="clear" w:color="auto" w:fill="FFFFFF"/>
        </w:rPr>
        <w:t>April 9, 2023</w:t>
      </w:r>
    </w:p>
    <w:p w14:paraId="37C82936" w14:textId="2F7C9969" w:rsidR="00AD5F98" w:rsidRDefault="00AD5F98" w:rsidP="005F2F9D">
      <w:pPr>
        <w:spacing w:after="240" w:line="480" w:lineRule="auto"/>
        <w:rPr>
          <w:rFonts w:ascii="Times New Roman" w:eastAsia="Times New Roman" w:hAnsi="Times New Roman" w:cs="Times New Roman"/>
        </w:rPr>
      </w:pPr>
      <w:r w:rsidRPr="00AD5F98">
        <w:rPr>
          <w:rFonts w:ascii="Times New Roman" w:eastAsia="Times New Roman" w:hAnsi="Times New Roman" w:cs="Times New Roman"/>
        </w:rPr>
        <w:br/>
      </w:r>
    </w:p>
    <w:p w14:paraId="2373264B" w14:textId="77777777" w:rsidR="007A556F" w:rsidRDefault="007A556F" w:rsidP="005F2F9D">
      <w:pPr>
        <w:spacing w:after="240" w:line="480" w:lineRule="auto"/>
        <w:rPr>
          <w:rFonts w:ascii="Times New Roman" w:eastAsia="Times New Roman" w:hAnsi="Times New Roman" w:cs="Times New Roman"/>
        </w:rPr>
      </w:pPr>
    </w:p>
    <w:p w14:paraId="6F1A7192" w14:textId="77777777" w:rsidR="007A556F" w:rsidRPr="00AD5F98" w:rsidRDefault="007A556F" w:rsidP="005F2F9D">
      <w:pPr>
        <w:spacing w:after="240" w:line="480" w:lineRule="auto"/>
        <w:rPr>
          <w:rFonts w:ascii="Times New Roman" w:eastAsia="Times New Roman" w:hAnsi="Times New Roman" w:cs="Times New Roman"/>
        </w:rPr>
      </w:pPr>
    </w:p>
    <w:p w14:paraId="14E1C6B9" w14:textId="5A15E4DC" w:rsidR="00AD5F98" w:rsidRPr="00AD5F98" w:rsidRDefault="00AD5F98" w:rsidP="005F2F9D">
      <w:pPr>
        <w:spacing w:line="480" w:lineRule="auto"/>
        <w:jc w:val="center"/>
        <w:rPr>
          <w:rFonts w:ascii="Times New Roman" w:eastAsia="Times New Roman" w:hAnsi="Times New Roman" w:cs="Times New Roman"/>
        </w:rPr>
      </w:pPr>
      <w:r w:rsidRPr="005F2F9D">
        <w:rPr>
          <w:rFonts w:ascii="Times New Roman" w:eastAsia="Times New Roman" w:hAnsi="Times New Roman" w:cs="Times New Roman"/>
          <w:b/>
          <w:bCs/>
          <w:color w:val="000000"/>
        </w:rPr>
        <w:lastRenderedPageBreak/>
        <w:t>Abstract</w:t>
      </w:r>
    </w:p>
    <w:p w14:paraId="34917356" w14:textId="77777777" w:rsidR="00AD5F98" w:rsidRPr="00AD5F98" w:rsidRDefault="00AD5F98" w:rsidP="005F2F9D">
      <w:pPr>
        <w:spacing w:line="480" w:lineRule="auto"/>
        <w:rPr>
          <w:rFonts w:ascii="Times New Roman" w:eastAsia="Times New Roman" w:hAnsi="Times New Roman" w:cs="Times New Roman"/>
        </w:rPr>
      </w:pPr>
      <w:r w:rsidRPr="00AD5F98">
        <w:rPr>
          <w:rFonts w:ascii="Times New Roman" w:eastAsia="Times New Roman" w:hAnsi="Times New Roman" w:cs="Times New Roman"/>
          <w:color w:val="000000"/>
        </w:rPr>
        <w:t>Depression and other related psychological disorders have long been researched in hopes to find a more successful treatment. Scientists have come a long way in the development of selective serotonin reuptake inhibitors (SSRI), Serotonin and Norepinephrine Reuptake Inhibitors (SNRI) as well as many talk therapy procedures such as cognitive behavioral therapy (CBT) and dialectical behavioral therapy (DBT). All methods of treatment for this disorder have their limitations including their limited effectiveness, antidepressant side effects, high cost as well as varying efficacy from patient to patient. </w:t>
      </w:r>
    </w:p>
    <w:p w14:paraId="1E05A811" w14:textId="77777777" w:rsidR="00A13279" w:rsidRPr="005F2F9D" w:rsidRDefault="00A13279" w:rsidP="005F2F9D">
      <w:pPr>
        <w:spacing w:line="480" w:lineRule="auto"/>
        <w:ind w:firstLine="720"/>
        <w:rPr>
          <w:rFonts w:ascii="Times New Roman" w:eastAsia="Times New Roman" w:hAnsi="Times New Roman" w:cs="Times New Roman"/>
          <w:b/>
          <w:bCs/>
          <w:color w:val="000000"/>
        </w:rPr>
      </w:pPr>
    </w:p>
    <w:p w14:paraId="4F1A4E72" w14:textId="77777777" w:rsidR="00A13279" w:rsidRPr="005F2F9D" w:rsidRDefault="00A13279" w:rsidP="005F2F9D">
      <w:pPr>
        <w:spacing w:line="480" w:lineRule="auto"/>
        <w:ind w:firstLine="720"/>
        <w:rPr>
          <w:rFonts w:ascii="Times New Roman" w:eastAsia="Times New Roman" w:hAnsi="Times New Roman" w:cs="Times New Roman"/>
          <w:b/>
          <w:bCs/>
          <w:color w:val="000000"/>
        </w:rPr>
      </w:pPr>
    </w:p>
    <w:p w14:paraId="1FFB3CCC" w14:textId="77777777" w:rsidR="00A13279" w:rsidRPr="005F2F9D" w:rsidRDefault="00A13279" w:rsidP="005F2F9D">
      <w:pPr>
        <w:spacing w:line="480" w:lineRule="auto"/>
        <w:ind w:firstLine="720"/>
        <w:rPr>
          <w:rFonts w:ascii="Times New Roman" w:eastAsia="Times New Roman" w:hAnsi="Times New Roman" w:cs="Times New Roman"/>
          <w:b/>
          <w:bCs/>
          <w:color w:val="000000"/>
        </w:rPr>
      </w:pPr>
    </w:p>
    <w:p w14:paraId="4228D358" w14:textId="77777777" w:rsidR="00A13279" w:rsidRPr="005F2F9D" w:rsidRDefault="00A13279" w:rsidP="005F2F9D">
      <w:pPr>
        <w:spacing w:line="480" w:lineRule="auto"/>
        <w:ind w:firstLine="720"/>
        <w:rPr>
          <w:rFonts w:ascii="Times New Roman" w:eastAsia="Times New Roman" w:hAnsi="Times New Roman" w:cs="Times New Roman"/>
          <w:b/>
          <w:bCs/>
          <w:color w:val="000000"/>
        </w:rPr>
      </w:pPr>
    </w:p>
    <w:p w14:paraId="54AEDCA7" w14:textId="77777777" w:rsidR="00A13279" w:rsidRPr="005F2F9D" w:rsidRDefault="00A13279" w:rsidP="005F2F9D">
      <w:pPr>
        <w:spacing w:line="480" w:lineRule="auto"/>
        <w:ind w:firstLine="720"/>
        <w:rPr>
          <w:rFonts w:ascii="Times New Roman" w:eastAsia="Times New Roman" w:hAnsi="Times New Roman" w:cs="Times New Roman"/>
          <w:b/>
          <w:bCs/>
          <w:color w:val="000000"/>
        </w:rPr>
      </w:pPr>
    </w:p>
    <w:p w14:paraId="53BC27A9" w14:textId="77777777" w:rsidR="00A13279" w:rsidRDefault="00A13279" w:rsidP="005F2F9D">
      <w:pPr>
        <w:spacing w:line="480" w:lineRule="auto"/>
        <w:ind w:firstLine="720"/>
        <w:rPr>
          <w:rFonts w:ascii="Times New Roman" w:eastAsia="Times New Roman" w:hAnsi="Times New Roman" w:cs="Times New Roman"/>
          <w:b/>
          <w:bCs/>
          <w:color w:val="000000"/>
        </w:rPr>
      </w:pPr>
    </w:p>
    <w:p w14:paraId="1FBDF43F" w14:textId="77777777" w:rsidR="005F2F9D" w:rsidRDefault="005F2F9D" w:rsidP="005F2F9D">
      <w:pPr>
        <w:spacing w:line="480" w:lineRule="auto"/>
        <w:ind w:firstLine="720"/>
        <w:rPr>
          <w:rFonts w:ascii="Times New Roman" w:eastAsia="Times New Roman" w:hAnsi="Times New Roman" w:cs="Times New Roman"/>
          <w:b/>
          <w:bCs/>
          <w:color w:val="000000"/>
        </w:rPr>
      </w:pPr>
    </w:p>
    <w:p w14:paraId="73C0272F" w14:textId="77777777" w:rsidR="005F2F9D" w:rsidRDefault="005F2F9D" w:rsidP="005F2F9D">
      <w:pPr>
        <w:spacing w:line="480" w:lineRule="auto"/>
        <w:ind w:firstLine="720"/>
        <w:rPr>
          <w:rFonts w:ascii="Times New Roman" w:eastAsia="Times New Roman" w:hAnsi="Times New Roman" w:cs="Times New Roman"/>
          <w:b/>
          <w:bCs/>
          <w:color w:val="000000"/>
        </w:rPr>
      </w:pPr>
    </w:p>
    <w:p w14:paraId="3FEAD34D" w14:textId="77777777" w:rsidR="005F2F9D" w:rsidRDefault="005F2F9D" w:rsidP="005F2F9D">
      <w:pPr>
        <w:spacing w:line="480" w:lineRule="auto"/>
        <w:ind w:firstLine="720"/>
        <w:rPr>
          <w:rFonts w:ascii="Times New Roman" w:eastAsia="Times New Roman" w:hAnsi="Times New Roman" w:cs="Times New Roman"/>
          <w:b/>
          <w:bCs/>
          <w:color w:val="000000"/>
        </w:rPr>
      </w:pPr>
    </w:p>
    <w:p w14:paraId="09FAD518" w14:textId="77777777" w:rsidR="005F2F9D" w:rsidRDefault="005F2F9D" w:rsidP="005F2F9D">
      <w:pPr>
        <w:spacing w:line="480" w:lineRule="auto"/>
        <w:ind w:firstLine="720"/>
        <w:rPr>
          <w:rFonts w:ascii="Times New Roman" w:eastAsia="Times New Roman" w:hAnsi="Times New Roman" w:cs="Times New Roman"/>
          <w:b/>
          <w:bCs/>
          <w:color w:val="000000"/>
        </w:rPr>
      </w:pPr>
    </w:p>
    <w:p w14:paraId="4C4BFF65" w14:textId="77777777" w:rsidR="005F2F9D" w:rsidRDefault="005F2F9D" w:rsidP="005F2F9D">
      <w:pPr>
        <w:spacing w:line="480" w:lineRule="auto"/>
        <w:ind w:firstLine="720"/>
        <w:rPr>
          <w:rFonts w:ascii="Times New Roman" w:eastAsia="Times New Roman" w:hAnsi="Times New Roman" w:cs="Times New Roman"/>
          <w:b/>
          <w:bCs/>
          <w:color w:val="000000"/>
        </w:rPr>
      </w:pPr>
    </w:p>
    <w:p w14:paraId="607C6C3F" w14:textId="77777777" w:rsidR="005F2F9D" w:rsidRDefault="005F2F9D" w:rsidP="005F2F9D">
      <w:pPr>
        <w:spacing w:line="480" w:lineRule="auto"/>
        <w:ind w:firstLine="720"/>
        <w:rPr>
          <w:rFonts w:ascii="Times New Roman" w:eastAsia="Times New Roman" w:hAnsi="Times New Roman" w:cs="Times New Roman"/>
          <w:b/>
          <w:bCs/>
          <w:color w:val="000000"/>
        </w:rPr>
      </w:pPr>
    </w:p>
    <w:p w14:paraId="776768AA" w14:textId="77777777" w:rsidR="005F2F9D" w:rsidRDefault="005F2F9D" w:rsidP="005F2F9D">
      <w:pPr>
        <w:spacing w:line="480" w:lineRule="auto"/>
        <w:ind w:firstLine="720"/>
        <w:rPr>
          <w:rFonts w:ascii="Times New Roman" w:eastAsia="Times New Roman" w:hAnsi="Times New Roman" w:cs="Times New Roman"/>
          <w:b/>
          <w:bCs/>
          <w:color w:val="000000"/>
        </w:rPr>
      </w:pPr>
    </w:p>
    <w:p w14:paraId="5C2062E0" w14:textId="77777777" w:rsidR="005F2F9D" w:rsidRPr="005F2F9D" w:rsidRDefault="005F2F9D" w:rsidP="005F2F9D">
      <w:pPr>
        <w:spacing w:line="480" w:lineRule="auto"/>
        <w:ind w:firstLine="720"/>
        <w:rPr>
          <w:rFonts w:ascii="Times New Roman" w:eastAsia="Times New Roman" w:hAnsi="Times New Roman" w:cs="Times New Roman"/>
          <w:b/>
          <w:bCs/>
          <w:color w:val="000000"/>
        </w:rPr>
      </w:pPr>
    </w:p>
    <w:p w14:paraId="455E83F3" w14:textId="77777777" w:rsidR="00A13279" w:rsidRPr="005F2F9D" w:rsidRDefault="00A13279" w:rsidP="005F2F9D">
      <w:pPr>
        <w:spacing w:line="480" w:lineRule="auto"/>
        <w:rPr>
          <w:rFonts w:ascii="Times New Roman" w:eastAsia="Times New Roman" w:hAnsi="Times New Roman" w:cs="Times New Roman"/>
          <w:b/>
          <w:bCs/>
          <w:color w:val="000000"/>
        </w:rPr>
      </w:pPr>
    </w:p>
    <w:p w14:paraId="44E44EA1" w14:textId="0EF4F8AD" w:rsidR="00A13279" w:rsidRPr="005F2F9D" w:rsidRDefault="00A13279" w:rsidP="005F2F9D">
      <w:pPr>
        <w:spacing w:line="480" w:lineRule="auto"/>
        <w:jc w:val="center"/>
        <w:rPr>
          <w:rFonts w:ascii="Times New Roman" w:eastAsia="Times New Roman" w:hAnsi="Times New Roman" w:cs="Times New Roman"/>
        </w:rPr>
      </w:pPr>
      <w:r w:rsidRPr="00AD5F98">
        <w:rPr>
          <w:rFonts w:ascii="Times New Roman" w:eastAsia="Times New Roman" w:hAnsi="Times New Roman" w:cs="Times New Roman"/>
          <w:color w:val="000000"/>
        </w:rPr>
        <w:lastRenderedPageBreak/>
        <w:t>Ketamine Treatment for Depression: A Review of Three Empirical Studies</w:t>
      </w:r>
    </w:p>
    <w:p w14:paraId="2E84D142" w14:textId="109F7B6E" w:rsidR="009149AE" w:rsidRPr="005F2F9D" w:rsidRDefault="00A76F70" w:rsidP="005F2F9D">
      <w:pPr>
        <w:spacing w:line="480" w:lineRule="auto"/>
        <w:ind w:firstLine="720"/>
        <w:rPr>
          <w:rFonts w:ascii="Times New Roman" w:eastAsia="Times New Roman" w:hAnsi="Times New Roman" w:cs="Times New Roman"/>
          <w:color w:val="000000"/>
        </w:rPr>
      </w:pPr>
      <w:r w:rsidRPr="005F2F9D">
        <w:rPr>
          <w:rFonts w:ascii="Times New Roman" w:eastAsia="Times New Roman" w:hAnsi="Times New Roman" w:cs="Times New Roman"/>
          <w:color w:val="000000"/>
        </w:rPr>
        <w:t xml:space="preserve">Depression is a very common and </w:t>
      </w:r>
      <w:r w:rsidR="002A4B49" w:rsidRPr="005F2F9D">
        <w:rPr>
          <w:rFonts w:ascii="Times New Roman" w:eastAsia="Times New Roman" w:hAnsi="Times New Roman" w:cs="Times New Roman"/>
          <w:color w:val="000000"/>
        </w:rPr>
        <w:t xml:space="preserve">crippling </w:t>
      </w:r>
      <w:r w:rsidR="00AA7B96" w:rsidRPr="005F2F9D">
        <w:rPr>
          <w:rFonts w:ascii="Times New Roman" w:eastAsia="Times New Roman" w:hAnsi="Times New Roman" w:cs="Times New Roman"/>
          <w:color w:val="000000"/>
        </w:rPr>
        <w:t>psychological disability that has been difficult to treat for decades</w:t>
      </w:r>
      <w:r w:rsidR="00610364">
        <w:rPr>
          <w:rFonts w:ascii="Times New Roman" w:eastAsia="Times New Roman" w:hAnsi="Times New Roman" w:cs="Times New Roman"/>
          <w:color w:val="000000"/>
        </w:rPr>
        <w:t>,</w:t>
      </w:r>
      <w:r w:rsidR="00AA7B96" w:rsidRPr="005F2F9D">
        <w:rPr>
          <w:rFonts w:ascii="Times New Roman" w:eastAsia="Times New Roman" w:hAnsi="Times New Roman" w:cs="Times New Roman"/>
          <w:color w:val="000000"/>
        </w:rPr>
        <w:t xml:space="preserve"> </w:t>
      </w:r>
      <w:r w:rsidR="00AA7B96" w:rsidRPr="005F2F9D">
        <w:rPr>
          <w:rFonts w:ascii="Times New Roman" w:eastAsia="Times New Roman" w:hAnsi="Times New Roman" w:cs="Times New Roman"/>
          <w:color w:val="000000"/>
        </w:rPr>
        <w:t>particularly for patients who have not responded to traditional treatments such as antidepressant medications or psychotherapy. However, in recent years, there has been growing interest in the use of ketamine as a potential alternative treatment for depression. In this paper, we review some of the leading studies on the use of ketamine as a treatment for depression, including the small-scale pilot study conducted by Berman et al. (2000), the randomized, double-blind, placebo-controlled trial conducted by Zarate et al. (2006)</w:t>
      </w:r>
      <w:r w:rsidR="00610364">
        <w:rPr>
          <w:rFonts w:ascii="Times New Roman" w:eastAsia="Times New Roman" w:hAnsi="Times New Roman" w:cs="Times New Roman"/>
          <w:color w:val="000000"/>
        </w:rPr>
        <w:t xml:space="preserve"> </w:t>
      </w:r>
      <w:r w:rsidR="00AA7B96" w:rsidRPr="005F2F9D">
        <w:rPr>
          <w:rFonts w:ascii="Times New Roman" w:eastAsia="Times New Roman" w:hAnsi="Times New Roman" w:cs="Times New Roman"/>
          <w:color w:val="000000"/>
        </w:rPr>
        <w:t>and</w:t>
      </w:r>
      <w:r w:rsidR="00610364">
        <w:rPr>
          <w:rFonts w:ascii="Times New Roman" w:eastAsia="Times New Roman" w:hAnsi="Times New Roman" w:cs="Times New Roman"/>
          <w:color w:val="000000"/>
        </w:rPr>
        <w:t>,</w:t>
      </w:r>
      <w:r w:rsidR="00AA7B96" w:rsidRPr="005F2F9D">
        <w:rPr>
          <w:rFonts w:ascii="Times New Roman" w:eastAsia="Times New Roman" w:hAnsi="Times New Roman" w:cs="Times New Roman"/>
          <w:color w:val="000000"/>
        </w:rPr>
        <w:t xml:space="preserve"> the randomized, double-blind, placebo-controlled trial conducted by Murrough et al. (2013). Overall, we find substantial evidence supporting the potential of ketamine as a treatment for depression, and we argue that further research is needed to better understand its efficacy, safety, and long-term effects.</w:t>
      </w:r>
    </w:p>
    <w:p w14:paraId="14E406BB" w14:textId="6FA09269" w:rsidR="00B9528F" w:rsidRPr="00AD5F98" w:rsidRDefault="00805B3E" w:rsidP="005F2F9D">
      <w:pPr>
        <w:spacing w:line="480" w:lineRule="auto"/>
        <w:jc w:val="center"/>
        <w:rPr>
          <w:rFonts w:ascii="Times New Roman" w:eastAsia="Times New Roman" w:hAnsi="Times New Roman" w:cs="Times New Roman"/>
          <w:b/>
          <w:bCs/>
          <w:color w:val="000000"/>
        </w:rPr>
      </w:pPr>
      <w:r w:rsidRPr="005F2F9D">
        <w:rPr>
          <w:rFonts w:ascii="Times New Roman" w:eastAsia="Times New Roman" w:hAnsi="Times New Roman" w:cs="Times New Roman"/>
          <w:b/>
          <w:bCs/>
          <w:color w:val="000000"/>
        </w:rPr>
        <w:t>Method</w:t>
      </w:r>
    </w:p>
    <w:p w14:paraId="209088F9" w14:textId="7BD96001" w:rsidR="00AD5F98" w:rsidRPr="005F2F9D" w:rsidRDefault="00AD5F98" w:rsidP="005F2F9D">
      <w:pPr>
        <w:spacing w:line="480" w:lineRule="auto"/>
        <w:ind w:firstLine="720"/>
        <w:rPr>
          <w:rFonts w:ascii="Times New Roman" w:eastAsia="Times New Roman" w:hAnsi="Times New Roman" w:cs="Times New Roman"/>
          <w:color w:val="000000"/>
        </w:rPr>
      </w:pPr>
      <w:r w:rsidRPr="00AD5F98">
        <w:rPr>
          <w:rFonts w:ascii="Times New Roman" w:eastAsia="Times New Roman" w:hAnsi="Times New Roman" w:cs="Times New Roman"/>
          <w:color w:val="000000"/>
        </w:rPr>
        <w:t xml:space="preserve">Robert M. Berman and his colleagues (2000) developed a groundbreaking investigation in 2000 on the dissociative, </w:t>
      </w:r>
      <w:r w:rsidR="00812F58" w:rsidRPr="005F2F9D">
        <w:rPr>
          <w:rFonts w:ascii="Times New Roman" w:eastAsia="Times New Roman" w:hAnsi="Times New Roman" w:cs="Times New Roman"/>
          <w:color w:val="000000"/>
        </w:rPr>
        <w:t>anesthetic,</w:t>
      </w:r>
      <w:r w:rsidRPr="00AD5F98">
        <w:rPr>
          <w:rFonts w:ascii="Times New Roman" w:eastAsia="Times New Roman" w:hAnsi="Times New Roman" w:cs="Times New Roman"/>
          <w:color w:val="000000"/>
        </w:rPr>
        <w:t xml:space="preserve"> and rapid efficacy of ketamine as a treatment for depression. These scientists developed a hypothesis for investigating and developing a deeper understanding for the mechanisms involved in a treatment that evokes such rapid and effective means for decreasing the symptoms of depression. </w:t>
      </w:r>
    </w:p>
    <w:p w14:paraId="5671C01C" w14:textId="6777D5AD" w:rsidR="00B9528F" w:rsidRPr="00AD5F98" w:rsidRDefault="00B9528F" w:rsidP="005F2F9D">
      <w:pPr>
        <w:spacing w:line="480" w:lineRule="auto"/>
        <w:rPr>
          <w:rFonts w:ascii="Times New Roman" w:eastAsia="Times New Roman" w:hAnsi="Times New Roman" w:cs="Times New Roman"/>
          <w:b/>
          <w:bCs/>
        </w:rPr>
      </w:pPr>
      <w:r w:rsidRPr="005F2F9D">
        <w:rPr>
          <w:rFonts w:ascii="Times New Roman" w:eastAsia="Times New Roman" w:hAnsi="Times New Roman" w:cs="Times New Roman"/>
          <w:b/>
          <w:bCs/>
          <w:color w:val="000000"/>
        </w:rPr>
        <w:t>Participants</w:t>
      </w:r>
    </w:p>
    <w:p w14:paraId="63E3693C" w14:textId="0DBD44B2" w:rsidR="00AD5F98" w:rsidRPr="005F2F9D" w:rsidRDefault="00AD5F98" w:rsidP="005F2F9D">
      <w:pPr>
        <w:spacing w:line="480" w:lineRule="auto"/>
        <w:ind w:firstLine="720"/>
        <w:rPr>
          <w:rFonts w:ascii="Times New Roman" w:eastAsia="Times New Roman" w:hAnsi="Times New Roman" w:cs="Times New Roman"/>
          <w:color w:val="000000"/>
        </w:rPr>
      </w:pPr>
      <w:r w:rsidRPr="00AD5F98">
        <w:rPr>
          <w:rFonts w:ascii="Times New Roman" w:eastAsia="Times New Roman" w:hAnsi="Times New Roman" w:cs="Times New Roman"/>
          <w:color w:val="000000"/>
        </w:rPr>
        <w:t>Participants were selected on the grounds of a diagnosis of major depressive disorder as defined by the DSM-5 (American Psychiatric Association, 2013)</w:t>
      </w:r>
      <w:r w:rsidR="003B692B">
        <w:rPr>
          <w:rFonts w:ascii="Times New Roman" w:eastAsia="Times New Roman" w:hAnsi="Times New Roman" w:cs="Times New Roman"/>
          <w:color w:val="000000"/>
        </w:rPr>
        <w:t xml:space="preserve"> as</w:t>
      </w:r>
      <w:r w:rsidRPr="00AD5F98">
        <w:rPr>
          <w:rFonts w:ascii="Times New Roman" w:eastAsia="Times New Roman" w:hAnsi="Times New Roman" w:cs="Times New Roman"/>
          <w:color w:val="000000"/>
        </w:rPr>
        <w:t xml:space="preserve"> a mental health condition characterized by persistent feelings of sadness, hopelessness, or loss of interest in activities, as well as many cognitive, and emotional symptoms. These </w:t>
      </w:r>
      <w:r w:rsidR="00812F58" w:rsidRPr="005F2F9D">
        <w:rPr>
          <w:rFonts w:ascii="Times New Roman" w:eastAsia="Times New Roman" w:hAnsi="Times New Roman" w:cs="Times New Roman"/>
          <w:color w:val="000000"/>
        </w:rPr>
        <w:t>symptoms require</w:t>
      </w:r>
      <w:r w:rsidRPr="00AD5F98">
        <w:rPr>
          <w:rFonts w:ascii="Times New Roman" w:eastAsia="Times New Roman" w:hAnsi="Times New Roman" w:cs="Times New Roman"/>
          <w:color w:val="000000"/>
        </w:rPr>
        <w:t xml:space="preserve"> a significant amount </w:t>
      </w:r>
      <w:r w:rsidRPr="00AD5F98">
        <w:rPr>
          <w:rFonts w:ascii="Times New Roman" w:eastAsia="Times New Roman" w:hAnsi="Times New Roman" w:cs="Times New Roman"/>
          <w:color w:val="000000"/>
        </w:rPr>
        <w:lastRenderedPageBreak/>
        <w:t>of distress or impairment in daily functioning and be present for at least two weeks (American Psychiatric Association, 2013). Participants also had to be medication free for at least 7 days prior to the commencement of the study. The participants consisted of 7 individuals ranging in age from 32-63 with 4 women and 3 men.</w:t>
      </w:r>
    </w:p>
    <w:p w14:paraId="5EEC0393" w14:textId="64EAE4D6" w:rsidR="00B9528F" w:rsidRPr="00AD5F98" w:rsidRDefault="00B9528F" w:rsidP="005F2F9D">
      <w:pPr>
        <w:spacing w:line="480" w:lineRule="auto"/>
        <w:rPr>
          <w:rFonts w:ascii="Times New Roman" w:eastAsia="Times New Roman" w:hAnsi="Times New Roman" w:cs="Times New Roman"/>
          <w:b/>
          <w:bCs/>
        </w:rPr>
      </w:pPr>
      <w:r w:rsidRPr="005F2F9D">
        <w:rPr>
          <w:rFonts w:ascii="Times New Roman" w:eastAsia="Times New Roman" w:hAnsi="Times New Roman" w:cs="Times New Roman"/>
          <w:b/>
          <w:bCs/>
          <w:color w:val="000000"/>
        </w:rPr>
        <w:t>Design</w:t>
      </w:r>
    </w:p>
    <w:p w14:paraId="26490627" w14:textId="3BEFA690" w:rsidR="00AD5F98" w:rsidRPr="005F2F9D" w:rsidRDefault="00AD5F98" w:rsidP="005F2F9D">
      <w:pPr>
        <w:spacing w:line="480" w:lineRule="auto"/>
        <w:ind w:firstLine="720"/>
        <w:rPr>
          <w:rFonts w:ascii="Times New Roman" w:eastAsia="Times New Roman" w:hAnsi="Times New Roman" w:cs="Times New Roman"/>
          <w:color w:val="000000"/>
        </w:rPr>
      </w:pPr>
      <w:r w:rsidRPr="00AD5F98">
        <w:rPr>
          <w:rFonts w:ascii="Times New Roman" w:eastAsia="Times New Roman" w:hAnsi="Times New Roman" w:cs="Times New Roman"/>
          <w:color w:val="000000"/>
        </w:rPr>
        <w:t>This study in its investigations on ketamine, Berman (2000) administered 0.5 mg of ketamine or saline (placebo) intravenously during 2 separate 40 min sessions. One week was separated between the participants' saline session and ketamine session. </w:t>
      </w:r>
    </w:p>
    <w:p w14:paraId="772AEF83" w14:textId="5826A49E" w:rsidR="00806856" w:rsidRPr="00AD5F98" w:rsidRDefault="00806856" w:rsidP="005F2F9D">
      <w:pPr>
        <w:spacing w:line="480" w:lineRule="auto"/>
        <w:rPr>
          <w:rFonts w:ascii="Times New Roman" w:eastAsia="Times New Roman" w:hAnsi="Times New Roman" w:cs="Times New Roman"/>
          <w:b/>
          <w:bCs/>
          <w:color w:val="000000"/>
        </w:rPr>
      </w:pPr>
      <w:r w:rsidRPr="005F2F9D">
        <w:rPr>
          <w:rFonts w:ascii="Times New Roman" w:eastAsia="Times New Roman" w:hAnsi="Times New Roman" w:cs="Times New Roman"/>
          <w:b/>
          <w:bCs/>
          <w:color w:val="000000"/>
        </w:rPr>
        <w:t>Procedure</w:t>
      </w:r>
    </w:p>
    <w:p w14:paraId="00C74D44" w14:textId="628929C5" w:rsidR="00C30497" w:rsidRPr="00AD5F98" w:rsidRDefault="00AD5F98" w:rsidP="005F2F9D">
      <w:pPr>
        <w:spacing w:line="480" w:lineRule="auto"/>
        <w:ind w:firstLine="720"/>
        <w:rPr>
          <w:rFonts w:ascii="Times New Roman" w:eastAsia="Times New Roman" w:hAnsi="Times New Roman" w:cs="Times New Roman"/>
          <w:color w:val="000000"/>
        </w:rPr>
      </w:pPr>
      <w:r w:rsidRPr="00AD5F98">
        <w:rPr>
          <w:rFonts w:ascii="Times New Roman" w:eastAsia="Times New Roman" w:hAnsi="Times New Roman" w:cs="Times New Roman"/>
          <w:color w:val="000000"/>
        </w:rPr>
        <w:t xml:space="preserve">Researchers used the </w:t>
      </w:r>
      <w:r w:rsidR="00DB5A07" w:rsidRPr="005F2F9D">
        <w:rPr>
          <w:rFonts w:ascii="Times New Roman" w:eastAsia="Times New Roman" w:hAnsi="Times New Roman" w:cs="Times New Roman"/>
          <w:color w:val="000000"/>
        </w:rPr>
        <w:t>Hamilton</w:t>
      </w:r>
      <w:r w:rsidRPr="00AD5F98">
        <w:rPr>
          <w:rFonts w:ascii="Times New Roman" w:eastAsia="Times New Roman" w:hAnsi="Times New Roman" w:cs="Times New Roman"/>
          <w:color w:val="000000"/>
        </w:rPr>
        <w:t xml:space="preserve"> </w:t>
      </w:r>
      <w:r w:rsidR="00A73F9E">
        <w:rPr>
          <w:rFonts w:ascii="Times New Roman" w:eastAsia="Times New Roman" w:hAnsi="Times New Roman" w:cs="Times New Roman"/>
          <w:color w:val="000000"/>
        </w:rPr>
        <w:t>D</w:t>
      </w:r>
      <w:r w:rsidRPr="00AD5F98">
        <w:rPr>
          <w:rFonts w:ascii="Times New Roman" w:eastAsia="Times New Roman" w:hAnsi="Times New Roman" w:cs="Times New Roman"/>
          <w:color w:val="000000"/>
        </w:rPr>
        <w:t xml:space="preserve">epression </w:t>
      </w:r>
      <w:r w:rsidR="00A73F9E">
        <w:rPr>
          <w:rFonts w:ascii="Times New Roman" w:eastAsia="Times New Roman" w:hAnsi="Times New Roman" w:cs="Times New Roman"/>
          <w:color w:val="000000"/>
        </w:rPr>
        <w:t>R</w:t>
      </w:r>
      <w:r w:rsidRPr="00AD5F98">
        <w:rPr>
          <w:rFonts w:ascii="Times New Roman" w:eastAsia="Times New Roman" w:hAnsi="Times New Roman" w:cs="Times New Roman"/>
          <w:color w:val="000000"/>
        </w:rPr>
        <w:t xml:space="preserve">ating </w:t>
      </w:r>
      <w:r w:rsidR="00A73F9E">
        <w:rPr>
          <w:rFonts w:ascii="Times New Roman" w:eastAsia="Times New Roman" w:hAnsi="Times New Roman" w:cs="Times New Roman"/>
          <w:color w:val="000000"/>
        </w:rPr>
        <w:t>S</w:t>
      </w:r>
      <w:r w:rsidRPr="00AD5F98">
        <w:rPr>
          <w:rFonts w:ascii="Times New Roman" w:eastAsia="Times New Roman" w:hAnsi="Times New Roman" w:cs="Times New Roman"/>
          <w:color w:val="000000"/>
        </w:rPr>
        <w:t xml:space="preserve">cale </w:t>
      </w:r>
      <w:r w:rsidR="00A73F9E">
        <w:rPr>
          <w:rFonts w:ascii="Times New Roman" w:eastAsia="Times New Roman" w:hAnsi="Times New Roman" w:cs="Times New Roman"/>
          <w:color w:val="000000"/>
        </w:rPr>
        <w:t xml:space="preserve">(HDRS) </w:t>
      </w:r>
      <w:r w:rsidRPr="00AD5F98">
        <w:rPr>
          <w:rFonts w:ascii="Times New Roman" w:eastAsia="Times New Roman" w:hAnsi="Times New Roman" w:cs="Times New Roman"/>
          <w:color w:val="000000"/>
        </w:rPr>
        <w:t xml:space="preserve">which consists of roughly </w:t>
      </w:r>
      <w:r w:rsidR="00400721">
        <w:rPr>
          <w:rFonts w:ascii="Times New Roman" w:eastAsia="Times New Roman" w:hAnsi="Times New Roman" w:cs="Times New Roman"/>
          <w:color w:val="000000"/>
        </w:rPr>
        <w:t>25</w:t>
      </w:r>
      <w:r w:rsidRPr="00AD5F98">
        <w:rPr>
          <w:rFonts w:ascii="Times New Roman" w:eastAsia="Times New Roman" w:hAnsi="Times New Roman" w:cs="Times New Roman"/>
          <w:color w:val="000000"/>
        </w:rPr>
        <w:t xml:space="preserve"> symptoms of depression in which the administrator must rate on a scale w</w:t>
      </w:r>
      <w:r w:rsidR="00A73F9E">
        <w:rPr>
          <w:rFonts w:ascii="Times New Roman" w:eastAsia="Times New Roman" w:hAnsi="Times New Roman" w:cs="Times New Roman"/>
          <w:color w:val="000000"/>
        </w:rPr>
        <w:t xml:space="preserve">ith </w:t>
      </w:r>
      <w:r w:rsidRPr="00AD5F98">
        <w:rPr>
          <w:rFonts w:ascii="Times New Roman" w:eastAsia="Times New Roman" w:hAnsi="Times New Roman" w:cs="Times New Roman"/>
          <w:color w:val="000000"/>
        </w:rPr>
        <w:t xml:space="preserve">examples for each interval. It is said that a score below 7 is considered normal and anything above 20 </w:t>
      </w:r>
      <w:r w:rsidR="00A73F9E">
        <w:rPr>
          <w:rFonts w:ascii="Times New Roman" w:eastAsia="Times New Roman" w:hAnsi="Times New Roman" w:cs="Times New Roman"/>
          <w:color w:val="000000"/>
        </w:rPr>
        <w:t>accounts for</w:t>
      </w:r>
      <w:r w:rsidRPr="00AD5F98">
        <w:rPr>
          <w:rFonts w:ascii="Times New Roman" w:eastAsia="Times New Roman" w:hAnsi="Times New Roman" w:cs="Times New Roman"/>
          <w:color w:val="000000"/>
        </w:rPr>
        <w:t xml:space="preserve"> moderately severe levels of depression. This test was used many times over the course of the study including before the administration and then at intervals of 110 min</w:t>
      </w:r>
      <w:r w:rsidR="00A73F9E">
        <w:rPr>
          <w:rFonts w:ascii="Times New Roman" w:eastAsia="Times New Roman" w:hAnsi="Times New Roman" w:cs="Times New Roman"/>
          <w:color w:val="000000"/>
        </w:rPr>
        <w:t>utes</w:t>
      </w:r>
      <w:r w:rsidRPr="00AD5F98">
        <w:rPr>
          <w:rFonts w:ascii="Times New Roman" w:eastAsia="Times New Roman" w:hAnsi="Times New Roman" w:cs="Times New Roman"/>
          <w:color w:val="000000"/>
        </w:rPr>
        <w:t>,230 min</w:t>
      </w:r>
      <w:r w:rsidR="00A73F9E">
        <w:rPr>
          <w:rFonts w:ascii="Times New Roman" w:eastAsia="Times New Roman" w:hAnsi="Times New Roman" w:cs="Times New Roman"/>
          <w:color w:val="000000"/>
        </w:rPr>
        <w:t>utes</w:t>
      </w:r>
      <w:r w:rsidRPr="00AD5F98">
        <w:rPr>
          <w:rFonts w:ascii="Times New Roman" w:eastAsia="Times New Roman" w:hAnsi="Times New Roman" w:cs="Times New Roman"/>
          <w:color w:val="000000"/>
        </w:rPr>
        <w:t xml:space="preserve">, 4 </w:t>
      </w:r>
      <w:r w:rsidR="00812F58" w:rsidRPr="005F2F9D">
        <w:rPr>
          <w:rFonts w:ascii="Times New Roman" w:eastAsia="Times New Roman" w:hAnsi="Times New Roman" w:cs="Times New Roman"/>
          <w:color w:val="000000"/>
        </w:rPr>
        <w:t>hours,</w:t>
      </w:r>
      <w:r w:rsidRPr="00AD5F98">
        <w:rPr>
          <w:rFonts w:ascii="Times New Roman" w:eastAsia="Times New Roman" w:hAnsi="Times New Roman" w:cs="Times New Roman"/>
          <w:color w:val="000000"/>
        </w:rPr>
        <w:t xml:space="preserve"> and 72 hours after administration. </w:t>
      </w:r>
    </w:p>
    <w:p w14:paraId="4C07464D" w14:textId="495F63FE" w:rsidR="006D5D5E" w:rsidRPr="005F2F9D" w:rsidRDefault="00AD5F98" w:rsidP="005F2F9D">
      <w:pPr>
        <w:spacing w:line="480" w:lineRule="auto"/>
        <w:ind w:firstLine="720"/>
        <w:rPr>
          <w:rFonts w:ascii="Times New Roman" w:eastAsia="Times New Roman" w:hAnsi="Times New Roman" w:cs="Times New Roman"/>
        </w:rPr>
      </w:pPr>
      <w:r w:rsidRPr="00AD5F98">
        <w:rPr>
          <w:rFonts w:ascii="Times New Roman" w:eastAsia="Times New Roman" w:hAnsi="Times New Roman" w:cs="Times New Roman"/>
          <w:color w:val="000000"/>
        </w:rPr>
        <w:t>After the data was collected a repeated measures analysis of variance was computed</w:t>
      </w:r>
      <w:r w:rsidR="00A73F9E">
        <w:rPr>
          <w:rFonts w:ascii="Times New Roman" w:eastAsia="Times New Roman" w:hAnsi="Times New Roman" w:cs="Times New Roman"/>
          <w:color w:val="000000"/>
        </w:rPr>
        <w:t xml:space="preserve"> which</w:t>
      </w:r>
      <w:r w:rsidRPr="00AD5F98">
        <w:rPr>
          <w:rFonts w:ascii="Times New Roman" w:eastAsia="Times New Roman" w:hAnsi="Times New Roman" w:cs="Times New Roman"/>
          <w:color w:val="000000"/>
        </w:rPr>
        <w:t xml:space="preserve"> can be described by Privitera (2019) in our course text titled </w:t>
      </w:r>
      <w:r w:rsidRPr="00AD5F98">
        <w:rPr>
          <w:rFonts w:ascii="Times New Roman" w:eastAsia="Times New Roman" w:hAnsi="Times New Roman" w:cs="Times New Roman"/>
          <w:i/>
          <w:iCs/>
          <w:color w:val="000000"/>
        </w:rPr>
        <w:t>Essential statistics for the Behavioral Sciences</w:t>
      </w:r>
      <w:r w:rsidRPr="00AD5F98">
        <w:rPr>
          <w:rFonts w:ascii="Times New Roman" w:eastAsia="Times New Roman" w:hAnsi="Times New Roman" w:cs="Times New Roman"/>
          <w:color w:val="000000"/>
        </w:rPr>
        <w:t>. He states that a repeated measures design is a design in which a single participant is subjected to 2 treatments and therefore, measured twice.</w:t>
      </w:r>
    </w:p>
    <w:p w14:paraId="5F14C817" w14:textId="02D332DE" w:rsidR="006D5D5E" w:rsidRPr="005F2F9D" w:rsidRDefault="006D5D5E" w:rsidP="005F2F9D">
      <w:pPr>
        <w:spacing w:line="480" w:lineRule="auto"/>
        <w:jc w:val="center"/>
        <w:rPr>
          <w:rFonts w:ascii="Times New Roman" w:eastAsia="Times New Roman" w:hAnsi="Times New Roman" w:cs="Times New Roman"/>
          <w:b/>
          <w:bCs/>
          <w:color w:val="000000"/>
        </w:rPr>
      </w:pPr>
      <w:r w:rsidRPr="005F2F9D">
        <w:rPr>
          <w:rFonts w:ascii="Times New Roman" w:eastAsia="Times New Roman" w:hAnsi="Times New Roman" w:cs="Times New Roman"/>
          <w:b/>
          <w:bCs/>
          <w:color w:val="000000"/>
        </w:rPr>
        <w:t>Results</w:t>
      </w:r>
    </w:p>
    <w:p w14:paraId="1C2E4C8A" w14:textId="7BC023CC" w:rsidR="00AD5F98" w:rsidRPr="005F2F9D" w:rsidRDefault="00AD5F98" w:rsidP="005F2F9D">
      <w:pPr>
        <w:spacing w:line="480" w:lineRule="auto"/>
        <w:ind w:firstLine="720"/>
        <w:rPr>
          <w:rFonts w:ascii="Times New Roman" w:eastAsia="Times New Roman" w:hAnsi="Times New Roman" w:cs="Times New Roman"/>
          <w:color w:val="000000"/>
        </w:rPr>
      </w:pPr>
      <w:r w:rsidRPr="00AD5F98">
        <w:rPr>
          <w:rFonts w:ascii="Times New Roman" w:eastAsia="Times New Roman" w:hAnsi="Times New Roman" w:cs="Times New Roman"/>
          <w:color w:val="000000"/>
        </w:rPr>
        <w:t xml:space="preserve">The outcomes of Berman (2000) investigations on the antidepressant effects of ketamine in depressed patients show promising results. Once analysis of variance was calculated, data supported the hypothesis that ketamine produced “antidepressant-like” effects in patients both </w:t>
      </w:r>
      <w:r w:rsidRPr="00AD5F98">
        <w:rPr>
          <w:rFonts w:ascii="Times New Roman" w:eastAsia="Times New Roman" w:hAnsi="Times New Roman" w:cs="Times New Roman"/>
          <w:color w:val="000000"/>
        </w:rPr>
        <w:lastRenderedPageBreak/>
        <w:t xml:space="preserve">rapidly and for an extended </w:t>
      </w:r>
      <w:r w:rsidR="00812F58" w:rsidRPr="005F2F9D">
        <w:rPr>
          <w:rFonts w:ascii="Times New Roman" w:eastAsia="Times New Roman" w:hAnsi="Times New Roman" w:cs="Times New Roman"/>
          <w:color w:val="000000"/>
        </w:rPr>
        <w:t>period</w:t>
      </w:r>
      <w:r w:rsidRPr="00AD5F98">
        <w:rPr>
          <w:rFonts w:ascii="Times New Roman" w:eastAsia="Times New Roman" w:hAnsi="Times New Roman" w:cs="Times New Roman"/>
          <w:color w:val="000000"/>
        </w:rPr>
        <w:t xml:space="preserve">. Ultimately participants showed a significant decrease in depressive symptoms within 4 hours of ketamine administration, with an average decrease of 14 points on the Hamilton Depression Rating Scale (HDRS-25), compared to a mean decrease of 0 points in the saline condition </w:t>
      </w:r>
      <w:r w:rsidR="00400721">
        <w:rPr>
          <w:rFonts w:ascii="Times New Roman" w:eastAsia="Times New Roman" w:hAnsi="Times New Roman" w:cs="Times New Roman"/>
          <w:color w:val="000000"/>
        </w:rPr>
        <w:t>(</w:t>
      </w:r>
      <w:r w:rsidR="00812F58" w:rsidRPr="00400721">
        <w:rPr>
          <w:rFonts w:ascii="Times New Roman" w:eastAsia="Times New Roman" w:hAnsi="Times New Roman" w:cs="Times New Roman"/>
          <w:i/>
          <w:iCs/>
          <w:color w:val="000000"/>
        </w:rPr>
        <w:t>F</w:t>
      </w:r>
      <w:r w:rsidR="00812F58" w:rsidRPr="005F2F9D">
        <w:rPr>
          <w:rFonts w:ascii="Times New Roman" w:eastAsia="Times New Roman" w:hAnsi="Times New Roman" w:cs="Times New Roman"/>
          <w:color w:val="000000"/>
        </w:rPr>
        <w:t xml:space="preserve"> (</w:t>
      </w:r>
      <w:r w:rsidRPr="00AD5F98">
        <w:rPr>
          <w:rFonts w:ascii="Times New Roman" w:eastAsia="Times New Roman" w:hAnsi="Times New Roman" w:cs="Times New Roman"/>
          <w:color w:val="000000"/>
        </w:rPr>
        <w:t xml:space="preserve">1, 6) = 7.14, </w:t>
      </w:r>
      <w:r w:rsidRPr="00AD5F98">
        <w:rPr>
          <w:rFonts w:ascii="Times New Roman" w:eastAsia="Times New Roman" w:hAnsi="Times New Roman" w:cs="Times New Roman"/>
          <w:i/>
          <w:iCs/>
          <w:color w:val="000000"/>
        </w:rPr>
        <w:t>p</w:t>
      </w:r>
      <w:r w:rsidRPr="00AD5F98">
        <w:rPr>
          <w:rFonts w:ascii="Times New Roman" w:eastAsia="Times New Roman" w:hAnsi="Times New Roman" w:cs="Times New Roman"/>
          <w:color w:val="000000"/>
        </w:rPr>
        <w:t xml:space="preserve"> &lt; .05</w:t>
      </w:r>
      <w:r w:rsidR="00400721">
        <w:rPr>
          <w:rFonts w:ascii="Times New Roman" w:eastAsia="Times New Roman" w:hAnsi="Times New Roman" w:cs="Times New Roman"/>
          <w:color w:val="000000"/>
        </w:rPr>
        <w:t xml:space="preserve">). </w:t>
      </w:r>
    </w:p>
    <w:p w14:paraId="3FB592C6" w14:textId="26CB7038" w:rsidR="006D5D5E" w:rsidRPr="00AD5F98" w:rsidRDefault="005C6B74" w:rsidP="005F2F9D">
      <w:pPr>
        <w:spacing w:line="480" w:lineRule="auto"/>
        <w:jc w:val="center"/>
        <w:rPr>
          <w:rFonts w:ascii="Times New Roman" w:eastAsia="Times New Roman" w:hAnsi="Times New Roman" w:cs="Times New Roman"/>
          <w:b/>
          <w:bCs/>
        </w:rPr>
      </w:pPr>
      <w:r w:rsidRPr="005F2F9D">
        <w:rPr>
          <w:rFonts w:ascii="Times New Roman" w:eastAsia="Times New Roman" w:hAnsi="Times New Roman" w:cs="Times New Roman"/>
          <w:b/>
          <w:bCs/>
        </w:rPr>
        <w:t>Discussion</w:t>
      </w:r>
    </w:p>
    <w:p w14:paraId="373AFCA3" w14:textId="77777777" w:rsidR="00AD5F98" w:rsidRPr="00AD5F98" w:rsidRDefault="00AD5F98" w:rsidP="005F2F9D">
      <w:pPr>
        <w:spacing w:line="480" w:lineRule="auto"/>
        <w:ind w:firstLine="720"/>
        <w:rPr>
          <w:rFonts w:ascii="Times New Roman" w:eastAsia="Times New Roman" w:hAnsi="Times New Roman" w:cs="Times New Roman"/>
        </w:rPr>
      </w:pPr>
      <w:r w:rsidRPr="00AD5F98">
        <w:rPr>
          <w:rFonts w:ascii="Times New Roman" w:eastAsia="Times New Roman" w:hAnsi="Times New Roman" w:cs="Times New Roman"/>
          <w:color w:val="000000"/>
        </w:rPr>
        <w:t xml:space="preserve">Throughout the study, </w:t>
      </w:r>
      <w:proofErr w:type="gramStart"/>
      <w:r w:rsidRPr="00AD5F98">
        <w:rPr>
          <w:rFonts w:ascii="Times New Roman" w:eastAsia="Times New Roman" w:hAnsi="Times New Roman" w:cs="Times New Roman"/>
          <w:color w:val="000000"/>
        </w:rPr>
        <w:t>Berman</w:t>
      </w:r>
      <w:proofErr w:type="gramEnd"/>
      <w:r w:rsidRPr="00AD5F98">
        <w:rPr>
          <w:rFonts w:ascii="Times New Roman" w:eastAsia="Times New Roman" w:hAnsi="Times New Roman" w:cs="Times New Roman"/>
          <w:color w:val="000000"/>
        </w:rPr>
        <w:t xml:space="preserve"> and associates (2000) use many research methods discussed in our text. The use of randomization can be seen in this study as Privitera (2019) discusses, it is critical for a study to follow a random assignment to each condition.</w:t>
      </w:r>
    </w:p>
    <w:p w14:paraId="6CFABD06" w14:textId="71130210" w:rsidR="00AD5F98" w:rsidRPr="00AD5F98" w:rsidRDefault="00AD5F98" w:rsidP="005F2F9D">
      <w:pPr>
        <w:spacing w:line="480" w:lineRule="auto"/>
        <w:ind w:firstLine="720"/>
        <w:rPr>
          <w:rFonts w:ascii="Times New Roman" w:eastAsia="Times New Roman" w:hAnsi="Times New Roman" w:cs="Times New Roman"/>
        </w:rPr>
      </w:pPr>
      <w:r w:rsidRPr="00AD5F98">
        <w:rPr>
          <w:rFonts w:ascii="Times New Roman" w:eastAsia="Times New Roman" w:hAnsi="Times New Roman" w:cs="Times New Roman"/>
          <w:color w:val="000000"/>
        </w:rPr>
        <w:t xml:space="preserve">Berman (2000) follows this in that each participant is randomly selected to participate in either the saline administration or the ketamine administration first. In doing so, researchers can better control biases that may predict varying false scores on the HDRS. </w:t>
      </w:r>
      <w:r w:rsidR="00812F58" w:rsidRPr="005F2F9D">
        <w:rPr>
          <w:rFonts w:ascii="Times New Roman" w:eastAsia="Times New Roman" w:hAnsi="Times New Roman" w:cs="Times New Roman"/>
          <w:color w:val="000000"/>
        </w:rPr>
        <w:t>To</w:t>
      </w:r>
      <w:r w:rsidRPr="00AD5F98">
        <w:rPr>
          <w:rFonts w:ascii="Times New Roman" w:eastAsia="Times New Roman" w:hAnsi="Times New Roman" w:cs="Times New Roman"/>
          <w:color w:val="000000"/>
        </w:rPr>
        <w:t xml:space="preserve"> further control any false conclusion that could be made in the data, researchers follow a </w:t>
      </w:r>
      <w:r w:rsidR="00812F58" w:rsidRPr="005F2F9D">
        <w:rPr>
          <w:rFonts w:ascii="Times New Roman" w:eastAsia="Times New Roman" w:hAnsi="Times New Roman" w:cs="Times New Roman"/>
          <w:color w:val="000000"/>
        </w:rPr>
        <w:t>double-blind</w:t>
      </w:r>
      <w:r w:rsidRPr="00AD5F98">
        <w:rPr>
          <w:rFonts w:ascii="Times New Roman" w:eastAsia="Times New Roman" w:hAnsi="Times New Roman" w:cs="Times New Roman"/>
          <w:color w:val="000000"/>
        </w:rPr>
        <w:t xml:space="preserve"> model. Our course text doesn’t say much on the matter however a </w:t>
      </w:r>
      <w:r w:rsidR="00812F58" w:rsidRPr="005F2F9D">
        <w:rPr>
          <w:rFonts w:ascii="Times New Roman" w:eastAsia="Times New Roman" w:hAnsi="Times New Roman" w:cs="Times New Roman"/>
          <w:color w:val="000000"/>
        </w:rPr>
        <w:t>double-blind</w:t>
      </w:r>
      <w:r w:rsidRPr="00AD5F98">
        <w:rPr>
          <w:rFonts w:ascii="Times New Roman" w:eastAsia="Times New Roman" w:hAnsi="Times New Roman" w:cs="Times New Roman"/>
          <w:color w:val="000000"/>
        </w:rPr>
        <w:t xml:space="preserve"> test is a type of method used in a study where neither the participants nor the investigators are aware of the group assignments or treatment allocations, preventing potential biases from influencing the study outcomes (National Cancer Institute, n.d.).</w:t>
      </w:r>
    </w:p>
    <w:p w14:paraId="6A3277C7" w14:textId="4A912FE1" w:rsidR="00AD5F98" w:rsidRPr="00AD5F98" w:rsidRDefault="00AD5F98" w:rsidP="005F2F9D">
      <w:pPr>
        <w:spacing w:line="480" w:lineRule="auto"/>
        <w:ind w:firstLine="720"/>
        <w:rPr>
          <w:rFonts w:ascii="Times New Roman" w:eastAsia="Times New Roman" w:hAnsi="Times New Roman" w:cs="Times New Roman"/>
        </w:rPr>
      </w:pPr>
      <w:r w:rsidRPr="00AD5F98">
        <w:rPr>
          <w:rFonts w:ascii="Times New Roman" w:eastAsia="Times New Roman" w:hAnsi="Times New Roman" w:cs="Times New Roman"/>
          <w:color w:val="000000"/>
        </w:rPr>
        <w:t>Privitera (2019) educates his readers on many of the methods and statistics that become useful in further knowledge around psychology through research</w:t>
      </w:r>
      <w:r w:rsidR="008872FC">
        <w:rPr>
          <w:rFonts w:ascii="Times New Roman" w:eastAsia="Times New Roman" w:hAnsi="Times New Roman" w:cs="Times New Roman"/>
          <w:color w:val="000000"/>
        </w:rPr>
        <w:t xml:space="preserve"> including inferential statistics.</w:t>
      </w:r>
      <w:r w:rsidRPr="00AD5F98">
        <w:rPr>
          <w:rFonts w:ascii="Times New Roman" w:eastAsia="Times New Roman" w:hAnsi="Times New Roman" w:cs="Times New Roman"/>
          <w:color w:val="000000"/>
        </w:rPr>
        <w:t xml:space="preserve"> Our author explains that inferential statistics are the use of statistics to make inferences on the population, while using a smaller sample.</w:t>
      </w:r>
    </w:p>
    <w:p w14:paraId="2D29FD03" w14:textId="77777777" w:rsidR="00AD5F98" w:rsidRPr="005F2F9D" w:rsidRDefault="00AD5F98" w:rsidP="005F2F9D">
      <w:pPr>
        <w:spacing w:line="480" w:lineRule="auto"/>
        <w:ind w:firstLine="720"/>
        <w:rPr>
          <w:rFonts w:ascii="Times New Roman" w:eastAsia="Times New Roman" w:hAnsi="Times New Roman" w:cs="Times New Roman"/>
          <w:color w:val="000000"/>
        </w:rPr>
      </w:pPr>
      <w:r w:rsidRPr="00AD5F98">
        <w:rPr>
          <w:rFonts w:ascii="Times New Roman" w:eastAsia="Times New Roman" w:hAnsi="Times New Roman" w:cs="Times New Roman"/>
          <w:color w:val="000000"/>
        </w:rPr>
        <w:t xml:space="preserve">Berman (2000), in hopes of furthering the public's knowledge on ketamine while simultaneously hypothesizing that if ketamine treatments (shown in this study) do significantly </w:t>
      </w:r>
      <w:r w:rsidRPr="00AD5F98">
        <w:rPr>
          <w:rFonts w:ascii="Times New Roman" w:eastAsia="Times New Roman" w:hAnsi="Times New Roman" w:cs="Times New Roman"/>
          <w:color w:val="000000"/>
        </w:rPr>
        <w:lastRenderedPageBreak/>
        <w:t>decrease symptoms of depression in the participants, ketamine may also decrease symptoms of depression in all humans struggling with the disorder. </w:t>
      </w:r>
    </w:p>
    <w:p w14:paraId="438C9907" w14:textId="2B3B046A" w:rsidR="00D11B35" w:rsidRPr="00AD5F98" w:rsidRDefault="00D11B35" w:rsidP="005F2F9D">
      <w:pPr>
        <w:spacing w:line="480" w:lineRule="auto"/>
        <w:jc w:val="center"/>
        <w:rPr>
          <w:rFonts w:ascii="Times New Roman" w:eastAsia="Times New Roman" w:hAnsi="Times New Roman" w:cs="Times New Roman"/>
          <w:b/>
          <w:bCs/>
        </w:rPr>
      </w:pPr>
      <w:r w:rsidRPr="005F2F9D">
        <w:rPr>
          <w:rFonts w:ascii="Times New Roman" w:eastAsia="Times New Roman" w:hAnsi="Times New Roman" w:cs="Times New Roman"/>
          <w:b/>
          <w:bCs/>
          <w:color w:val="000000"/>
        </w:rPr>
        <w:t>Method</w:t>
      </w:r>
    </w:p>
    <w:p w14:paraId="3EDC2F43" w14:textId="099E0771" w:rsidR="00AD5F98" w:rsidRPr="00AD5F98" w:rsidRDefault="00AD5F98" w:rsidP="005F2F9D">
      <w:pPr>
        <w:spacing w:line="480" w:lineRule="auto"/>
        <w:ind w:firstLine="720"/>
        <w:rPr>
          <w:rFonts w:ascii="Times New Roman" w:eastAsia="Times New Roman" w:hAnsi="Times New Roman" w:cs="Times New Roman"/>
        </w:rPr>
      </w:pPr>
      <w:r w:rsidRPr="00AD5F98">
        <w:rPr>
          <w:rFonts w:ascii="Times New Roman" w:eastAsia="Times New Roman" w:hAnsi="Times New Roman" w:cs="Times New Roman"/>
          <w:color w:val="000000"/>
        </w:rPr>
        <w:t>Zarate et al. (2006) also discusses inferential statistics in looking at a similar study as B</w:t>
      </w:r>
      <w:r w:rsidR="00AA6030">
        <w:rPr>
          <w:rFonts w:ascii="Times New Roman" w:eastAsia="Times New Roman" w:hAnsi="Times New Roman" w:cs="Times New Roman"/>
          <w:color w:val="000000"/>
        </w:rPr>
        <w:t>er</w:t>
      </w:r>
      <w:r w:rsidRPr="00AD5F98">
        <w:rPr>
          <w:rFonts w:ascii="Times New Roman" w:eastAsia="Times New Roman" w:hAnsi="Times New Roman" w:cs="Times New Roman"/>
          <w:color w:val="000000"/>
        </w:rPr>
        <w:t>man (2000). In A Randomized Trial of an N-methyl-D-aspartate Antagonist in Treatment-Resistant Major Depression</w:t>
      </w:r>
      <w:r w:rsidR="000E0F43">
        <w:rPr>
          <w:rFonts w:ascii="Times New Roman" w:eastAsia="Times New Roman" w:hAnsi="Times New Roman" w:cs="Times New Roman"/>
          <w:color w:val="000000"/>
        </w:rPr>
        <w:t>,</w:t>
      </w:r>
      <w:r w:rsidRPr="00AD5F98">
        <w:rPr>
          <w:rFonts w:ascii="Times New Roman" w:eastAsia="Times New Roman" w:hAnsi="Times New Roman" w:cs="Times New Roman"/>
          <w:color w:val="000000"/>
        </w:rPr>
        <w:t xml:space="preserve"> Zarate and his colleagues look at the effects a single dose of ketamine has on a patient with treatment resistant major depressive disorder. Voineskos et al</w:t>
      </w:r>
      <w:r w:rsidR="000E0F43">
        <w:rPr>
          <w:rFonts w:ascii="Times New Roman" w:eastAsia="Times New Roman" w:hAnsi="Times New Roman" w:cs="Times New Roman"/>
          <w:color w:val="000000"/>
        </w:rPr>
        <w:t>.,</w:t>
      </w:r>
      <w:r w:rsidRPr="00AD5F98">
        <w:rPr>
          <w:rFonts w:ascii="Times New Roman" w:eastAsia="Times New Roman" w:hAnsi="Times New Roman" w:cs="Times New Roman"/>
          <w:color w:val="000000"/>
        </w:rPr>
        <w:t xml:space="preserve"> (2020) describe treatment resistant depression or TRD as changes in the symptoms of major depressive disorder that are consistent </w:t>
      </w:r>
      <w:r w:rsidR="00C7340C">
        <w:rPr>
          <w:rFonts w:ascii="Times New Roman" w:eastAsia="Times New Roman" w:hAnsi="Times New Roman" w:cs="Times New Roman"/>
          <w:color w:val="000000"/>
        </w:rPr>
        <w:t>and</w:t>
      </w:r>
      <w:r w:rsidRPr="00AD5F98">
        <w:rPr>
          <w:rFonts w:ascii="Times New Roman" w:eastAsia="Times New Roman" w:hAnsi="Times New Roman" w:cs="Times New Roman"/>
          <w:color w:val="000000"/>
        </w:rPr>
        <w:t xml:space="preserve"> fail to decrease after 2 or more trials with SSRIs or SNRIs. </w:t>
      </w:r>
    </w:p>
    <w:p w14:paraId="200DE8A5" w14:textId="18F90386" w:rsidR="00AD5F98" w:rsidRPr="005F2F9D" w:rsidRDefault="00AD5F98" w:rsidP="005F2F9D">
      <w:pPr>
        <w:spacing w:line="480" w:lineRule="auto"/>
        <w:rPr>
          <w:rFonts w:ascii="Times New Roman" w:eastAsia="Times New Roman" w:hAnsi="Times New Roman" w:cs="Times New Roman"/>
          <w:color w:val="000000"/>
        </w:rPr>
      </w:pPr>
      <w:r w:rsidRPr="00AD5F98">
        <w:rPr>
          <w:rFonts w:ascii="Times New Roman" w:eastAsia="Times New Roman" w:hAnsi="Times New Roman" w:cs="Times New Roman"/>
          <w:color w:val="000000"/>
        </w:rPr>
        <w:tab/>
        <w:t xml:space="preserve">With that definition in </w:t>
      </w:r>
      <w:r w:rsidR="00812F58" w:rsidRPr="005F2F9D">
        <w:rPr>
          <w:rFonts w:ascii="Times New Roman" w:eastAsia="Times New Roman" w:hAnsi="Times New Roman" w:cs="Times New Roman"/>
          <w:color w:val="000000"/>
        </w:rPr>
        <w:t>mind,</w:t>
      </w:r>
      <w:r w:rsidRPr="00AD5F98">
        <w:rPr>
          <w:rFonts w:ascii="Times New Roman" w:eastAsia="Times New Roman" w:hAnsi="Times New Roman" w:cs="Times New Roman"/>
          <w:color w:val="000000"/>
        </w:rPr>
        <w:t xml:space="preserve"> it's very important for researchers to find fast and effective means for treating such a terrifying disorder. After looking at our previous study, it's safe to say that Ketamine may be the answer however, Zarate’s 2006 study, takes a closer look in determining the significance of such a hypothesis. </w:t>
      </w:r>
    </w:p>
    <w:p w14:paraId="35DF6D79" w14:textId="1085A647" w:rsidR="00D11B35" w:rsidRPr="00AD5F98" w:rsidRDefault="00D11B35" w:rsidP="005F2F9D">
      <w:pPr>
        <w:spacing w:line="480" w:lineRule="auto"/>
        <w:rPr>
          <w:rFonts w:ascii="Times New Roman" w:eastAsia="Times New Roman" w:hAnsi="Times New Roman" w:cs="Times New Roman"/>
          <w:b/>
          <w:bCs/>
        </w:rPr>
      </w:pPr>
      <w:r w:rsidRPr="005F2F9D">
        <w:rPr>
          <w:rFonts w:ascii="Times New Roman" w:eastAsia="Times New Roman" w:hAnsi="Times New Roman" w:cs="Times New Roman"/>
          <w:b/>
          <w:bCs/>
          <w:color w:val="000000"/>
        </w:rPr>
        <w:t>Participants</w:t>
      </w:r>
    </w:p>
    <w:p w14:paraId="50A2CA79" w14:textId="71D3E9EE" w:rsidR="00AD5F98" w:rsidRPr="00AD5F98" w:rsidRDefault="00AD5F98" w:rsidP="005F2F9D">
      <w:pPr>
        <w:spacing w:line="480" w:lineRule="auto"/>
        <w:ind w:firstLine="720"/>
        <w:rPr>
          <w:rFonts w:ascii="Times New Roman" w:eastAsia="Times New Roman" w:hAnsi="Times New Roman" w:cs="Times New Roman"/>
        </w:rPr>
      </w:pPr>
      <w:r w:rsidRPr="00AD5F98">
        <w:rPr>
          <w:rFonts w:ascii="Times New Roman" w:eastAsia="Times New Roman" w:hAnsi="Times New Roman" w:cs="Times New Roman"/>
          <w:color w:val="000000"/>
        </w:rPr>
        <w:t xml:space="preserve">As we will see throughout the unraveling of these studies, researchers follow very similar methods of research </w:t>
      </w:r>
      <w:r w:rsidR="00812F58" w:rsidRPr="005F2F9D">
        <w:rPr>
          <w:rFonts w:ascii="Times New Roman" w:eastAsia="Times New Roman" w:hAnsi="Times New Roman" w:cs="Times New Roman"/>
          <w:color w:val="000000"/>
        </w:rPr>
        <w:t>to</w:t>
      </w:r>
      <w:r w:rsidRPr="00AD5F98">
        <w:rPr>
          <w:rFonts w:ascii="Times New Roman" w:eastAsia="Times New Roman" w:hAnsi="Times New Roman" w:cs="Times New Roman"/>
          <w:color w:val="000000"/>
        </w:rPr>
        <w:t xml:space="preserve"> follow the guidelines provided by the scientific method. In this study, the use of the Hamilton Depression </w:t>
      </w:r>
      <w:r w:rsidR="0023019E">
        <w:rPr>
          <w:rFonts w:ascii="Times New Roman" w:eastAsia="Times New Roman" w:hAnsi="Times New Roman" w:cs="Times New Roman"/>
          <w:color w:val="000000"/>
        </w:rPr>
        <w:t>R</w:t>
      </w:r>
      <w:r w:rsidRPr="00AD5F98">
        <w:rPr>
          <w:rFonts w:ascii="Times New Roman" w:eastAsia="Times New Roman" w:hAnsi="Times New Roman" w:cs="Times New Roman"/>
          <w:color w:val="000000"/>
        </w:rPr>
        <w:t xml:space="preserve">ating </w:t>
      </w:r>
      <w:r w:rsidR="0023019E">
        <w:rPr>
          <w:rFonts w:ascii="Times New Roman" w:eastAsia="Times New Roman" w:hAnsi="Times New Roman" w:cs="Times New Roman"/>
          <w:color w:val="000000"/>
        </w:rPr>
        <w:t>Sc</w:t>
      </w:r>
      <w:r w:rsidRPr="00AD5F98">
        <w:rPr>
          <w:rFonts w:ascii="Times New Roman" w:eastAsia="Times New Roman" w:hAnsi="Times New Roman" w:cs="Times New Roman"/>
          <w:color w:val="000000"/>
        </w:rPr>
        <w:t xml:space="preserve">ale was used to screen patients/participants. Participants were invited via their inpatient psychiatric hospitals, doctor referrals, </w:t>
      </w:r>
      <w:r w:rsidR="00812F58" w:rsidRPr="005F2F9D">
        <w:rPr>
          <w:rFonts w:ascii="Times New Roman" w:eastAsia="Times New Roman" w:hAnsi="Times New Roman" w:cs="Times New Roman"/>
          <w:color w:val="000000"/>
        </w:rPr>
        <w:t>ads,</w:t>
      </w:r>
      <w:r w:rsidRPr="00AD5F98">
        <w:rPr>
          <w:rFonts w:ascii="Times New Roman" w:eastAsia="Times New Roman" w:hAnsi="Times New Roman" w:cs="Times New Roman"/>
          <w:color w:val="000000"/>
        </w:rPr>
        <w:t xml:space="preserve"> and many other public sources. These final individuals selected for testing among the applicants were aged 18-65 who had been diagnosed (using the DSM-IV) with recurrent major depressive disorder. The </w:t>
      </w:r>
      <w:r w:rsidR="00D77EA5">
        <w:rPr>
          <w:rFonts w:ascii="Times New Roman" w:eastAsia="Times New Roman" w:hAnsi="Times New Roman" w:cs="Times New Roman"/>
          <w:color w:val="000000"/>
        </w:rPr>
        <w:t>A</w:t>
      </w:r>
      <w:r w:rsidRPr="00AD5F98">
        <w:rPr>
          <w:rFonts w:ascii="Times New Roman" w:eastAsia="Times New Roman" w:hAnsi="Times New Roman" w:cs="Times New Roman"/>
          <w:color w:val="000000"/>
        </w:rPr>
        <w:t xml:space="preserve">ntidepressant </w:t>
      </w:r>
      <w:r w:rsidR="00D77EA5">
        <w:rPr>
          <w:rFonts w:ascii="Times New Roman" w:eastAsia="Times New Roman" w:hAnsi="Times New Roman" w:cs="Times New Roman"/>
          <w:color w:val="000000"/>
        </w:rPr>
        <w:t>T</w:t>
      </w:r>
      <w:r w:rsidRPr="00AD5F98">
        <w:rPr>
          <w:rFonts w:ascii="Times New Roman" w:eastAsia="Times New Roman" w:hAnsi="Times New Roman" w:cs="Times New Roman"/>
          <w:color w:val="000000"/>
        </w:rPr>
        <w:t xml:space="preserve">reatment </w:t>
      </w:r>
      <w:r w:rsidR="00D77EA5">
        <w:rPr>
          <w:rFonts w:ascii="Times New Roman" w:eastAsia="Times New Roman" w:hAnsi="Times New Roman" w:cs="Times New Roman"/>
          <w:color w:val="000000"/>
        </w:rPr>
        <w:t>H</w:t>
      </w:r>
      <w:r w:rsidRPr="00AD5F98">
        <w:rPr>
          <w:rFonts w:ascii="Times New Roman" w:eastAsia="Times New Roman" w:hAnsi="Times New Roman" w:cs="Times New Roman"/>
          <w:color w:val="000000"/>
        </w:rPr>
        <w:t>istory form was used to screen patients to ensure that only those who had “resistan</w:t>
      </w:r>
      <w:r w:rsidR="00D77EA5">
        <w:rPr>
          <w:rFonts w:ascii="Times New Roman" w:eastAsia="Times New Roman" w:hAnsi="Times New Roman" w:cs="Times New Roman"/>
          <w:color w:val="000000"/>
        </w:rPr>
        <w:t>t</w:t>
      </w:r>
      <w:r w:rsidRPr="00AD5F98">
        <w:rPr>
          <w:rFonts w:ascii="Times New Roman" w:eastAsia="Times New Roman" w:hAnsi="Times New Roman" w:cs="Times New Roman"/>
          <w:color w:val="000000"/>
        </w:rPr>
        <w:t xml:space="preserve">” symptoms or had tried and failed with at least two antidepressant drugs in </w:t>
      </w:r>
      <w:r w:rsidRPr="00AD5F98">
        <w:rPr>
          <w:rFonts w:ascii="Times New Roman" w:eastAsia="Times New Roman" w:hAnsi="Times New Roman" w:cs="Times New Roman"/>
          <w:color w:val="000000"/>
        </w:rPr>
        <w:lastRenderedPageBreak/>
        <w:t>the past</w:t>
      </w:r>
      <w:r w:rsidR="00D77EA5">
        <w:rPr>
          <w:rFonts w:ascii="Times New Roman" w:eastAsia="Times New Roman" w:hAnsi="Times New Roman" w:cs="Times New Roman"/>
          <w:color w:val="000000"/>
        </w:rPr>
        <w:t xml:space="preserve">, were </w:t>
      </w:r>
      <w:r w:rsidR="000F1D55">
        <w:rPr>
          <w:rFonts w:ascii="Times New Roman" w:eastAsia="Times New Roman" w:hAnsi="Times New Roman" w:cs="Times New Roman"/>
          <w:color w:val="000000"/>
        </w:rPr>
        <w:t>qualified</w:t>
      </w:r>
      <w:r w:rsidRPr="00AD5F98">
        <w:rPr>
          <w:rFonts w:ascii="Times New Roman" w:eastAsia="Times New Roman" w:hAnsi="Times New Roman" w:cs="Times New Roman"/>
          <w:color w:val="000000"/>
        </w:rPr>
        <w:t xml:space="preserve">. The HDS was used both as a screener and as a baseline and those who scored </w:t>
      </w:r>
      <w:r w:rsidR="00812F58" w:rsidRPr="005F2F9D">
        <w:rPr>
          <w:rFonts w:ascii="Times New Roman" w:eastAsia="Times New Roman" w:hAnsi="Times New Roman" w:cs="Times New Roman"/>
          <w:color w:val="000000"/>
        </w:rPr>
        <w:t>an</w:t>
      </w:r>
      <w:r w:rsidRPr="00AD5F98">
        <w:rPr>
          <w:rFonts w:ascii="Times New Roman" w:eastAsia="Times New Roman" w:hAnsi="Times New Roman" w:cs="Times New Roman"/>
          <w:color w:val="000000"/>
        </w:rPr>
        <w:t xml:space="preserve"> 18 or higher were then further considered for participation.</w:t>
      </w:r>
    </w:p>
    <w:p w14:paraId="103E5735" w14:textId="77777777" w:rsidR="00AD5F98" w:rsidRPr="005F2F9D" w:rsidRDefault="00AD5F98" w:rsidP="005F2F9D">
      <w:pPr>
        <w:spacing w:line="480" w:lineRule="auto"/>
        <w:ind w:firstLine="720"/>
        <w:rPr>
          <w:rFonts w:ascii="Times New Roman" w:eastAsia="Times New Roman" w:hAnsi="Times New Roman" w:cs="Times New Roman"/>
          <w:color w:val="000000"/>
        </w:rPr>
      </w:pPr>
      <w:r w:rsidRPr="00AD5F98">
        <w:rPr>
          <w:rFonts w:ascii="Times New Roman" w:eastAsia="Times New Roman" w:hAnsi="Times New Roman" w:cs="Times New Roman"/>
          <w:color w:val="000000"/>
        </w:rPr>
        <w:t>Once participants were selected, after undergoing many of the various screening methods above, health and wellness testing was used beforehand to ensure the safety and wellbeing of the participants. Once deemed healthy and free from drugs and or substances, testing commenced.</w:t>
      </w:r>
    </w:p>
    <w:p w14:paraId="09709156" w14:textId="44372B9F" w:rsidR="00A22CD7" w:rsidRPr="00AD5F98" w:rsidRDefault="00A22CD7" w:rsidP="005F2F9D">
      <w:pPr>
        <w:spacing w:line="480" w:lineRule="auto"/>
        <w:rPr>
          <w:rFonts w:ascii="Times New Roman" w:eastAsia="Times New Roman" w:hAnsi="Times New Roman" w:cs="Times New Roman"/>
          <w:b/>
          <w:bCs/>
        </w:rPr>
      </w:pPr>
      <w:r w:rsidRPr="005F2F9D">
        <w:rPr>
          <w:rFonts w:ascii="Times New Roman" w:eastAsia="Times New Roman" w:hAnsi="Times New Roman" w:cs="Times New Roman"/>
          <w:b/>
          <w:bCs/>
          <w:color w:val="000000"/>
        </w:rPr>
        <w:t>Procedure</w:t>
      </w:r>
    </w:p>
    <w:p w14:paraId="42A43829" w14:textId="121EB61E" w:rsidR="00AD5F98" w:rsidRPr="00AD5F98" w:rsidRDefault="00AD5F98" w:rsidP="005F2F9D">
      <w:pPr>
        <w:spacing w:line="480" w:lineRule="auto"/>
        <w:rPr>
          <w:rFonts w:ascii="Times New Roman" w:eastAsia="Times New Roman" w:hAnsi="Times New Roman" w:cs="Times New Roman"/>
        </w:rPr>
      </w:pPr>
      <w:r w:rsidRPr="00AD5F98">
        <w:rPr>
          <w:rFonts w:ascii="Times New Roman" w:eastAsia="Times New Roman" w:hAnsi="Times New Roman" w:cs="Times New Roman"/>
          <w:color w:val="000000"/>
        </w:rPr>
        <w:tab/>
        <w:t xml:space="preserve">From </w:t>
      </w:r>
      <w:r w:rsidR="009B0FC9" w:rsidRPr="005F2F9D">
        <w:rPr>
          <w:rFonts w:ascii="Times New Roman" w:eastAsia="Times New Roman" w:hAnsi="Times New Roman" w:cs="Times New Roman"/>
          <w:color w:val="000000"/>
        </w:rPr>
        <w:t>November</w:t>
      </w:r>
      <w:r w:rsidRPr="00AD5F98">
        <w:rPr>
          <w:rFonts w:ascii="Times New Roman" w:eastAsia="Times New Roman" w:hAnsi="Times New Roman" w:cs="Times New Roman"/>
          <w:color w:val="000000"/>
        </w:rPr>
        <w:t xml:space="preserve"> 2004 - </w:t>
      </w:r>
      <w:r w:rsidR="00812F58" w:rsidRPr="005F2F9D">
        <w:rPr>
          <w:rFonts w:ascii="Times New Roman" w:eastAsia="Times New Roman" w:hAnsi="Times New Roman" w:cs="Times New Roman"/>
          <w:color w:val="000000"/>
        </w:rPr>
        <w:t>September</w:t>
      </w:r>
      <w:r w:rsidRPr="00AD5F98">
        <w:rPr>
          <w:rFonts w:ascii="Times New Roman" w:eastAsia="Times New Roman" w:hAnsi="Times New Roman" w:cs="Times New Roman"/>
          <w:color w:val="000000"/>
        </w:rPr>
        <w:t xml:space="preserve"> 2005, a randomized, placebo </w:t>
      </w:r>
      <w:r w:rsidR="00812F58" w:rsidRPr="005F2F9D">
        <w:rPr>
          <w:rFonts w:ascii="Times New Roman" w:eastAsia="Times New Roman" w:hAnsi="Times New Roman" w:cs="Times New Roman"/>
          <w:color w:val="000000"/>
        </w:rPr>
        <w:t>controlled,</w:t>
      </w:r>
      <w:r w:rsidRPr="00AD5F98">
        <w:rPr>
          <w:rFonts w:ascii="Times New Roman" w:eastAsia="Times New Roman" w:hAnsi="Times New Roman" w:cs="Times New Roman"/>
          <w:color w:val="000000"/>
        </w:rPr>
        <w:t xml:space="preserve"> and </w:t>
      </w:r>
      <w:r w:rsidR="00812F58" w:rsidRPr="005F2F9D">
        <w:rPr>
          <w:rFonts w:ascii="Times New Roman" w:eastAsia="Times New Roman" w:hAnsi="Times New Roman" w:cs="Times New Roman"/>
          <w:color w:val="000000"/>
        </w:rPr>
        <w:t>double-blind</w:t>
      </w:r>
      <w:r w:rsidRPr="00AD5F98">
        <w:rPr>
          <w:rFonts w:ascii="Times New Roman" w:eastAsia="Times New Roman" w:hAnsi="Times New Roman" w:cs="Times New Roman"/>
          <w:color w:val="000000"/>
        </w:rPr>
        <w:t xml:space="preserve"> testing </w:t>
      </w:r>
      <w:proofErr w:type="spellStart"/>
      <w:r w:rsidRPr="00AD5F98">
        <w:rPr>
          <w:rFonts w:ascii="Times New Roman" w:eastAsia="Times New Roman" w:hAnsi="Times New Roman" w:cs="Times New Roman"/>
          <w:color w:val="000000"/>
        </w:rPr>
        <w:t>insued</w:t>
      </w:r>
      <w:proofErr w:type="spellEnd"/>
      <w:r w:rsidRPr="00AD5F98">
        <w:rPr>
          <w:rFonts w:ascii="Times New Roman" w:eastAsia="Times New Roman" w:hAnsi="Times New Roman" w:cs="Times New Roman"/>
          <w:color w:val="000000"/>
        </w:rPr>
        <w:t xml:space="preserve">. Following the previous study, </w:t>
      </w:r>
      <w:r w:rsidR="009B0FC9" w:rsidRPr="005F2F9D">
        <w:rPr>
          <w:rFonts w:ascii="Times New Roman" w:eastAsia="Times New Roman" w:hAnsi="Times New Roman" w:cs="Times New Roman"/>
          <w:color w:val="000000"/>
        </w:rPr>
        <w:t>Zarate</w:t>
      </w:r>
      <w:r w:rsidRPr="00AD5F98">
        <w:rPr>
          <w:rFonts w:ascii="Times New Roman" w:eastAsia="Times New Roman" w:hAnsi="Times New Roman" w:cs="Times New Roman"/>
          <w:color w:val="000000"/>
        </w:rPr>
        <w:t xml:space="preserve"> (2006) used a dosage of .5 mg, intravenously or a placebo during two separate sessions with a minimum of one week between each. The researchers ended up following a more detailed post infusion schedule </w:t>
      </w:r>
      <w:r w:rsidR="00812F58" w:rsidRPr="005F2F9D">
        <w:rPr>
          <w:rFonts w:ascii="Times New Roman" w:eastAsia="Times New Roman" w:hAnsi="Times New Roman" w:cs="Times New Roman"/>
          <w:color w:val="000000"/>
        </w:rPr>
        <w:t>to</w:t>
      </w:r>
      <w:r w:rsidRPr="00AD5F98">
        <w:rPr>
          <w:rFonts w:ascii="Times New Roman" w:eastAsia="Times New Roman" w:hAnsi="Times New Roman" w:cs="Times New Roman"/>
          <w:color w:val="000000"/>
        </w:rPr>
        <w:t xml:space="preserve"> study the length of efficacy of the infusion. They tested levels of depression at intervals ranging from 40 minutes to 7 days post infusion. </w:t>
      </w:r>
    </w:p>
    <w:p w14:paraId="2299C8DE" w14:textId="24D3FF19" w:rsidR="00D506FD" w:rsidRDefault="00AD5F98" w:rsidP="005F2F9D">
      <w:pPr>
        <w:spacing w:line="480" w:lineRule="auto"/>
        <w:rPr>
          <w:rFonts w:ascii="Times New Roman" w:eastAsia="Times New Roman" w:hAnsi="Times New Roman" w:cs="Times New Roman"/>
          <w:color w:val="000000"/>
        </w:rPr>
      </w:pPr>
      <w:r w:rsidRPr="00AD5F98">
        <w:rPr>
          <w:rFonts w:ascii="Times New Roman" w:eastAsia="Times New Roman" w:hAnsi="Times New Roman" w:cs="Times New Roman"/>
          <w:color w:val="000000"/>
        </w:rPr>
        <w:tab/>
        <w:t xml:space="preserve">Of the methods used in </w:t>
      </w:r>
      <w:r w:rsidR="009B0FC9" w:rsidRPr="005F2F9D">
        <w:rPr>
          <w:rFonts w:ascii="Times New Roman" w:eastAsia="Times New Roman" w:hAnsi="Times New Roman" w:cs="Times New Roman"/>
          <w:color w:val="000000"/>
        </w:rPr>
        <w:t>Zarate’s</w:t>
      </w:r>
      <w:r w:rsidRPr="00AD5F98">
        <w:rPr>
          <w:rFonts w:ascii="Times New Roman" w:eastAsia="Times New Roman" w:hAnsi="Times New Roman" w:cs="Times New Roman"/>
          <w:color w:val="000000"/>
        </w:rPr>
        <w:t xml:space="preserve"> study, the </w:t>
      </w:r>
      <w:r w:rsidR="00583F86">
        <w:rPr>
          <w:rFonts w:ascii="Times New Roman" w:eastAsia="Times New Roman" w:hAnsi="Times New Roman" w:cs="Times New Roman"/>
          <w:color w:val="000000"/>
        </w:rPr>
        <w:t>S</w:t>
      </w:r>
      <w:r w:rsidRPr="00AD5F98">
        <w:rPr>
          <w:rFonts w:ascii="Times New Roman" w:eastAsia="Times New Roman" w:hAnsi="Times New Roman" w:cs="Times New Roman"/>
          <w:color w:val="000000"/>
        </w:rPr>
        <w:t xml:space="preserve">tructured </w:t>
      </w:r>
      <w:r w:rsidR="00583F86">
        <w:rPr>
          <w:rFonts w:ascii="Times New Roman" w:eastAsia="Times New Roman" w:hAnsi="Times New Roman" w:cs="Times New Roman"/>
          <w:color w:val="000000"/>
        </w:rPr>
        <w:t>C</w:t>
      </w:r>
      <w:r w:rsidRPr="00AD5F98">
        <w:rPr>
          <w:rFonts w:ascii="Times New Roman" w:eastAsia="Times New Roman" w:hAnsi="Times New Roman" w:cs="Times New Roman"/>
          <w:color w:val="000000"/>
        </w:rPr>
        <w:t xml:space="preserve">linical </w:t>
      </w:r>
      <w:r w:rsidR="00583F86">
        <w:rPr>
          <w:rFonts w:ascii="Times New Roman" w:eastAsia="Times New Roman" w:hAnsi="Times New Roman" w:cs="Times New Roman"/>
          <w:color w:val="000000"/>
        </w:rPr>
        <w:t>I</w:t>
      </w:r>
      <w:r w:rsidRPr="00AD5F98">
        <w:rPr>
          <w:rFonts w:ascii="Times New Roman" w:eastAsia="Times New Roman" w:hAnsi="Times New Roman" w:cs="Times New Roman"/>
          <w:color w:val="000000"/>
        </w:rPr>
        <w:t xml:space="preserve">nterview </w:t>
      </w:r>
      <w:r w:rsidR="00583F86">
        <w:rPr>
          <w:rFonts w:ascii="Times New Roman" w:eastAsia="Times New Roman" w:hAnsi="Times New Roman" w:cs="Times New Roman"/>
          <w:color w:val="000000"/>
        </w:rPr>
        <w:t>A</w:t>
      </w:r>
      <w:r w:rsidRPr="00AD5F98">
        <w:rPr>
          <w:rFonts w:ascii="Times New Roman" w:eastAsia="Times New Roman" w:hAnsi="Times New Roman" w:cs="Times New Roman"/>
          <w:color w:val="000000"/>
        </w:rPr>
        <w:t xml:space="preserve">xis 1 </w:t>
      </w:r>
      <w:r w:rsidR="00583F86">
        <w:rPr>
          <w:rFonts w:ascii="Times New Roman" w:eastAsia="Times New Roman" w:hAnsi="Times New Roman" w:cs="Times New Roman"/>
          <w:color w:val="000000"/>
        </w:rPr>
        <w:t>(</w:t>
      </w:r>
      <w:r w:rsidR="009B0FC9" w:rsidRPr="005F2F9D">
        <w:rPr>
          <w:rFonts w:ascii="Times New Roman" w:eastAsia="Times New Roman" w:hAnsi="Times New Roman" w:cs="Times New Roman"/>
          <w:color w:val="000000"/>
        </w:rPr>
        <w:t>DSM</w:t>
      </w:r>
      <w:r w:rsidRPr="00AD5F98">
        <w:rPr>
          <w:rFonts w:ascii="Times New Roman" w:eastAsia="Times New Roman" w:hAnsi="Times New Roman" w:cs="Times New Roman"/>
          <w:color w:val="000000"/>
        </w:rPr>
        <w:t xml:space="preserve"> </w:t>
      </w:r>
      <w:r w:rsidR="009B0FC9" w:rsidRPr="005F2F9D">
        <w:rPr>
          <w:rFonts w:ascii="Times New Roman" w:eastAsia="Times New Roman" w:hAnsi="Times New Roman" w:cs="Times New Roman"/>
          <w:color w:val="000000"/>
        </w:rPr>
        <w:t>IV</w:t>
      </w:r>
      <w:r w:rsidRPr="00AD5F98">
        <w:rPr>
          <w:rFonts w:ascii="Times New Roman" w:eastAsia="Times New Roman" w:hAnsi="Times New Roman" w:cs="Times New Roman"/>
          <w:color w:val="000000"/>
        </w:rPr>
        <w:t xml:space="preserve"> disorders patient </w:t>
      </w:r>
      <w:r w:rsidR="00812F58" w:rsidRPr="005F2F9D">
        <w:rPr>
          <w:rFonts w:ascii="Times New Roman" w:eastAsia="Times New Roman" w:hAnsi="Times New Roman" w:cs="Times New Roman"/>
          <w:color w:val="000000"/>
        </w:rPr>
        <w:t>version</w:t>
      </w:r>
      <w:r w:rsidR="00583F86">
        <w:rPr>
          <w:rFonts w:ascii="Times New Roman" w:eastAsia="Times New Roman" w:hAnsi="Times New Roman" w:cs="Times New Roman"/>
          <w:color w:val="000000"/>
        </w:rPr>
        <w:t xml:space="preserve">) </w:t>
      </w:r>
      <w:r w:rsidR="00812F58" w:rsidRPr="005F2F9D">
        <w:rPr>
          <w:rFonts w:ascii="Times New Roman" w:eastAsia="Times New Roman" w:hAnsi="Times New Roman" w:cs="Times New Roman"/>
          <w:color w:val="000000"/>
        </w:rPr>
        <w:t>Hamilton</w:t>
      </w:r>
      <w:r w:rsidRPr="00AD5F98">
        <w:rPr>
          <w:rFonts w:ascii="Times New Roman" w:eastAsia="Times New Roman" w:hAnsi="Times New Roman" w:cs="Times New Roman"/>
          <w:color w:val="000000"/>
        </w:rPr>
        <w:t xml:space="preserve"> Depression Rating Scale and the </w:t>
      </w:r>
      <w:r w:rsidR="00583F86">
        <w:rPr>
          <w:rFonts w:ascii="Times New Roman" w:eastAsia="Times New Roman" w:hAnsi="Times New Roman" w:cs="Times New Roman"/>
          <w:color w:val="000000"/>
        </w:rPr>
        <w:t>A</w:t>
      </w:r>
      <w:r w:rsidRPr="00AD5F98">
        <w:rPr>
          <w:rFonts w:ascii="Times New Roman" w:eastAsia="Times New Roman" w:hAnsi="Times New Roman" w:cs="Times New Roman"/>
          <w:color w:val="000000"/>
        </w:rPr>
        <w:t xml:space="preserve">ntidepressant </w:t>
      </w:r>
      <w:r w:rsidR="00583F86">
        <w:rPr>
          <w:rFonts w:ascii="Times New Roman" w:eastAsia="Times New Roman" w:hAnsi="Times New Roman" w:cs="Times New Roman"/>
          <w:color w:val="000000"/>
        </w:rPr>
        <w:t>T</w:t>
      </w:r>
      <w:r w:rsidRPr="00AD5F98">
        <w:rPr>
          <w:rFonts w:ascii="Times New Roman" w:eastAsia="Times New Roman" w:hAnsi="Times New Roman" w:cs="Times New Roman"/>
          <w:color w:val="000000"/>
        </w:rPr>
        <w:t xml:space="preserve">reatment </w:t>
      </w:r>
      <w:r w:rsidR="00583F86">
        <w:rPr>
          <w:rFonts w:ascii="Times New Roman" w:eastAsia="Times New Roman" w:hAnsi="Times New Roman" w:cs="Times New Roman"/>
          <w:color w:val="000000"/>
        </w:rPr>
        <w:t>H</w:t>
      </w:r>
      <w:r w:rsidRPr="00AD5F98">
        <w:rPr>
          <w:rFonts w:ascii="Times New Roman" w:eastAsia="Times New Roman" w:hAnsi="Times New Roman" w:cs="Times New Roman"/>
          <w:color w:val="000000"/>
        </w:rPr>
        <w:t xml:space="preserve">istory form were all used in screening. To assess depressive symptoms throughout the course of the study, the BDI (Beck Depression Inventory), BPRS (Brief Psychiatric Rating Scale), the </w:t>
      </w:r>
      <w:r w:rsidR="00583F86">
        <w:rPr>
          <w:rFonts w:ascii="Times New Roman" w:eastAsia="Times New Roman" w:hAnsi="Times New Roman" w:cs="Times New Roman"/>
          <w:color w:val="000000"/>
        </w:rPr>
        <w:t>P</w:t>
      </w:r>
      <w:r w:rsidRPr="00AD5F98">
        <w:rPr>
          <w:rFonts w:ascii="Times New Roman" w:eastAsia="Times New Roman" w:hAnsi="Times New Roman" w:cs="Times New Roman"/>
          <w:color w:val="000000"/>
        </w:rPr>
        <w:t xml:space="preserve">ositive </w:t>
      </w:r>
      <w:r w:rsidR="00583F86">
        <w:rPr>
          <w:rFonts w:ascii="Times New Roman" w:eastAsia="Times New Roman" w:hAnsi="Times New Roman" w:cs="Times New Roman"/>
          <w:color w:val="000000"/>
        </w:rPr>
        <w:t>S</w:t>
      </w:r>
      <w:r w:rsidRPr="00AD5F98">
        <w:rPr>
          <w:rFonts w:ascii="Times New Roman" w:eastAsia="Times New Roman" w:hAnsi="Times New Roman" w:cs="Times New Roman"/>
          <w:color w:val="000000"/>
        </w:rPr>
        <w:t xml:space="preserve">ymptoms </w:t>
      </w:r>
      <w:r w:rsidR="00583F86">
        <w:rPr>
          <w:rFonts w:ascii="Times New Roman" w:eastAsia="Times New Roman" w:hAnsi="Times New Roman" w:cs="Times New Roman"/>
          <w:color w:val="000000"/>
        </w:rPr>
        <w:t>S</w:t>
      </w:r>
      <w:r w:rsidRPr="00AD5F98">
        <w:rPr>
          <w:rFonts w:ascii="Times New Roman" w:eastAsia="Times New Roman" w:hAnsi="Times New Roman" w:cs="Times New Roman"/>
          <w:color w:val="000000"/>
        </w:rPr>
        <w:t xml:space="preserve">ubscale, The YMRS (Young Mania Rating Scale) and the </w:t>
      </w:r>
      <w:r w:rsidR="00583F86">
        <w:rPr>
          <w:rFonts w:ascii="Times New Roman" w:eastAsia="Times New Roman" w:hAnsi="Times New Roman" w:cs="Times New Roman"/>
          <w:color w:val="000000"/>
        </w:rPr>
        <w:t>V</w:t>
      </w:r>
      <w:r w:rsidRPr="00AD5F98">
        <w:rPr>
          <w:rFonts w:ascii="Times New Roman" w:eastAsia="Times New Roman" w:hAnsi="Times New Roman" w:cs="Times New Roman"/>
          <w:color w:val="000000"/>
        </w:rPr>
        <w:t xml:space="preserve">isual </w:t>
      </w:r>
      <w:r w:rsidR="00583F86">
        <w:rPr>
          <w:rFonts w:ascii="Times New Roman" w:eastAsia="Times New Roman" w:hAnsi="Times New Roman" w:cs="Times New Roman"/>
          <w:color w:val="000000"/>
        </w:rPr>
        <w:t>A</w:t>
      </w:r>
      <w:r w:rsidRPr="00AD5F98">
        <w:rPr>
          <w:rFonts w:ascii="Times New Roman" w:eastAsia="Times New Roman" w:hAnsi="Times New Roman" w:cs="Times New Roman"/>
          <w:color w:val="000000"/>
        </w:rPr>
        <w:t xml:space="preserve">nalog </w:t>
      </w:r>
      <w:r w:rsidR="00583F86">
        <w:rPr>
          <w:rFonts w:ascii="Times New Roman" w:eastAsia="Times New Roman" w:hAnsi="Times New Roman" w:cs="Times New Roman"/>
          <w:color w:val="000000"/>
        </w:rPr>
        <w:t>S</w:t>
      </w:r>
      <w:r w:rsidRPr="00AD5F98">
        <w:rPr>
          <w:rFonts w:ascii="Times New Roman" w:eastAsia="Times New Roman" w:hAnsi="Times New Roman" w:cs="Times New Roman"/>
          <w:color w:val="000000"/>
        </w:rPr>
        <w:t>cale were all used in comparing the saline treatment and the ketamine treatment. These tests were again, conducted 1 hour before</w:t>
      </w:r>
      <w:r w:rsidR="00A44362">
        <w:rPr>
          <w:rFonts w:ascii="Times New Roman" w:eastAsia="Times New Roman" w:hAnsi="Times New Roman" w:cs="Times New Roman"/>
          <w:color w:val="000000"/>
        </w:rPr>
        <w:t xml:space="preserve"> </w:t>
      </w:r>
      <w:r w:rsidRPr="00AD5F98">
        <w:rPr>
          <w:rFonts w:ascii="Times New Roman" w:eastAsia="Times New Roman" w:hAnsi="Times New Roman" w:cs="Times New Roman"/>
          <w:color w:val="000000"/>
        </w:rPr>
        <w:t>administration and again at 40 minutes, 80 minutes, 110 minutes, 230 minutes and 1, 2, 3 days post treatment and finally, 1 week after the</w:t>
      </w:r>
      <w:r w:rsidR="00A44362">
        <w:rPr>
          <w:rFonts w:ascii="Times New Roman" w:eastAsia="Times New Roman" w:hAnsi="Times New Roman" w:cs="Times New Roman"/>
          <w:color w:val="000000"/>
        </w:rPr>
        <w:t xml:space="preserve"> </w:t>
      </w:r>
      <w:r w:rsidRPr="00AD5F98">
        <w:rPr>
          <w:rFonts w:ascii="Times New Roman" w:eastAsia="Times New Roman" w:hAnsi="Times New Roman" w:cs="Times New Roman"/>
          <w:color w:val="000000"/>
        </w:rPr>
        <w:t>administration. </w:t>
      </w:r>
    </w:p>
    <w:p w14:paraId="3B0AFB9C" w14:textId="77777777" w:rsidR="005F2F9D" w:rsidRDefault="005F2F9D" w:rsidP="005F2F9D">
      <w:pPr>
        <w:spacing w:line="480" w:lineRule="auto"/>
        <w:rPr>
          <w:rFonts w:ascii="Times New Roman" w:eastAsia="Times New Roman" w:hAnsi="Times New Roman" w:cs="Times New Roman"/>
          <w:color w:val="000000"/>
        </w:rPr>
      </w:pPr>
    </w:p>
    <w:p w14:paraId="12AB8596" w14:textId="77777777" w:rsidR="005F2F9D" w:rsidRPr="005F2F9D" w:rsidRDefault="005F2F9D" w:rsidP="005F2F9D">
      <w:pPr>
        <w:spacing w:line="480" w:lineRule="auto"/>
        <w:rPr>
          <w:rFonts w:ascii="Times New Roman" w:eastAsia="Times New Roman" w:hAnsi="Times New Roman" w:cs="Times New Roman"/>
          <w:color w:val="000000"/>
        </w:rPr>
      </w:pPr>
    </w:p>
    <w:p w14:paraId="5B5CC112" w14:textId="332B63A0" w:rsidR="004B7A02" w:rsidRPr="00AD5F98" w:rsidRDefault="004B7A02" w:rsidP="005F2F9D">
      <w:pPr>
        <w:spacing w:line="480" w:lineRule="auto"/>
        <w:jc w:val="center"/>
        <w:rPr>
          <w:rFonts w:ascii="Times New Roman" w:eastAsia="Times New Roman" w:hAnsi="Times New Roman" w:cs="Times New Roman"/>
          <w:b/>
          <w:bCs/>
        </w:rPr>
      </w:pPr>
      <w:r w:rsidRPr="005F2F9D">
        <w:rPr>
          <w:rFonts w:ascii="Times New Roman" w:eastAsia="Times New Roman" w:hAnsi="Times New Roman" w:cs="Times New Roman"/>
          <w:b/>
          <w:bCs/>
          <w:color w:val="000000"/>
        </w:rPr>
        <w:lastRenderedPageBreak/>
        <w:t>Results</w:t>
      </w:r>
      <w:r w:rsidR="008476BB" w:rsidRPr="005F2F9D">
        <w:rPr>
          <w:rFonts w:ascii="Times New Roman" w:eastAsia="Times New Roman" w:hAnsi="Times New Roman" w:cs="Times New Roman"/>
          <w:b/>
          <w:bCs/>
          <w:color w:val="000000"/>
        </w:rPr>
        <w:t xml:space="preserve"> </w:t>
      </w:r>
    </w:p>
    <w:p w14:paraId="1D94DEBE" w14:textId="4018EEA9" w:rsidR="00AD5F98" w:rsidRPr="00AD5F98" w:rsidRDefault="00AD5F98" w:rsidP="00397622">
      <w:pPr>
        <w:spacing w:line="480" w:lineRule="auto"/>
        <w:ind w:firstLine="720"/>
        <w:rPr>
          <w:rFonts w:ascii="Times New Roman" w:eastAsia="Times New Roman" w:hAnsi="Times New Roman" w:cs="Times New Roman"/>
          <w:color w:val="000000"/>
        </w:rPr>
      </w:pPr>
      <w:r w:rsidRPr="00AD5F98">
        <w:rPr>
          <w:rFonts w:ascii="Times New Roman" w:eastAsia="Times New Roman" w:hAnsi="Times New Roman" w:cs="Times New Roman"/>
          <w:color w:val="000000"/>
        </w:rPr>
        <w:t>The study's primary findings, calculated through a linear mixed model ANOVA revealed that, in comparison to the placebo, ketamine led to a significant reduction in depression symptoms (</w:t>
      </w:r>
      <w:r w:rsidRPr="00AD5F98">
        <w:rPr>
          <w:rFonts w:ascii="Times New Roman" w:eastAsia="Times New Roman" w:hAnsi="Times New Roman" w:cs="Times New Roman"/>
          <w:i/>
          <w:iCs/>
          <w:color w:val="000000"/>
        </w:rPr>
        <w:t>F</w:t>
      </w:r>
      <w:r w:rsidR="008C69B9" w:rsidRPr="008C69B9">
        <w:rPr>
          <w:rFonts w:ascii="Times New Roman" w:eastAsia="Times New Roman" w:hAnsi="Times New Roman" w:cs="Times New Roman"/>
          <w:color w:val="000000"/>
          <w:sz w:val="16"/>
          <w:szCs w:val="16"/>
        </w:rPr>
        <w:t xml:space="preserve">A </w:t>
      </w:r>
      <w:r w:rsidR="008C69B9">
        <w:rPr>
          <w:rFonts w:ascii="Times New Roman" w:eastAsia="Times New Roman" w:hAnsi="Times New Roman" w:cs="Times New Roman"/>
          <w:color w:val="000000"/>
        </w:rPr>
        <w:t>(</w:t>
      </w:r>
      <w:r w:rsidRPr="00AD5F98">
        <w:rPr>
          <w:rFonts w:ascii="Times New Roman" w:eastAsia="Times New Roman" w:hAnsi="Times New Roman" w:cs="Times New Roman"/>
          <w:color w:val="000000"/>
        </w:rPr>
        <w:t>1,203</w:t>
      </w:r>
      <w:r w:rsidR="008C69B9">
        <w:rPr>
          <w:rFonts w:ascii="Times New Roman" w:eastAsia="Times New Roman" w:hAnsi="Times New Roman" w:cs="Times New Roman"/>
          <w:color w:val="000000"/>
        </w:rPr>
        <w:t>)</w:t>
      </w:r>
      <w:r w:rsidRPr="00AD5F98">
        <w:rPr>
          <w:rFonts w:ascii="Times New Roman" w:eastAsia="Times New Roman" w:hAnsi="Times New Roman" w:cs="Times New Roman"/>
          <w:color w:val="000000"/>
        </w:rPr>
        <w:t xml:space="preserve"> = 58.24; </w:t>
      </w:r>
      <w:r w:rsidR="008C69B9" w:rsidRPr="008C69B9">
        <w:rPr>
          <w:rFonts w:ascii="Times New Roman" w:eastAsia="Times New Roman" w:hAnsi="Times New Roman" w:cs="Times New Roman"/>
          <w:i/>
          <w:iCs/>
          <w:color w:val="000000"/>
        </w:rPr>
        <w:t>p</w:t>
      </w:r>
      <w:r w:rsidR="00397622">
        <w:rPr>
          <w:rFonts w:ascii="Times New Roman" w:eastAsia="Times New Roman" w:hAnsi="Times New Roman" w:cs="Times New Roman"/>
          <w:i/>
          <w:iCs/>
          <w:color w:val="000000"/>
        </w:rPr>
        <w:t xml:space="preserve"> </w:t>
      </w:r>
      <w:r w:rsidRPr="00AD5F98">
        <w:rPr>
          <w:rFonts w:ascii="Times New Roman" w:eastAsia="Times New Roman" w:hAnsi="Times New Roman" w:cs="Times New Roman"/>
          <w:color w:val="000000"/>
        </w:rPr>
        <w:t>&lt; .001</w:t>
      </w:r>
      <w:r w:rsidR="008C69B9">
        <w:rPr>
          <w:rFonts w:ascii="Times New Roman" w:eastAsia="Times New Roman" w:hAnsi="Times New Roman" w:cs="Times New Roman"/>
          <w:color w:val="000000"/>
        </w:rPr>
        <w:t>)</w:t>
      </w:r>
      <w:r w:rsidRPr="00AD5F98">
        <w:rPr>
          <w:rFonts w:ascii="Times New Roman" w:eastAsia="Times New Roman" w:hAnsi="Times New Roman" w:cs="Times New Roman"/>
          <w:color w:val="000000"/>
        </w:rPr>
        <w:t xml:space="preserve"> </w:t>
      </w:r>
      <w:r w:rsidR="008C69B9">
        <w:rPr>
          <w:rFonts w:ascii="Times New Roman" w:eastAsia="Times New Roman" w:hAnsi="Times New Roman" w:cs="Times New Roman"/>
          <w:color w:val="000000"/>
        </w:rPr>
        <w:t>(</w:t>
      </w:r>
      <w:r w:rsidRPr="00AD5F98">
        <w:rPr>
          <w:rFonts w:ascii="Times New Roman" w:eastAsia="Times New Roman" w:hAnsi="Times New Roman" w:cs="Times New Roman"/>
          <w:color w:val="000000"/>
        </w:rPr>
        <w:t>F</w:t>
      </w:r>
      <w:r w:rsidR="008C69B9">
        <w:rPr>
          <w:rFonts w:ascii="Times New Roman" w:eastAsia="Times New Roman" w:hAnsi="Times New Roman" w:cs="Times New Roman"/>
          <w:color w:val="000000"/>
          <w:sz w:val="16"/>
          <w:szCs w:val="16"/>
        </w:rPr>
        <w:t>B</w:t>
      </w:r>
      <w:r w:rsidR="008C69B9">
        <w:rPr>
          <w:rFonts w:ascii="Times New Roman" w:eastAsia="Times New Roman" w:hAnsi="Times New Roman" w:cs="Times New Roman"/>
          <w:color w:val="000000"/>
        </w:rPr>
        <w:t xml:space="preserve"> (</w:t>
      </w:r>
      <w:r w:rsidRPr="00AD5F98">
        <w:rPr>
          <w:rFonts w:ascii="Times New Roman" w:eastAsia="Times New Roman" w:hAnsi="Times New Roman" w:cs="Times New Roman"/>
          <w:color w:val="000000"/>
        </w:rPr>
        <w:t>8,203</w:t>
      </w:r>
      <w:r w:rsidR="008C69B9">
        <w:rPr>
          <w:rFonts w:ascii="Times New Roman" w:eastAsia="Times New Roman" w:hAnsi="Times New Roman" w:cs="Times New Roman"/>
          <w:color w:val="000000"/>
        </w:rPr>
        <w:t>)</w:t>
      </w:r>
      <w:r w:rsidRPr="00AD5F98">
        <w:rPr>
          <w:rFonts w:ascii="Times New Roman" w:eastAsia="Times New Roman" w:hAnsi="Times New Roman" w:cs="Times New Roman"/>
          <w:color w:val="000000"/>
        </w:rPr>
        <w:t xml:space="preserve"> = 9.48; </w:t>
      </w:r>
      <w:r w:rsidR="00397622">
        <w:rPr>
          <w:rFonts w:ascii="Times New Roman" w:eastAsia="Times New Roman" w:hAnsi="Times New Roman" w:cs="Times New Roman"/>
          <w:i/>
          <w:iCs/>
          <w:color w:val="000000"/>
        </w:rPr>
        <w:t xml:space="preserve">p </w:t>
      </w:r>
      <w:r w:rsidRPr="00AD5F98">
        <w:rPr>
          <w:rFonts w:ascii="Times New Roman" w:eastAsia="Times New Roman" w:hAnsi="Times New Roman" w:cs="Times New Roman"/>
          <w:color w:val="000000"/>
        </w:rPr>
        <w:t>&lt; .001</w:t>
      </w:r>
      <w:r w:rsidR="008C69B9">
        <w:rPr>
          <w:rFonts w:ascii="Times New Roman" w:eastAsia="Times New Roman" w:hAnsi="Times New Roman" w:cs="Times New Roman"/>
          <w:color w:val="000000"/>
        </w:rPr>
        <w:t>) (</w:t>
      </w:r>
      <w:r w:rsidR="008C69B9">
        <w:rPr>
          <w:rFonts w:ascii="Times New Roman" w:eastAsia="Times New Roman" w:hAnsi="Times New Roman" w:cs="Times New Roman"/>
          <w:i/>
          <w:iCs/>
          <w:color w:val="000000"/>
        </w:rPr>
        <w:t>F</w:t>
      </w:r>
      <w:r w:rsidR="008C69B9">
        <w:rPr>
          <w:rFonts w:ascii="Times New Roman" w:eastAsia="Times New Roman" w:hAnsi="Times New Roman" w:cs="Times New Roman"/>
          <w:i/>
          <w:iCs/>
          <w:color w:val="000000"/>
          <w:sz w:val="16"/>
          <w:szCs w:val="16"/>
        </w:rPr>
        <w:t xml:space="preserve">A x </w:t>
      </w:r>
      <w:proofErr w:type="gramStart"/>
      <w:r w:rsidR="008C69B9">
        <w:rPr>
          <w:rFonts w:ascii="Times New Roman" w:eastAsia="Times New Roman" w:hAnsi="Times New Roman" w:cs="Times New Roman"/>
          <w:i/>
          <w:iCs/>
          <w:color w:val="000000"/>
          <w:sz w:val="16"/>
          <w:szCs w:val="16"/>
        </w:rPr>
        <w:t>B</w:t>
      </w:r>
      <w:r w:rsidR="00397622">
        <w:rPr>
          <w:rFonts w:ascii="Times New Roman" w:eastAsia="Times New Roman" w:hAnsi="Times New Roman" w:cs="Times New Roman"/>
          <w:i/>
          <w:iCs/>
          <w:color w:val="000000"/>
          <w:sz w:val="16"/>
          <w:szCs w:val="16"/>
        </w:rPr>
        <w:t xml:space="preserve"> </w:t>
      </w:r>
      <w:r w:rsidR="008C69B9">
        <w:rPr>
          <w:rFonts w:ascii="Times New Roman" w:eastAsia="Times New Roman" w:hAnsi="Times New Roman" w:cs="Times New Roman"/>
          <w:i/>
          <w:iCs/>
          <w:color w:val="000000"/>
          <w:sz w:val="16"/>
          <w:szCs w:val="16"/>
        </w:rPr>
        <w:t xml:space="preserve"> </w:t>
      </w:r>
      <w:r w:rsidR="00397622">
        <w:rPr>
          <w:rFonts w:ascii="Times New Roman" w:eastAsia="Times New Roman" w:hAnsi="Times New Roman" w:cs="Times New Roman"/>
          <w:color w:val="000000"/>
        </w:rPr>
        <w:t>(</w:t>
      </w:r>
      <w:proofErr w:type="gramEnd"/>
      <w:r w:rsidR="00397622">
        <w:rPr>
          <w:rFonts w:ascii="Times New Roman" w:eastAsia="Times New Roman" w:hAnsi="Times New Roman" w:cs="Times New Roman"/>
          <w:color w:val="000000"/>
        </w:rPr>
        <w:t xml:space="preserve">1, </w:t>
      </w:r>
      <w:r w:rsidRPr="00AD5F98">
        <w:rPr>
          <w:rFonts w:ascii="Times New Roman" w:eastAsia="Times New Roman" w:hAnsi="Times New Roman" w:cs="Times New Roman"/>
          <w:color w:val="000000"/>
        </w:rPr>
        <w:t>203</w:t>
      </w:r>
      <w:r w:rsidR="00397622">
        <w:rPr>
          <w:rFonts w:ascii="Times New Roman" w:eastAsia="Times New Roman" w:hAnsi="Times New Roman" w:cs="Times New Roman"/>
          <w:color w:val="000000"/>
        </w:rPr>
        <w:t>)</w:t>
      </w:r>
      <w:r w:rsidRPr="00AD5F98">
        <w:rPr>
          <w:rFonts w:ascii="Times New Roman" w:eastAsia="Times New Roman" w:hAnsi="Times New Roman" w:cs="Times New Roman"/>
          <w:color w:val="000000"/>
        </w:rPr>
        <w:t xml:space="preserve"> = 4.15; </w:t>
      </w:r>
      <w:r w:rsidR="00397622">
        <w:rPr>
          <w:rFonts w:ascii="Times New Roman" w:eastAsia="Times New Roman" w:hAnsi="Times New Roman" w:cs="Times New Roman"/>
          <w:i/>
          <w:iCs/>
          <w:color w:val="000000"/>
        </w:rPr>
        <w:t xml:space="preserve">p </w:t>
      </w:r>
      <w:r w:rsidRPr="00AD5F98">
        <w:rPr>
          <w:rFonts w:ascii="Times New Roman" w:eastAsia="Times New Roman" w:hAnsi="Times New Roman" w:cs="Times New Roman"/>
          <w:color w:val="000000"/>
        </w:rPr>
        <w:t>&lt; .001). The improvement in symptoms was observed as early as 40 minutes following administration and persisted for up to 7 days.</w:t>
      </w:r>
    </w:p>
    <w:p w14:paraId="7331EDC5" w14:textId="0042FC91" w:rsidR="00AD5F98" w:rsidRPr="005F2F9D" w:rsidRDefault="00AD5F98" w:rsidP="005F2F9D">
      <w:pPr>
        <w:spacing w:line="480" w:lineRule="auto"/>
        <w:rPr>
          <w:rFonts w:ascii="Times New Roman" w:eastAsia="Times New Roman" w:hAnsi="Times New Roman" w:cs="Times New Roman"/>
          <w:color w:val="000000"/>
          <w:shd w:val="clear" w:color="auto" w:fill="FFFFFF"/>
        </w:rPr>
      </w:pPr>
      <w:r w:rsidRPr="00AD5F98">
        <w:rPr>
          <w:rFonts w:ascii="Times New Roman" w:eastAsia="Times New Roman" w:hAnsi="Times New Roman" w:cs="Times New Roman"/>
          <w:color w:val="000000"/>
        </w:rPr>
        <w:tab/>
        <w:t>Zarate et al. (2006) use</w:t>
      </w:r>
      <w:r w:rsidR="00F5306B">
        <w:rPr>
          <w:rFonts w:ascii="Times New Roman" w:eastAsia="Times New Roman" w:hAnsi="Times New Roman" w:cs="Times New Roman"/>
          <w:color w:val="000000"/>
        </w:rPr>
        <w:t>d</w:t>
      </w:r>
      <w:r w:rsidRPr="00AD5F98">
        <w:rPr>
          <w:rFonts w:ascii="Times New Roman" w:eastAsia="Times New Roman" w:hAnsi="Times New Roman" w:cs="Times New Roman"/>
          <w:color w:val="000000"/>
        </w:rPr>
        <w:t xml:space="preserve"> a range of statistical tests </w:t>
      </w:r>
      <w:r w:rsidR="00812F58" w:rsidRPr="005F2F9D">
        <w:rPr>
          <w:rFonts w:ascii="Times New Roman" w:eastAsia="Times New Roman" w:hAnsi="Times New Roman" w:cs="Times New Roman"/>
          <w:color w:val="000000"/>
        </w:rPr>
        <w:t>to</w:t>
      </w:r>
      <w:r w:rsidRPr="00AD5F98">
        <w:rPr>
          <w:rFonts w:ascii="Times New Roman" w:eastAsia="Times New Roman" w:hAnsi="Times New Roman" w:cs="Times New Roman"/>
          <w:color w:val="000000"/>
        </w:rPr>
        <w:t xml:space="preserve"> better summarize our hypothesis. He tells us that the test used to calculate the significance way a type of analysis of variance used when groups may have varying effects that can be predicted </w:t>
      </w:r>
      <w:r w:rsidR="009B0FC9" w:rsidRPr="005F2F9D">
        <w:rPr>
          <w:rFonts w:ascii="Times New Roman" w:eastAsia="Times New Roman" w:hAnsi="Times New Roman" w:cs="Times New Roman"/>
          <w:color w:val="000000"/>
        </w:rPr>
        <w:t>as well</w:t>
      </w:r>
      <w:r w:rsidRPr="00AD5F98">
        <w:rPr>
          <w:rFonts w:ascii="Times New Roman" w:eastAsia="Times New Roman" w:hAnsi="Times New Roman" w:cs="Times New Roman"/>
          <w:color w:val="000000"/>
        </w:rPr>
        <w:t xml:space="preserve"> as unpredicted. Researchers also used McNemar tests which</w:t>
      </w:r>
      <w:r w:rsidR="00F5306B">
        <w:rPr>
          <w:rFonts w:ascii="Times New Roman" w:eastAsia="Times New Roman" w:hAnsi="Times New Roman" w:cs="Times New Roman"/>
          <w:color w:val="000000"/>
        </w:rPr>
        <w:t>,</w:t>
      </w:r>
      <w:r w:rsidRPr="00AD5F98">
        <w:rPr>
          <w:rFonts w:ascii="Times New Roman" w:eastAsia="Times New Roman" w:hAnsi="Times New Roman" w:cs="Times New Roman"/>
          <w:color w:val="000000"/>
        </w:rPr>
        <w:t xml:space="preserve"> is described by </w:t>
      </w:r>
      <w:r w:rsidRPr="00AD5F98">
        <w:rPr>
          <w:rFonts w:ascii="Times New Roman" w:eastAsia="Times New Roman" w:hAnsi="Times New Roman" w:cs="Times New Roman"/>
          <w:color w:val="000000"/>
          <w:shd w:val="clear" w:color="auto" w:fill="FFFFFF"/>
        </w:rPr>
        <w:t xml:space="preserve">Sundjaja et al. (2022) as a test in which one can analyze paired data. We can see the necessity of this test </w:t>
      </w:r>
      <w:r w:rsidR="00812F58" w:rsidRPr="005F2F9D">
        <w:rPr>
          <w:rFonts w:ascii="Times New Roman" w:eastAsia="Times New Roman" w:hAnsi="Times New Roman" w:cs="Times New Roman"/>
          <w:color w:val="000000"/>
          <w:shd w:val="clear" w:color="auto" w:fill="FFFFFF"/>
        </w:rPr>
        <w:t>as;</w:t>
      </w:r>
      <w:r w:rsidRPr="00AD5F98">
        <w:rPr>
          <w:rFonts w:ascii="Times New Roman" w:eastAsia="Times New Roman" w:hAnsi="Times New Roman" w:cs="Times New Roman"/>
          <w:color w:val="000000"/>
          <w:shd w:val="clear" w:color="auto" w:fill="FFFFFF"/>
        </w:rPr>
        <w:t xml:space="preserve"> the paired data includes a placebo and an active drug treatment. </w:t>
      </w:r>
    </w:p>
    <w:p w14:paraId="1C4FA9D0" w14:textId="41FF86C0" w:rsidR="008476BB" w:rsidRPr="00AD5F98" w:rsidRDefault="008476BB" w:rsidP="005F2F9D">
      <w:pPr>
        <w:spacing w:line="480" w:lineRule="auto"/>
        <w:jc w:val="center"/>
        <w:rPr>
          <w:rFonts w:ascii="Times New Roman" w:eastAsia="Times New Roman" w:hAnsi="Times New Roman" w:cs="Times New Roman"/>
          <w:b/>
          <w:bCs/>
        </w:rPr>
      </w:pPr>
      <w:r w:rsidRPr="005F2F9D">
        <w:rPr>
          <w:rFonts w:ascii="Times New Roman" w:eastAsia="Times New Roman" w:hAnsi="Times New Roman" w:cs="Times New Roman"/>
          <w:b/>
          <w:bCs/>
          <w:color w:val="000000"/>
          <w:shd w:val="clear" w:color="auto" w:fill="FFFFFF"/>
        </w:rPr>
        <w:t>Discussion</w:t>
      </w:r>
    </w:p>
    <w:p w14:paraId="2EB01AF0" w14:textId="77777777" w:rsidR="005F2F9D" w:rsidRDefault="00AD5F98" w:rsidP="005F2F9D">
      <w:pPr>
        <w:spacing w:line="480" w:lineRule="auto"/>
        <w:rPr>
          <w:rFonts w:ascii="Times New Roman" w:eastAsia="Times New Roman" w:hAnsi="Times New Roman" w:cs="Times New Roman"/>
        </w:rPr>
      </w:pPr>
      <w:r w:rsidRPr="00AD5F98">
        <w:rPr>
          <w:rFonts w:ascii="Times New Roman" w:eastAsia="Times New Roman" w:hAnsi="Times New Roman" w:cs="Times New Roman"/>
          <w:color w:val="000000"/>
        </w:rPr>
        <w:tab/>
        <w:t xml:space="preserve">Overall, this study conducted by Zarate and his colleagues in 2006 does a great job at accurately researching the strength and duration of effects that ketamine has on depression symptoms. The statistical report above demonstrates that one singular dose (.5 mg) of ketamine significantly reduced symptoms of depression in those diagnosed with major depressive disorder. The conclusions made in the article also indicate that these effects </w:t>
      </w:r>
      <w:r w:rsidR="00812F58" w:rsidRPr="005F2F9D">
        <w:rPr>
          <w:rFonts w:ascii="Times New Roman" w:eastAsia="Times New Roman" w:hAnsi="Times New Roman" w:cs="Times New Roman"/>
          <w:color w:val="000000"/>
        </w:rPr>
        <w:t>can</w:t>
      </w:r>
      <w:r w:rsidRPr="00AD5F98">
        <w:rPr>
          <w:rFonts w:ascii="Times New Roman" w:eastAsia="Times New Roman" w:hAnsi="Times New Roman" w:cs="Times New Roman"/>
          <w:color w:val="000000"/>
        </w:rPr>
        <w:t xml:space="preserve"> last up to a week after the initial injection. Concluded in the table provided in the article, on average, symptoms of depression were at their lowest 3 days after the ketamine infusion. In terms of the onset of symptoms depreciation, the study found that overall, symptoms began </w:t>
      </w:r>
      <w:r w:rsidR="009B0FC9" w:rsidRPr="005F2F9D">
        <w:rPr>
          <w:rFonts w:ascii="Times New Roman" w:eastAsia="Times New Roman" w:hAnsi="Times New Roman" w:cs="Times New Roman"/>
          <w:color w:val="000000"/>
        </w:rPr>
        <w:t>decreasing</w:t>
      </w:r>
      <w:r w:rsidRPr="00AD5F98">
        <w:rPr>
          <w:rFonts w:ascii="Times New Roman" w:eastAsia="Times New Roman" w:hAnsi="Times New Roman" w:cs="Times New Roman"/>
          <w:color w:val="000000"/>
        </w:rPr>
        <w:t xml:space="preserve"> roughly 40 minuets after infusion.</w:t>
      </w:r>
    </w:p>
    <w:p w14:paraId="69F9E3B9" w14:textId="40C05CAC" w:rsidR="00AD5F98" w:rsidRPr="00AD5F98" w:rsidRDefault="00AD5F98" w:rsidP="005F2F9D">
      <w:pPr>
        <w:spacing w:line="480" w:lineRule="auto"/>
        <w:ind w:firstLine="720"/>
        <w:rPr>
          <w:rFonts w:ascii="Times New Roman" w:eastAsia="Times New Roman" w:hAnsi="Times New Roman" w:cs="Times New Roman"/>
        </w:rPr>
      </w:pPr>
      <w:r w:rsidRPr="00AD5F98">
        <w:rPr>
          <w:rFonts w:ascii="Times New Roman" w:eastAsia="Times New Roman" w:hAnsi="Times New Roman" w:cs="Times New Roman"/>
          <w:color w:val="000000"/>
        </w:rPr>
        <w:lastRenderedPageBreak/>
        <w:t xml:space="preserve">Privitera (2019) discusses many of the tests used in the study by Zarate (2006). Along with the specific statistical methods, our texts author also illustrates the means in which patients were selected. He begins our text outlining the need for </w:t>
      </w:r>
      <w:r w:rsidR="009B0FC9" w:rsidRPr="005F2F9D">
        <w:rPr>
          <w:rFonts w:ascii="Times New Roman" w:eastAsia="Times New Roman" w:hAnsi="Times New Roman" w:cs="Times New Roman"/>
          <w:color w:val="000000"/>
        </w:rPr>
        <w:t>randomicity</w:t>
      </w:r>
      <w:r w:rsidRPr="00AD5F98">
        <w:rPr>
          <w:rFonts w:ascii="Times New Roman" w:eastAsia="Times New Roman" w:hAnsi="Times New Roman" w:cs="Times New Roman"/>
          <w:color w:val="000000"/>
        </w:rPr>
        <w:t xml:space="preserve"> which, is used in this study as it was both double blind and randomly assigned (order of placebo/ketamine). </w:t>
      </w:r>
    </w:p>
    <w:p w14:paraId="42C5969D" w14:textId="2435F741" w:rsidR="005F2F9D" w:rsidRDefault="00AD5F98" w:rsidP="005F2F9D">
      <w:pPr>
        <w:spacing w:line="480" w:lineRule="auto"/>
        <w:rPr>
          <w:rFonts w:ascii="Times New Roman" w:eastAsia="Times New Roman" w:hAnsi="Times New Roman" w:cs="Times New Roman"/>
          <w:b/>
          <w:bCs/>
          <w:color w:val="000000"/>
        </w:rPr>
      </w:pPr>
      <w:r w:rsidRPr="00AD5F98">
        <w:rPr>
          <w:rFonts w:ascii="Times New Roman" w:eastAsia="Times New Roman" w:hAnsi="Times New Roman" w:cs="Times New Roman"/>
          <w:color w:val="000000"/>
        </w:rPr>
        <w:tab/>
        <w:t xml:space="preserve">Moreover, another method we learn throughout this course is that of the experimental method. Of these guidelines, our author states the need for a control group. A control group is especially important when testing efficacy of drugs and even more important when testing participants with mental health disorders. Zarate (2019) uses a placebo in his methodology </w:t>
      </w:r>
      <w:r w:rsidR="009B0FC9" w:rsidRPr="005F2F9D">
        <w:rPr>
          <w:rFonts w:ascii="Times New Roman" w:eastAsia="Times New Roman" w:hAnsi="Times New Roman" w:cs="Times New Roman"/>
          <w:color w:val="000000"/>
        </w:rPr>
        <w:t>as well</w:t>
      </w:r>
      <w:r w:rsidRPr="00AD5F98">
        <w:rPr>
          <w:rFonts w:ascii="Times New Roman" w:eastAsia="Times New Roman" w:hAnsi="Times New Roman" w:cs="Times New Roman"/>
          <w:color w:val="000000"/>
        </w:rPr>
        <w:t xml:space="preserve"> as ensure that </w:t>
      </w:r>
      <w:r w:rsidR="00812F58" w:rsidRPr="005F2F9D">
        <w:rPr>
          <w:rFonts w:ascii="Times New Roman" w:eastAsia="Times New Roman" w:hAnsi="Times New Roman" w:cs="Times New Roman"/>
          <w:color w:val="000000"/>
        </w:rPr>
        <w:t>every</w:t>
      </w:r>
      <w:r w:rsidRPr="00AD5F98">
        <w:rPr>
          <w:rFonts w:ascii="Times New Roman" w:eastAsia="Times New Roman" w:hAnsi="Times New Roman" w:cs="Times New Roman"/>
          <w:color w:val="000000"/>
        </w:rPr>
        <w:t xml:space="preserve"> participant is without any other drugs for </w:t>
      </w:r>
      <w:r w:rsidR="009B0FC9" w:rsidRPr="005F2F9D">
        <w:rPr>
          <w:rFonts w:ascii="Times New Roman" w:eastAsia="Times New Roman" w:hAnsi="Times New Roman" w:cs="Times New Roman"/>
          <w:color w:val="000000"/>
        </w:rPr>
        <w:t>at least</w:t>
      </w:r>
      <w:r w:rsidRPr="00AD5F98">
        <w:rPr>
          <w:rFonts w:ascii="Times New Roman" w:eastAsia="Times New Roman" w:hAnsi="Times New Roman" w:cs="Times New Roman"/>
          <w:color w:val="000000"/>
        </w:rPr>
        <w:t xml:space="preserve"> 7 days. If a patient were to have been on an </w:t>
      </w:r>
      <w:r w:rsidR="009B0FC9" w:rsidRPr="005F2F9D">
        <w:rPr>
          <w:rFonts w:ascii="Times New Roman" w:eastAsia="Times New Roman" w:hAnsi="Times New Roman" w:cs="Times New Roman"/>
          <w:color w:val="000000"/>
        </w:rPr>
        <w:t>SSRI</w:t>
      </w:r>
      <w:r w:rsidRPr="00AD5F98">
        <w:rPr>
          <w:rFonts w:ascii="Times New Roman" w:eastAsia="Times New Roman" w:hAnsi="Times New Roman" w:cs="Times New Roman"/>
          <w:color w:val="000000"/>
        </w:rPr>
        <w:t xml:space="preserve"> or other medication, the outcomes would be unmeasurable as we </w:t>
      </w:r>
      <w:r w:rsidR="00812F58" w:rsidRPr="005F2F9D">
        <w:rPr>
          <w:rFonts w:ascii="Times New Roman" w:eastAsia="Times New Roman" w:hAnsi="Times New Roman" w:cs="Times New Roman"/>
          <w:color w:val="000000"/>
        </w:rPr>
        <w:t>won’t</w:t>
      </w:r>
      <w:r w:rsidRPr="00AD5F98">
        <w:rPr>
          <w:rFonts w:ascii="Times New Roman" w:eastAsia="Times New Roman" w:hAnsi="Times New Roman" w:cs="Times New Roman"/>
          <w:color w:val="000000"/>
        </w:rPr>
        <w:t xml:space="preserve"> be able to ensure we </w:t>
      </w:r>
      <w:r w:rsidR="004B6C6B" w:rsidRPr="005F2F9D">
        <w:rPr>
          <w:rFonts w:ascii="Times New Roman" w:eastAsia="Times New Roman" w:hAnsi="Times New Roman" w:cs="Times New Roman"/>
          <w:color w:val="000000"/>
        </w:rPr>
        <w:t>don’t</w:t>
      </w:r>
      <w:r w:rsidRPr="00AD5F98">
        <w:rPr>
          <w:rFonts w:ascii="Times New Roman" w:eastAsia="Times New Roman" w:hAnsi="Times New Roman" w:cs="Times New Roman"/>
          <w:color w:val="000000"/>
        </w:rPr>
        <w:t xml:space="preserve"> wrongfully attribute their outcomes for that of ketamine. </w:t>
      </w:r>
      <w:r w:rsidRPr="00AD5F98">
        <w:rPr>
          <w:rFonts w:ascii="Times New Roman" w:eastAsia="Times New Roman" w:hAnsi="Times New Roman" w:cs="Times New Roman"/>
          <w:b/>
          <w:bCs/>
          <w:color w:val="000000"/>
        </w:rPr>
        <w:t> </w:t>
      </w:r>
    </w:p>
    <w:p w14:paraId="56148FCE" w14:textId="5446FF86" w:rsidR="00AF0CE3" w:rsidRPr="005F2F9D" w:rsidRDefault="008476BB" w:rsidP="005F2F9D">
      <w:pPr>
        <w:spacing w:line="480" w:lineRule="auto"/>
        <w:jc w:val="center"/>
        <w:rPr>
          <w:rFonts w:ascii="Times New Roman" w:eastAsia="Times New Roman" w:hAnsi="Times New Roman" w:cs="Times New Roman"/>
          <w:b/>
          <w:bCs/>
          <w:color w:val="000000"/>
        </w:rPr>
      </w:pPr>
      <w:r w:rsidRPr="005F2F9D">
        <w:rPr>
          <w:rFonts w:ascii="Times New Roman" w:eastAsia="Times New Roman" w:hAnsi="Times New Roman" w:cs="Times New Roman"/>
          <w:b/>
          <w:bCs/>
          <w:color w:val="000000"/>
        </w:rPr>
        <w:t>Method</w:t>
      </w:r>
    </w:p>
    <w:p w14:paraId="1AC050A1" w14:textId="50CA1EB5" w:rsidR="008476BB" w:rsidRPr="00AD5F98" w:rsidRDefault="00AF0CE3" w:rsidP="005F2F9D">
      <w:pPr>
        <w:spacing w:line="480" w:lineRule="auto"/>
        <w:rPr>
          <w:rFonts w:ascii="Times New Roman" w:eastAsia="Times New Roman" w:hAnsi="Times New Roman" w:cs="Times New Roman"/>
          <w:b/>
          <w:bCs/>
        </w:rPr>
      </w:pPr>
      <w:r w:rsidRPr="005F2F9D">
        <w:rPr>
          <w:rFonts w:ascii="Times New Roman" w:eastAsia="Times New Roman" w:hAnsi="Times New Roman" w:cs="Times New Roman"/>
          <w:b/>
          <w:bCs/>
          <w:color w:val="000000"/>
        </w:rPr>
        <w:t>Participants</w:t>
      </w:r>
    </w:p>
    <w:p w14:paraId="10F1B74C" w14:textId="77777777" w:rsidR="00AD5F98" w:rsidRPr="005F2F9D" w:rsidRDefault="00AD5F98" w:rsidP="005F2F9D">
      <w:pPr>
        <w:spacing w:line="480" w:lineRule="auto"/>
        <w:ind w:firstLine="720"/>
        <w:rPr>
          <w:rFonts w:ascii="Times New Roman" w:eastAsia="Times New Roman" w:hAnsi="Times New Roman" w:cs="Times New Roman"/>
          <w:color w:val="000000"/>
        </w:rPr>
      </w:pPr>
      <w:r w:rsidRPr="00AD5F98">
        <w:rPr>
          <w:rFonts w:ascii="Times New Roman" w:eastAsia="Times New Roman" w:hAnsi="Times New Roman" w:cs="Times New Roman"/>
          <w:color w:val="000000"/>
        </w:rPr>
        <w:t>The third and final investigation is the groundbreaking study by Murrough et al. (2013) where Murrough and his associates aimed to investigate the potential of ketamine as an effective treatment for patients suffering from treatment-resistant major depression. The study found similar positive effects as the two studies discussed above; however, scientists give a more detailed look into these findings through a slightly more concrete methodology. </w:t>
      </w:r>
    </w:p>
    <w:p w14:paraId="7EBECA2C" w14:textId="14F17793" w:rsidR="00AF0CE3" w:rsidRPr="005F2F9D" w:rsidRDefault="00AF0CE3" w:rsidP="005F2F9D">
      <w:pPr>
        <w:spacing w:line="480" w:lineRule="auto"/>
        <w:rPr>
          <w:rFonts w:ascii="Times New Roman" w:eastAsia="Times New Roman" w:hAnsi="Times New Roman" w:cs="Times New Roman"/>
          <w:b/>
          <w:bCs/>
        </w:rPr>
      </w:pPr>
      <w:r w:rsidRPr="005F2F9D">
        <w:rPr>
          <w:rFonts w:ascii="Times New Roman" w:eastAsia="Times New Roman" w:hAnsi="Times New Roman" w:cs="Times New Roman"/>
          <w:b/>
          <w:bCs/>
          <w:color w:val="000000"/>
        </w:rPr>
        <w:t>Design</w:t>
      </w:r>
    </w:p>
    <w:p w14:paraId="241197DB" w14:textId="150BA9B9" w:rsidR="00AD5F98" w:rsidRPr="005F2F9D" w:rsidRDefault="00AD5F98" w:rsidP="005F2F9D">
      <w:pPr>
        <w:spacing w:line="480" w:lineRule="auto"/>
        <w:ind w:firstLine="720"/>
        <w:rPr>
          <w:rFonts w:ascii="Times New Roman" w:eastAsia="Times New Roman" w:hAnsi="Times New Roman" w:cs="Times New Roman"/>
          <w:color w:val="000000"/>
        </w:rPr>
      </w:pPr>
      <w:r w:rsidRPr="00AD5F98">
        <w:rPr>
          <w:rFonts w:ascii="Times New Roman" w:eastAsia="Times New Roman" w:hAnsi="Times New Roman" w:cs="Times New Roman"/>
          <w:color w:val="000000"/>
        </w:rPr>
        <w:t xml:space="preserve">The methodology of this study follows the scientific method through random sampling and control. Researchers selected participants on similar means as the Zarate (2006) and Berman (2000) study in that they </w:t>
      </w:r>
      <w:r w:rsidR="004B6C6B" w:rsidRPr="005F2F9D">
        <w:rPr>
          <w:rFonts w:ascii="Times New Roman" w:eastAsia="Times New Roman" w:hAnsi="Times New Roman" w:cs="Times New Roman"/>
          <w:color w:val="000000"/>
        </w:rPr>
        <w:t>focused</w:t>
      </w:r>
      <w:r w:rsidRPr="00AD5F98">
        <w:rPr>
          <w:rFonts w:ascii="Times New Roman" w:eastAsia="Times New Roman" w:hAnsi="Times New Roman" w:cs="Times New Roman"/>
          <w:color w:val="000000"/>
        </w:rPr>
        <w:t xml:space="preserve"> solely on those diagnosed with major depressive disorder and are considered treatment resistant. These individuals being studied were recruited to participate </w:t>
      </w:r>
      <w:r w:rsidRPr="00AD5F98">
        <w:rPr>
          <w:rFonts w:ascii="Times New Roman" w:eastAsia="Times New Roman" w:hAnsi="Times New Roman" w:cs="Times New Roman"/>
          <w:color w:val="000000"/>
        </w:rPr>
        <w:lastRenderedPageBreak/>
        <w:t xml:space="preserve">from two medical centers aged 18-65, failed at least 2 antidepressant treatments, </w:t>
      </w:r>
      <w:r w:rsidR="00812F58" w:rsidRPr="005F2F9D">
        <w:rPr>
          <w:rFonts w:ascii="Times New Roman" w:eastAsia="Times New Roman" w:hAnsi="Times New Roman" w:cs="Times New Roman"/>
          <w:color w:val="000000"/>
        </w:rPr>
        <w:t>and</w:t>
      </w:r>
      <w:r w:rsidRPr="00AD5F98">
        <w:rPr>
          <w:rFonts w:ascii="Times New Roman" w:eastAsia="Times New Roman" w:hAnsi="Times New Roman" w:cs="Times New Roman"/>
          <w:color w:val="000000"/>
        </w:rPr>
        <w:t xml:space="preserve"> did not have any psychosis or </w:t>
      </w:r>
      <w:r w:rsidR="00CD7058">
        <w:rPr>
          <w:rFonts w:ascii="Times New Roman" w:eastAsia="Times New Roman" w:hAnsi="Times New Roman" w:cs="Times New Roman"/>
          <w:color w:val="000000"/>
        </w:rPr>
        <w:t xml:space="preserve">diagnosis of </w:t>
      </w:r>
      <w:r w:rsidR="00812F58" w:rsidRPr="005F2F9D">
        <w:rPr>
          <w:rFonts w:ascii="Times New Roman" w:eastAsia="Times New Roman" w:hAnsi="Times New Roman" w:cs="Times New Roman"/>
          <w:color w:val="000000"/>
        </w:rPr>
        <w:t>bipolar</w:t>
      </w:r>
      <w:r w:rsidRPr="00AD5F98">
        <w:rPr>
          <w:rFonts w:ascii="Times New Roman" w:eastAsia="Times New Roman" w:hAnsi="Times New Roman" w:cs="Times New Roman"/>
          <w:color w:val="000000"/>
        </w:rPr>
        <w:t xml:space="preserve"> disorder as well as substance abuse problems.</w:t>
      </w:r>
    </w:p>
    <w:p w14:paraId="204C2E38" w14:textId="504C63EA" w:rsidR="00AF0CE3" w:rsidRPr="005F2F9D" w:rsidRDefault="00AF0CE3" w:rsidP="005F2F9D">
      <w:pPr>
        <w:spacing w:line="480" w:lineRule="auto"/>
        <w:rPr>
          <w:rFonts w:ascii="Times New Roman" w:eastAsia="Times New Roman" w:hAnsi="Times New Roman" w:cs="Times New Roman"/>
          <w:b/>
          <w:bCs/>
          <w:color w:val="000000"/>
        </w:rPr>
      </w:pPr>
      <w:r w:rsidRPr="005F2F9D">
        <w:rPr>
          <w:rFonts w:ascii="Times New Roman" w:eastAsia="Times New Roman" w:hAnsi="Times New Roman" w:cs="Times New Roman"/>
          <w:b/>
          <w:bCs/>
          <w:color w:val="000000"/>
        </w:rPr>
        <w:t>Procedure</w:t>
      </w:r>
    </w:p>
    <w:p w14:paraId="51FB7DB5" w14:textId="411CB3C3" w:rsidR="00AD5F98" w:rsidRPr="005F2F9D" w:rsidRDefault="00AD5F98" w:rsidP="005F2F9D">
      <w:pPr>
        <w:spacing w:line="480" w:lineRule="auto"/>
        <w:ind w:firstLine="720"/>
        <w:rPr>
          <w:rFonts w:ascii="Times New Roman" w:eastAsia="Times New Roman" w:hAnsi="Times New Roman" w:cs="Times New Roman"/>
          <w:color w:val="000000"/>
        </w:rPr>
      </w:pPr>
      <w:r w:rsidRPr="00AD5F98">
        <w:rPr>
          <w:rFonts w:ascii="Times New Roman" w:eastAsia="Times New Roman" w:hAnsi="Times New Roman" w:cs="Times New Roman"/>
          <w:color w:val="000000"/>
        </w:rPr>
        <w:t>Murrough et al. (2013</w:t>
      </w:r>
      <w:r w:rsidR="00812F58" w:rsidRPr="005F2F9D">
        <w:rPr>
          <w:rFonts w:ascii="Times New Roman" w:eastAsia="Times New Roman" w:hAnsi="Times New Roman" w:cs="Times New Roman"/>
          <w:color w:val="000000"/>
        </w:rPr>
        <w:t>) designed</w:t>
      </w:r>
      <w:r w:rsidRPr="00AD5F98">
        <w:rPr>
          <w:rFonts w:ascii="Times New Roman" w:eastAsia="Times New Roman" w:hAnsi="Times New Roman" w:cs="Times New Roman"/>
          <w:color w:val="000000"/>
        </w:rPr>
        <w:t xml:space="preserve"> a study in which the 55 participants were randomly assigned to receive an intravenous dose of .5 mg of either ketamine or midazolam which is used as our control/placebo. Participants were then assessed using the Montgomery-Asberg Depression Rating Scale (MADRS) and the Quick Inventory of Depressive Symptomatology, Self-Report (QIDS-SR) before administration, at 24 hours post infusion, 72 hours post infusion and one week after infusion. </w:t>
      </w:r>
    </w:p>
    <w:p w14:paraId="2E11E29F" w14:textId="011739AE" w:rsidR="00AA1FCB" w:rsidRPr="00AD5F98" w:rsidRDefault="00AA1FCB" w:rsidP="005F2F9D">
      <w:pPr>
        <w:spacing w:line="480" w:lineRule="auto"/>
        <w:ind w:firstLine="720"/>
        <w:rPr>
          <w:rFonts w:ascii="Times New Roman" w:eastAsia="Times New Roman" w:hAnsi="Times New Roman" w:cs="Times New Roman"/>
        </w:rPr>
      </w:pPr>
      <w:r w:rsidRPr="005F2F9D">
        <w:rPr>
          <w:rFonts w:ascii="Times New Roman" w:eastAsia="Times New Roman" w:hAnsi="Times New Roman" w:cs="Times New Roman"/>
          <w:color w:val="000000"/>
        </w:rPr>
        <w:t>To</w:t>
      </w:r>
      <w:r w:rsidRPr="00AD5F98">
        <w:rPr>
          <w:rFonts w:ascii="Times New Roman" w:eastAsia="Times New Roman" w:hAnsi="Times New Roman" w:cs="Times New Roman"/>
          <w:color w:val="000000"/>
        </w:rPr>
        <w:t xml:space="preserve"> find these results Murrough </w:t>
      </w:r>
      <w:r w:rsidR="00DA067F">
        <w:rPr>
          <w:rFonts w:ascii="Times New Roman" w:eastAsia="Times New Roman" w:hAnsi="Times New Roman" w:cs="Times New Roman"/>
          <w:color w:val="000000"/>
        </w:rPr>
        <w:t>et al. (2013)</w:t>
      </w:r>
      <w:r w:rsidRPr="00AD5F98">
        <w:rPr>
          <w:rFonts w:ascii="Times New Roman" w:eastAsia="Times New Roman" w:hAnsi="Times New Roman" w:cs="Times New Roman"/>
          <w:color w:val="000000"/>
        </w:rPr>
        <w:t xml:space="preserve"> ran </w:t>
      </w:r>
      <w:r w:rsidRPr="005F2F9D">
        <w:rPr>
          <w:rFonts w:ascii="Times New Roman" w:eastAsia="Times New Roman" w:hAnsi="Times New Roman" w:cs="Times New Roman"/>
          <w:color w:val="000000"/>
        </w:rPr>
        <w:t>an</w:t>
      </w:r>
      <w:r w:rsidRPr="00AD5F98">
        <w:rPr>
          <w:rFonts w:ascii="Times New Roman" w:eastAsia="Times New Roman" w:hAnsi="Times New Roman" w:cs="Times New Roman"/>
          <w:color w:val="000000"/>
        </w:rPr>
        <w:t xml:space="preserve"> independent </w:t>
      </w:r>
      <w:r w:rsidRPr="00AD5F98">
        <w:rPr>
          <w:rFonts w:ascii="Times New Roman" w:eastAsia="Times New Roman" w:hAnsi="Times New Roman" w:cs="Times New Roman"/>
          <w:i/>
          <w:iCs/>
          <w:color w:val="000000"/>
        </w:rPr>
        <w:t>t</w:t>
      </w:r>
      <w:r w:rsidRPr="00AD5F98">
        <w:rPr>
          <w:rFonts w:ascii="Times New Roman" w:eastAsia="Times New Roman" w:hAnsi="Times New Roman" w:cs="Times New Roman"/>
          <w:color w:val="000000"/>
        </w:rPr>
        <w:t xml:space="preserve"> test to compare the ketamine group and the placebo group. To study the changes in the scores on the MADRS and QIDS-SR tests a linear mixed model was conducted. As with the previous study, Mcnemars test was used to measure the duration of effects. Researchers continued their understanding on the effects of ketamine through use of a chi</w:t>
      </w:r>
      <w:r w:rsidR="00DA067F">
        <w:rPr>
          <w:rFonts w:ascii="Times New Roman" w:eastAsia="Times New Roman" w:hAnsi="Times New Roman" w:cs="Times New Roman"/>
          <w:color w:val="000000"/>
        </w:rPr>
        <w:t>-</w:t>
      </w:r>
      <w:r w:rsidRPr="00AD5F98">
        <w:rPr>
          <w:rFonts w:ascii="Times New Roman" w:eastAsia="Times New Roman" w:hAnsi="Times New Roman" w:cs="Times New Roman"/>
          <w:color w:val="000000"/>
        </w:rPr>
        <w:t>squared test and Pearson's correlation coefficient.</w:t>
      </w:r>
    </w:p>
    <w:p w14:paraId="69B20D5A" w14:textId="7CBCC276" w:rsidR="00AF0CE3" w:rsidRPr="00AD5F98" w:rsidRDefault="0067201B" w:rsidP="005F2F9D">
      <w:pPr>
        <w:spacing w:line="480" w:lineRule="auto"/>
        <w:rPr>
          <w:rFonts w:ascii="Times New Roman" w:eastAsia="Times New Roman" w:hAnsi="Times New Roman" w:cs="Times New Roman"/>
          <w:b/>
          <w:bCs/>
        </w:rPr>
      </w:pPr>
      <w:r w:rsidRPr="005F2F9D">
        <w:rPr>
          <w:rFonts w:ascii="Times New Roman" w:eastAsia="Times New Roman" w:hAnsi="Times New Roman" w:cs="Times New Roman"/>
          <w:b/>
          <w:bCs/>
          <w:color w:val="000000"/>
        </w:rPr>
        <w:t>Results</w:t>
      </w:r>
    </w:p>
    <w:p w14:paraId="32BC65A5" w14:textId="7E5DC9CB" w:rsidR="00AD5F98" w:rsidRPr="005F2F9D" w:rsidRDefault="00AD5F98" w:rsidP="005F2F9D">
      <w:pPr>
        <w:spacing w:line="480" w:lineRule="auto"/>
        <w:rPr>
          <w:rFonts w:ascii="Times New Roman" w:eastAsia="Times New Roman" w:hAnsi="Times New Roman" w:cs="Times New Roman"/>
          <w:color w:val="000000"/>
        </w:rPr>
      </w:pPr>
      <w:r w:rsidRPr="00AD5F98">
        <w:rPr>
          <w:rFonts w:ascii="Times New Roman" w:eastAsia="Times New Roman" w:hAnsi="Times New Roman" w:cs="Times New Roman"/>
          <w:b/>
          <w:bCs/>
          <w:color w:val="000000"/>
        </w:rPr>
        <w:tab/>
      </w:r>
      <w:r w:rsidRPr="00AD5F98">
        <w:rPr>
          <w:rFonts w:ascii="Times New Roman" w:eastAsia="Times New Roman" w:hAnsi="Times New Roman" w:cs="Times New Roman"/>
          <w:color w:val="000000"/>
        </w:rPr>
        <w:t xml:space="preserve">Murrough et al. (2013) study found that ketamine was significantly more effective than midazolam (placebo) in reducing depressive symptoms, measured by the MADRS and QIDS-SR during each assessment period. A </w:t>
      </w:r>
      <w:r w:rsidR="00812F58" w:rsidRPr="005F2F9D">
        <w:rPr>
          <w:rFonts w:ascii="Times New Roman" w:eastAsia="Times New Roman" w:hAnsi="Times New Roman" w:cs="Times New Roman"/>
          <w:color w:val="000000"/>
        </w:rPr>
        <w:t>Cohens</w:t>
      </w:r>
      <w:r w:rsidRPr="00AD5F98">
        <w:rPr>
          <w:rFonts w:ascii="Times New Roman" w:eastAsia="Times New Roman" w:hAnsi="Times New Roman" w:cs="Times New Roman"/>
          <w:color w:val="000000"/>
        </w:rPr>
        <w:t xml:space="preserve"> d was calculated </w:t>
      </w:r>
      <w:r w:rsidR="00812F58" w:rsidRPr="005F2F9D">
        <w:rPr>
          <w:rFonts w:ascii="Times New Roman" w:eastAsia="Times New Roman" w:hAnsi="Times New Roman" w:cs="Times New Roman"/>
          <w:color w:val="000000"/>
        </w:rPr>
        <w:t>and showed</w:t>
      </w:r>
      <w:r w:rsidRPr="00AD5F98">
        <w:rPr>
          <w:rFonts w:ascii="Times New Roman" w:eastAsia="Times New Roman" w:hAnsi="Times New Roman" w:cs="Times New Roman"/>
          <w:color w:val="000000"/>
        </w:rPr>
        <w:t xml:space="preserve"> the effect size for the drug difference was large (d = 0.96) at 24 hours and moderate to large (d = 0.68) at 72 hours. The response rate for ketamine was 64% at 24 hours, 55% at 72 hours, and 47% at 7 days. </w:t>
      </w:r>
      <w:r w:rsidR="00812F58" w:rsidRPr="005F2F9D">
        <w:rPr>
          <w:rFonts w:ascii="Times New Roman" w:eastAsia="Times New Roman" w:hAnsi="Times New Roman" w:cs="Times New Roman"/>
          <w:color w:val="000000"/>
        </w:rPr>
        <w:t>The midazolam group</w:t>
      </w:r>
      <w:r w:rsidRPr="00AD5F98">
        <w:rPr>
          <w:rFonts w:ascii="Times New Roman" w:eastAsia="Times New Roman" w:hAnsi="Times New Roman" w:cs="Times New Roman"/>
          <w:color w:val="000000"/>
        </w:rPr>
        <w:t xml:space="preserve"> had a response rate of 28% at 24 hours, 26% at 72 hours, and 13% at 7 days. Adverse side effects were more common in the ketamine </w:t>
      </w:r>
      <w:r w:rsidR="00812F58" w:rsidRPr="005F2F9D">
        <w:rPr>
          <w:rFonts w:ascii="Times New Roman" w:eastAsia="Times New Roman" w:hAnsi="Times New Roman" w:cs="Times New Roman"/>
          <w:color w:val="000000"/>
        </w:rPr>
        <w:t>group but</w:t>
      </w:r>
      <w:r w:rsidRPr="00AD5F98">
        <w:rPr>
          <w:rFonts w:ascii="Times New Roman" w:eastAsia="Times New Roman" w:hAnsi="Times New Roman" w:cs="Times New Roman"/>
          <w:color w:val="000000"/>
        </w:rPr>
        <w:t xml:space="preserve"> were considered mild to </w:t>
      </w:r>
      <w:r w:rsidRPr="00AD5F98">
        <w:rPr>
          <w:rFonts w:ascii="Times New Roman" w:eastAsia="Times New Roman" w:hAnsi="Times New Roman" w:cs="Times New Roman"/>
          <w:color w:val="000000"/>
        </w:rPr>
        <w:lastRenderedPageBreak/>
        <w:t>moderate and short-lived. Overall, the study provides evidence for the rapid and robust antidepressant effects of ketamine in patients with treatment-resistant major depressive disorder.</w:t>
      </w:r>
    </w:p>
    <w:p w14:paraId="09954C35" w14:textId="48059AED" w:rsidR="0067201B" w:rsidRPr="00AD5F98" w:rsidRDefault="0067201B" w:rsidP="005F2F9D">
      <w:pPr>
        <w:spacing w:line="480" w:lineRule="auto"/>
        <w:jc w:val="center"/>
        <w:rPr>
          <w:rFonts w:ascii="Times New Roman" w:eastAsia="Times New Roman" w:hAnsi="Times New Roman" w:cs="Times New Roman"/>
          <w:b/>
          <w:bCs/>
        </w:rPr>
      </w:pPr>
      <w:r w:rsidRPr="005F2F9D">
        <w:rPr>
          <w:rFonts w:ascii="Times New Roman" w:eastAsia="Times New Roman" w:hAnsi="Times New Roman" w:cs="Times New Roman"/>
          <w:b/>
          <w:bCs/>
          <w:color w:val="000000"/>
        </w:rPr>
        <w:t>Discussion</w:t>
      </w:r>
    </w:p>
    <w:p w14:paraId="00943413" w14:textId="44BC98D9" w:rsidR="00AD5F98" w:rsidRPr="00AD5F98" w:rsidRDefault="00AD5F98" w:rsidP="005F2F9D">
      <w:pPr>
        <w:spacing w:line="480" w:lineRule="auto"/>
        <w:ind w:firstLine="720"/>
        <w:rPr>
          <w:rFonts w:ascii="Times New Roman" w:eastAsia="Times New Roman" w:hAnsi="Times New Roman" w:cs="Times New Roman"/>
        </w:rPr>
      </w:pPr>
      <w:r w:rsidRPr="00AD5F98">
        <w:rPr>
          <w:rFonts w:ascii="Times New Roman" w:eastAsia="Times New Roman" w:hAnsi="Times New Roman" w:cs="Times New Roman"/>
          <w:color w:val="000000"/>
        </w:rPr>
        <w:t xml:space="preserve">To summarize the statistical output of this study, like the ones before it, a single subanesthetic dose of ketamine showed significant antidepressant effects in patients with treatment-resistant major depressive disorder. The ketamine group showed significant reductions in depression scores within 24 hours of treatment, with effects lasting </w:t>
      </w:r>
      <w:r w:rsidR="00812F58" w:rsidRPr="005F2F9D">
        <w:rPr>
          <w:rFonts w:ascii="Times New Roman" w:eastAsia="Times New Roman" w:hAnsi="Times New Roman" w:cs="Times New Roman"/>
          <w:color w:val="000000"/>
        </w:rPr>
        <w:t>if</w:t>
      </w:r>
      <w:r w:rsidRPr="00AD5F98">
        <w:rPr>
          <w:rFonts w:ascii="Times New Roman" w:eastAsia="Times New Roman" w:hAnsi="Times New Roman" w:cs="Times New Roman"/>
          <w:color w:val="000000"/>
        </w:rPr>
        <w:t xml:space="preserve"> 7 days, and had higher response and remission rates compared to the placebo group. The treatment was well-tolerated, but further research is needed to examine the long-term efficacy and safety of ketamine as a treatment for symptoms of depression. </w:t>
      </w:r>
    </w:p>
    <w:p w14:paraId="509E7B2B" w14:textId="34B481B3" w:rsidR="00AD5F98" w:rsidRPr="00AD5F98" w:rsidRDefault="00AD5F98" w:rsidP="005F2F9D">
      <w:pPr>
        <w:spacing w:line="480" w:lineRule="auto"/>
        <w:ind w:firstLine="720"/>
        <w:rPr>
          <w:rFonts w:ascii="Times New Roman" w:eastAsia="Times New Roman" w:hAnsi="Times New Roman" w:cs="Times New Roman"/>
        </w:rPr>
      </w:pPr>
      <w:r w:rsidRPr="00AD5F98">
        <w:rPr>
          <w:rFonts w:ascii="Times New Roman" w:eastAsia="Times New Roman" w:hAnsi="Times New Roman" w:cs="Times New Roman"/>
          <w:color w:val="000000"/>
        </w:rPr>
        <w:t>Murrough et al. (2013</w:t>
      </w:r>
      <w:r w:rsidR="00812F58" w:rsidRPr="005F2F9D">
        <w:rPr>
          <w:rFonts w:ascii="Times New Roman" w:eastAsia="Times New Roman" w:hAnsi="Times New Roman" w:cs="Times New Roman"/>
          <w:color w:val="000000"/>
        </w:rPr>
        <w:t>) and</w:t>
      </w:r>
      <w:r w:rsidRPr="00AD5F98">
        <w:rPr>
          <w:rFonts w:ascii="Times New Roman" w:eastAsia="Times New Roman" w:hAnsi="Times New Roman" w:cs="Times New Roman"/>
          <w:color w:val="000000"/>
        </w:rPr>
        <w:t xml:space="preserve"> Privitera (2019) discuss many of the same topics throughout both the study and our course text. Many of these involve the type of tests enacted as well as the means to go about calculating them. We see the use of chi-squared testing, </w:t>
      </w:r>
      <w:r w:rsidR="00812F58" w:rsidRPr="005F2F9D">
        <w:rPr>
          <w:rFonts w:ascii="Times New Roman" w:eastAsia="Times New Roman" w:hAnsi="Times New Roman" w:cs="Times New Roman"/>
          <w:color w:val="000000"/>
        </w:rPr>
        <w:t>Pearson’s</w:t>
      </w:r>
      <w:r w:rsidRPr="00AD5F98">
        <w:rPr>
          <w:rFonts w:ascii="Times New Roman" w:eastAsia="Times New Roman" w:hAnsi="Times New Roman" w:cs="Times New Roman"/>
          <w:color w:val="000000"/>
        </w:rPr>
        <w:t xml:space="preserve"> correlation coefficient, independent </w:t>
      </w:r>
      <w:r w:rsidRPr="00AD5F98">
        <w:rPr>
          <w:rFonts w:ascii="Times New Roman" w:eastAsia="Times New Roman" w:hAnsi="Times New Roman" w:cs="Times New Roman"/>
          <w:i/>
          <w:iCs/>
          <w:color w:val="000000"/>
        </w:rPr>
        <w:t>t</w:t>
      </w:r>
      <w:r w:rsidRPr="00AD5F98">
        <w:rPr>
          <w:rFonts w:ascii="Times New Roman" w:eastAsia="Times New Roman" w:hAnsi="Times New Roman" w:cs="Times New Roman"/>
          <w:color w:val="000000"/>
        </w:rPr>
        <w:t xml:space="preserve"> tests and others. Murrough and his colleagues do a great job at following some of the guidelines for hypothesis testing as we can see through the confidence and strength of the analysis. </w:t>
      </w:r>
    </w:p>
    <w:p w14:paraId="6AE7F849" w14:textId="77777777" w:rsidR="00AD5F98" w:rsidRPr="00AD5F98" w:rsidRDefault="00AD5F98" w:rsidP="005F2F9D">
      <w:pPr>
        <w:spacing w:line="480" w:lineRule="auto"/>
        <w:ind w:firstLine="720"/>
        <w:rPr>
          <w:rFonts w:ascii="Times New Roman" w:eastAsia="Times New Roman" w:hAnsi="Times New Roman" w:cs="Times New Roman"/>
        </w:rPr>
      </w:pPr>
      <w:r w:rsidRPr="00AD5F98">
        <w:rPr>
          <w:rFonts w:ascii="Times New Roman" w:eastAsia="Times New Roman" w:hAnsi="Times New Roman" w:cs="Times New Roman"/>
          <w:color w:val="000000"/>
        </w:rPr>
        <w:t xml:space="preserve">In this review of some of the leading studies on the use of ketamine as a treatment for depression we find substantial evidence for a continuation in research for this treatment. The first study, conducted by Berman et al. (2000), was a small-scale pilot study that found that a single intravenous dose of .5 mg of ketamine could rapidly reduce symptoms of depression in patients who had failed to see any positive changes in their symptoms after 2 trials of antidepressants. The second study, conducted by Zarate et al. (2006), was a randomized, double-blind, placebo-controlled trial that replicated Berman's findings and found that ketamine produced a rapid and </w:t>
      </w:r>
      <w:r w:rsidRPr="00AD5F98">
        <w:rPr>
          <w:rFonts w:ascii="Times New Roman" w:eastAsia="Times New Roman" w:hAnsi="Times New Roman" w:cs="Times New Roman"/>
          <w:color w:val="000000"/>
        </w:rPr>
        <w:lastRenderedPageBreak/>
        <w:t>robust antidepressant effect that lasted for up to a week in some patients. The third study, conducted by Murrough et al. (2013), was a randomized, double-blind, placebo-controlled trial that again, supported the antidepressant effects of ketamine in patients with treatment-resistant depression</w:t>
      </w:r>
    </w:p>
    <w:p w14:paraId="602D01C0" w14:textId="77777777" w:rsidR="00AD5F98" w:rsidRPr="00AD5F98" w:rsidRDefault="00AD5F98" w:rsidP="005F2F9D">
      <w:pPr>
        <w:spacing w:line="480" w:lineRule="auto"/>
        <w:ind w:firstLine="720"/>
        <w:rPr>
          <w:rFonts w:ascii="Times New Roman" w:eastAsia="Times New Roman" w:hAnsi="Times New Roman" w:cs="Times New Roman"/>
        </w:rPr>
      </w:pPr>
      <w:r w:rsidRPr="00AD5F98">
        <w:rPr>
          <w:rFonts w:ascii="Times New Roman" w:eastAsia="Times New Roman" w:hAnsi="Times New Roman" w:cs="Times New Roman"/>
          <w:color w:val="000000"/>
        </w:rPr>
        <w:t>Overall, these studies suggest that ketamine may have significant benefits as a treatment for depression, particularly for patients who have not responded to traditional treatments such as SSRI’s, SNRI’s or CBT.</w:t>
      </w:r>
    </w:p>
    <w:p w14:paraId="39A91F0F" w14:textId="539ECD9F" w:rsidR="00AD5F98" w:rsidRPr="00AD5F98" w:rsidRDefault="00AD5F98" w:rsidP="005F2F9D">
      <w:pPr>
        <w:spacing w:line="480" w:lineRule="auto"/>
        <w:ind w:firstLine="720"/>
        <w:rPr>
          <w:rFonts w:ascii="Times New Roman" w:eastAsia="Times New Roman" w:hAnsi="Times New Roman" w:cs="Times New Roman"/>
        </w:rPr>
      </w:pPr>
      <w:r w:rsidRPr="00AD5F98">
        <w:rPr>
          <w:rFonts w:ascii="Times New Roman" w:eastAsia="Times New Roman" w:hAnsi="Times New Roman" w:cs="Times New Roman"/>
          <w:color w:val="000000"/>
        </w:rPr>
        <w:t xml:space="preserve">While the results of these studies are promising, there is still much that is unknown about the efficacy, safety, and long-term effects of ketamine as a treatment for depression. Further research is needed to better understand how the drug works, who is most likely to benefit from it, social stigmatization, cost and what the potential risks and side effects may be. </w:t>
      </w:r>
      <w:r w:rsidR="00812F58" w:rsidRPr="005F2F9D">
        <w:rPr>
          <w:rFonts w:ascii="Times New Roman" w:eastAsia="Times New Roman" w:hAnsi="Times New Roman" w:cs="Times New Roman"/>
          <w:color w:val="000000"/>
        </w:rPr>
        <w:t>More</w:t>
      </w:r>
      <w:r w:rsidRPr="00AD5F98">
        <w:rPr>
          <w:rFonts w:ascii="Times New Roman" w:eastAsia="Times New Roman" w:hAnsi="Times New Roman" w:cs="Times New Roman"/>
          <w:color w:val="000000"/>
        </w:rPr>
        <w:t xml:space="preserve"> research is needed to determine the optimal dosing regimen for ketamine, as well as the long-term effects of repeated ketamine treatments. There are also concerns about the potential for abuse or addiction, particularly given that ketamine is a Schedule III controlled substance in the United States.</w:t>
      </w:r>
    </w:p>
    <w:p w14:paraId="2819430A" w14:textId="77777777" w:rsidR="00AD5F98" w:rsidRPr="005F2F9D" w:rsidRDefault="00AD5F98" w:rsidP="005F2F9D">
      <w:pPr>
        <w:spacing w:after="240" w:line="480" w:lineRule="auto"/>
        <w:rPr>
          <w:rFonts w:ascii="Times New Roman" w:eastAsia="Times New Roman" w:hAnsi="Times New Roman" w:cs="Times New Roman"/>
        </w:rPr>
      </w:pPr>
    </w:p>
    <w:p w14:paraId="3D02AEDF" w14:textId="77777777" w:rsidR="00D506FD" w:rsidRPr="005F2F9D" w:rsidRDefault="00D506FD" w:rsidP="005F2F9D">
      <w:pPr>
        <w:spacing w:after="240" w:line="480" w:lineRule="auto"/>
        <w:rPr>
          <w:rFonts w:ascii="Times New Roman" w:eastAsia="Times New Roman" w:hAnsi="Times New Roman" w:cs="Times New Roman"/>
        </w:rPr>
      </w:pPr>
    </w:p>
    <w:p w14:paraId="0954E07C" w14:textId="77777777" w:rsidR="00D506FD" w:rsidRPr="005F2F9D" w:rsidRDefault="00D506FD" w:rsidP="005F2F9D">
      <w:pPr>
        <w:spacing w:after="240" w:line="480" w:lineRule="auto"/>
        <w:rPr>
          <w:rFonts w:ascii="Times New Roman" w:eastAsia="Times New Roman" w:hAnsi="Times New Roman" w:cs="Times New Roman"/>
        </w:rPr>
      </w:pPr>
    </w:p>
    <w:p w14:paraId="39E3CF50" w14:textId="77777777" w:rsidR="00D506FD" w:rsidRPr="005F2F9D" w:rsidRDefault="00D506FD" w:rsidP="005F2F9D">
      <w:pPr>
        <w:spacing w:after="240" w:line="480" w:lineRule="auto"/>
        <w:rPr>
          <w:rFonts w:ascii="Times New Roman" w:eastAsia="Times New Roman" w:hAnsi="Times New Roman" w:cs="Times New Roman"/>
        </w:rPr>
      </w:pPr>
    </w:p>
    <w:p w14:paraId="38DA66E2" w14:textId="77777777" w:rsidR="00D506FD" w:rsidRPr="005F2F9D" w:rsidRDefault="00D506FD" w:rsidP="005F2F9D">
      <w:pPr>
        <w:spacing w:after="240" w:line="480" w:lineRule="auto"/>
        <w:rPr>
          <w:rFonts w:ascii="Times New Roman" w:eastAsia="Times New Roman" w:hAnsi="Times New Roman" w:cs="Times New Roman"/>
        </w:rPr>
      </w:pPr>
    </w:p>
    <w:p w14:paraId="62D11A9A" w14:textId="77777777" w:rsidR="00D506FD" w:rsidRPr="005F2F9D" w:rsidRDefault="00D506FD" w:rsidP="005F2F9D">
      <w:pPr>
        <w:spacing w:after="240" w:line="480" w:lineRule="auto"/>
        <w:rPr>
          <w:rFonts w:ascii="Times New Roman" w:eastAsia="Times New Roman" w:hAnsi="Times New Roman" w:cs="Times New Roman"/>
        </w:rPr>
      </w:pPr>
    </w:p>
    <w:p w14:paraId="5FFE9793" w14:textId="77777777" w:rsidR="005F2F9D" w:rsidRDefault="005F2F9D" w:rsidP="005F2F9D">
      <w:pPr>
        <w:spacing w:after="240" w:line="480" w:lineRule="auto"/>
        <w:rPr>
          <w:rFonts w:ascii="Times New Roman" w:eastAsia="Times New Roman" w:hAnsi="Times New Roman" w:cs="Times New Roman"/>
        </w:rPr>
      </w:pPr>
    </w:p>
    <w:p w14:paraId="15F37AB3" w14:textId="4509BD37" w:rsidR="000501B1" w:rsidRPr="005F2F9D" w:rsidRDefault="000501B1" w:rsidP="005F2F9D">
      <w:pPr>
        <w:spacing w:after="240" w:line="480" w:lineRule="auto"/>
        <w:jc w:val="center"/>
        <w:rPr>
          <w:rFonts w:ascii="Times New Roman" w:eastAsia="Times New Roman" w:hAnsi="Times New Roman" w:cs="Times New Roman"/>
        </w:rPr>
      </w:pPr>
      <w:r w:rsidRPr="005F2F9D">
        <w:rPr>
          <w:rFonts w:ascii="Times New Roman" w:eastAsia="Times New Roman" w:hAnsi="Times New Roman" w:cs="Times New Roman"/>
        </w:rPr>
        <w:lastRenderedPageBreak/>
        <w:t>References</w:t>
      </w:r>
    </w:p>
    <w:p w14:paraId="3DF4FCDD" w14:textId="622A896E" w:rsidR="00D506FD" w:rsidRPr="005F2F9D" w:rsidRDefault="000501B1" w:rsidP="005F2F9D">
      <w:pPr>
        <w:spacing w:after="240" w:line="480" w:lineRule="auto"/>
        <w:ind w:left="720" w:hanging="720"/>
        <w:rPr>
          <w:rFonts w:ascii="Times New Roman" w:eastAsia="Times New Roman" w:hAnsi="Times New Roman" w:cs="Times New Roman"/>
        </w:rPr>
      </w:pPr>
      <w:r w:rsidRPr="005F2F9D">
        <w:rPr>
          <w:rFonts w:ascii="Times New Roman" w:eastAsia="Times New Roman" w:hAnsi="Times New Roman" w:cs="Times New Roman"/>
        </w:rPr>
        <w:t xml:space="preserve">Berman, R. M., </w:t>
      </w:r>
      <w:proofErr w:type="spellStart"/>
      <w:r w:rsidRPr="005F2F9D">
        <w:rPr>
          <w:rFonts w:ascii="Times New Roman" w:eastAsia="Times New Roman" w:hAnsi="Times New Roman" w:cs="Times New Roman"/>
        </w:rPr>
        <w:t>Cappiello</w:t>
      </w:r>
      <w:proofErr w:type="spellEnd"/>
      <w:r w:rsidRPr="005F2F9D">
        <w:rPr>
          <w:rFonts w:ascii="Times New Roman" w:eastAsia="Times New Roman" w:hAnsi="Times New Roman" w:cs="Times New Roman"/>
        </w:rPr>
        <w:t xml:space="preserve">, A., Anand, A., Oren, D. A., </w:t>
      </w:r>
      <w:proofErr w:type="spellStart"/>
      <w:r w:rsidRPr="005F2F9D">
        <w:rPr>
          <w:rFonts w:ascii="Times New Roman" w:eastAsia="Times New Roman" w:hAnsi="Times New Roman" w:cs="Times New Roman"/>
        </w:rPr>
        <w:t>Heninger</w:t>
      </w:r>
      <w:proofErr w:type="spellEnd"/>
      <w:r w:rsidRPr="005F2F9D">
        <w:rPr>
          <w:rFonts w:ascii="Times New Roman" w:eastAsia="Times New Roman" w:hAnsi="Times New Roman" w:cs="Times New Roman"/>
        </w:rPr>
        <w:t xml:space="preserve">, G. R., Charney, D. S., &amp; Krystal, J. H. (2000). Antidepressant effects of ketamine in depressed patients. </w:t>
      </w:r>
      <w:r w:rsidRPr="005F2F9D">
        <w:rPr>
          <w:rFonts w:ascii="Times New Roman" w:eastAsia="Times New Roman" w:hAnsi="Times New Roman" w:cs="Times New Roman"/>
          <w:i/>
          <w:iCs/>
        </w:rPr>
        <w:t>Biological Psychiatry</w:t>
      </w:r>
      <w:r w:rsidRPr="005F2F9D">
        <w:rPr>
          <w:rFonts w:ascii="Times New Roman" w:eastAsia="Times New Roman" w:hAnsi="Times New Roman" w:cs="Times New Roman"/>
        </w:rPr>
        <w:t>, 47(4), 351-354.</w:t>
      </w:r>
    </w:p>
    <w:p w14:paraId="52C3A48C" w14:textId="77777777" w:rsidR="005F2F9D" w:rsidRDefault="00912F58" w:rsidP="005F2F9D">
      <w:pPr>
        <w:spacing w:after="240" w:line="480" w:lineRule="auto"/>
        <w:ind w:left="720" w:hanging="720"/>
        <w:rPr>
          <w:rFonts w:ascii="Times New Roman" w:eastAsia="Times New Roman" w:hAnsi="Times New Roman" w:cs="Times New Roman"/>
        </w:rPr>
      </w:pPr>
      <w:r w:rsidRPr="005F2F9D">
        <w:rPr>
          <w:rFonts w:ascii="Times New Roman" w:eastAsia="Times New Roman" w:hAnsi="Times New Roman" w:cs="Times New Roman"/>
        </w:rPr>
        <w:t xml:space="preserve">Murrough, J. W., </w:t>
      </w:r>
      <w:proofErr w:type="spellStart"/>
      <w:r w:rsidRPr="005F2F9D">
        <w:rPr>
          <w:rFonts w:ascii="Times New Roman" w:eastAsia="Times New Roman" w:hAnsi="Times New Roman" w:cs="Times New Roman"/>
        </w:rPr>
        <w:t>Iosifescu</w:t>
      </w:r>
      <w:proofErr w:type="spellEnd"/>
      <w:r w:rsidRPr="005F2F9D">
        <w:rPr>
          <w:rFonts w:ascii="Times New Roman" w:eastAsia="Times New Roman" w:hAnsi="Times New Roman" w:cs="Times New Roman"/>
        </w:rPr>
        <w:t xml:space="preserve">, D. V., Chang, L. C., Al </w:t>
      </w:r>
      <w:proofErr w:type="spellStart"/>
      <w:r w:rsidRPr="005F2F9D">
        <w:rPr>
          <w:rFonts w:ascii="Times New Roman" w:eastAsia="Times New Roman" w:hAnsi="Times New Roman" w:cs="Times New Roman"/>
        </w:rPr>
        <w:t>Jurdi</w:t>
      </w:r>
      <w:proofErr w:type="spellEnd"/>
      <w:r w:rsidRPr="005F2F9D">
        <w:rPr>
          <w:rFonts w:ascii="Times New Roman" w:eastAsia="Times New Roman" w:hAnsi="Times New Roman" w:cs="Times New Roman"/>
        </w:rPr>
        <w:t xml:space="preserve">, R. K., Green, C. E., Perez, A. M., ... &amp; Charney, D. S. (2013). Antidepressant efficacy of ketamine in treatment-resistant major depression: A two-site randomized controlled trial. </w:t>
      </w:r>
      <w:r w:rsidRPr="005F2F9D">
        <w:rPr>
          <w:rFonts w:ascii="Times New Roman" w:eastAsia="Times New Roman" w:hAnsi="Times New Roman" w:cs="Times New Roman"/>
          <w:i/>
          <w:iCs/>
        </w:rPr>
        <w:t>American Journal of Psychiatry</w:t>
      </w:r>
      <w:r w:rsidRPr="005F2F9D">
        <w:rPr>
          <w:rFonts w:ascii="Times New Roman" w:eastAsia="Times New Roman" w:hAnsi="Times New Roman" w:cs="Times New Roman"/>
        </w:rPr>
        <w:t>, 170(10), 1134-1142.</w:t>
      </w:r>
    </w:p>
    <w:p w14:paraId="554CD6D8" w14:textId="4C9D89FE" w:rsidR="005F2F9D" w:rsidRPr="005F2F9D" w:rsidRDefault="005F2F9D" w:rsidP="005F2F9D">
      <w:pPr>
        <w:spacing w:after="240" w:line="480" w:lineRule="auto"/>
        <w:ind w:left="720" w:hanging="720"/>
        <w:rPr>
          <w:rFonts w:ascii="Times New Roman" w:eastAsia="Times New Roman" w:hAnsi="Times New Roman" w:cs="Times New Roman"/>
        </w:rPr>
      </w:pPr>
      <w:r w:rsidRPr="005F2F9D">
        <w:rPr>
          <w:rFonts w:ascii="Times New Roman" w:eastAsia="Times New Roman" w:hAnsi="Times New Roman" w:cs="Times New Roman"/>
          <w:color w:val="000000"/>
          <w:shd w:val="clear" w:color="auto" w:fill="FFFFFF"/>
        </w:rPr>
        <w:t xml:space="preserve">Privitera, G. (2019). </w:t>
      </w:r>
      <w:r w:rsidRPr="005F2F9D">
        <w:rPr>
          <w:rFonts w:ascii="Times New Roman" w:eastAsia="Times New Roman" w:hAnsi="Times New Roman" w:cs="Times New Roman"/>
          <w:i/>
          <w:iCs/>
          <w:color w:val="000000"/>
          <w:shd w:val="clear" w:color="auto" w:fill="FFFFFF"/>
        </w:rPr>
        <w:t>Essential statistics for the behavioral sciences.</w:t>
      </w:r>
      <w:r w:rsidRPr="005F2F9D">
        <w:rPr>
          <w:rFonts w:ascii="Times New Roman" w:eastAsia="Times New Roman" w:hAnsi="Times New Roman" w:cs="Times New Roman"/>
          <w:color w:val="000000"/>
          <w:shd w:val="clear" w:color="auto" w:fill="FFFFFF"/>
        </w:rPr>
        <w:t xml:space="preserve"> (2nd ed.). Sage.</w:t>
      </w:r>
    </w:p>
    <w:p w14:paraId="2AD18312" w14:textId="77777777" w:rsidR="00807BB2" w:rsidRPr="005F2F9D" w:rsidRDefault="00807BB2" w:rsidP="005F2F9D">
      <w:pPr>
        <w:pStyle w:val="NormalWeb"/>
        <w:spacing w:line="480" w:lineRule="auto"/>
        <w:ind w:left="567" w:hanging="567"/>
      </w:pPr>
      <w:r w:rsidRPr="005F2F9D">
        <w:t xml:space="preserve">Shrestha, R., Krishan, K., &amp; Sundjaja, J. H. (2022, July 18). </w:t>
      </w:r>
      <w:r w:rsidRPr="005F2F9D">
        <w:rPr>
          <w:i/>
          <w:iCs/>
        </w:rPr>
        <w:t xml:space="preserve">McNemar and Mann-Whitney U tests - </w:t>
      </w:r>
      <w:proofErr w:type="spellStart"/>
      <w:r w:rsidRPr="005F2F9D">
        <w:rPr>
          <w:i/>
          <w:iCs/>
        </w:rPr>
        <w:t>statpearls</w:t>
      </w:r>
      <w:proofErr w:type="spellEnd"/>
      <w:r w:rsidRPr="005F2F9D">
        <w:rPr>
          <w:i/>
          <w:iCs/>
        </w:rPr>
        <w:t xml:space="preserve"> - NCBI bookshelf</w:t>
      </w:r>
      <w:r w:rsidRPr="005F2F9D">
        <w:t xml:space="preserve">. https://www.ncbi.nlm.nih.gov/. Retrieved April 10, 2023, from https://www.ncbi.nlm.nih.gov/books/NBK560699/ </w:t>
      </w:r>
    </w:p>
    <w:p w14:paraId="2CB0738A" w14:textId="77777777" w:rsidR="005A18A7" w:rsidRPr="005F2F9D" w:rsidRDefault="005A18A7" w:rsidP="005F2F9D">
      <w:pPr>
        <w:pStyle w:val="NormalWeb"/>
        <w:spacing w:line="480" w:lineRule="auto"/>
        <w:ind w:left="567" w:hanging="567"/>
      </w:pPr>
      <w:r w:rsidRPr="005F2F9D">
        <w:t xml:space="preserve">Voineskos, D., Daskalakis, Z. J., &amp; </w:t>
      </w:r>
      <w:proofErr w:type="spellStart"/>
      <w:r w:rsidRPr="005F2F9D">
        <w:t>Blumberger</w:t>
      </w:r>
      <w:proofErr w:type="spellEnd"/>
      <w:r w:rsidRPr="005F2F9D">
        <w:t xml:space="preserve">, D. M. (2020, January 21). </w:t>
      </w:r>
      <w:r w:rsidRPr="005F2F9D">
        <w:rPr>
          <w:i/>
          <w:iCs/>
        </w:rPr>
        <w:t>Management of treatment-resistant depression: Challenges and strategies</w:t>
      </w:r>
      <w:r w:rsidRPr="005F2F9D">
        <w:t xml:space="preserve">. Neuropsychiatric disease and treatment. Retrieved April 9, 2023, from https://www.ncbi.nlm.nih.gov/pmc/articles/PMC6982454/ </w:t>
      </w:r>
    </w:p>
    <w:p w14:paraId="7D3DAD44" w14:textId="77777777" w:rsidR="005A18A7" w:rsidRPr="005F2F9D" w:rsidRDefault="005A18A7" w:rsidP="005F2F9D">
      <w:pPr>
        <w:spacing w:after="240" w:line="480" w:lineRule="auto"/>
        <w:ind w:left="720" w:hanging="720"/>
        <w:rPr>
          <w:rFonts w:ascii="Times New Roman" w:eastAsia="Times New Roman" w:hAnsi="Times New Roman" w:cs="Times New Roman"/>
        </w:rPr>
      </w:pPr>
      <w:r w:rsidRPr="005F2F9D">
        <w:rPr>
          <w:rFonts w:ascii="Times New Roman" w:eastAsia="Times New Roman" w:hAnsi="Times New Roman" w:cs="Times New Roman"/>
        </w:rPr>
        <w:t xml:space="preserve">Zarate, C. A., Singh, J. B., Carlson, P. J., </w:t>
      </w:r>
      <w:proofErr w:type="spellStart"/>
      <w:r w:rsidRPr="005F2F9D">
        <w:rPr>
          <w:rFonts w:ascii="Times New Roman" w:eastAsia="Times New Roman" w:hAnsi="Times New Roman" w:cs="Times New Roman"/>
        </w:rPr>
        <w:t>Brutsche</w:t>
      </w:r>
      <w:proofErr w:type="spellEnd"/>
      <w:r w:rsidRPr="005F2F9D">
        <w:rPr>
          <w:rFonts w:ascii="Times New Roman" w:eastAsia="Times New Roman" w:hAnsi="Times New Roman" w:cs="Times New Roman"/>
        </w:rPr>
        <w:t xml:space="preserve">, N. E., </w:t>
      </w:r>
      <w:proofErr w:type="spellStart"/>
      <w:r w:rsidRPr="005F2F9D">
        <w:rPr>
          <w:rFonts w:ascii="Times New Roman" w:eastAsia="Times New Roman" w:hAnsi="Times New Roman" w:cs="Times New Roman"/>
        </w:rPr>
        <w:t>Ameli</w:t>
      </w:r>
      <w:proofErr w:type="spellEnd"/>
      <w:r w:rsidRPr="005F2F9D">
        <w:rPr>
          <w:rFonts w:ascii="Times New Roman" w:eastAsia="Times New Roman" w:hAnsi="Times New Roman" w:cs="Times New Roman"/>
        </w:rPr>
        <w:t xml:space="preserve">, R., </w:t>
      </w:r>
      <w:proofErr w:type="spellStart"/>
      <w:r w:rsidRPr="005F2F9D">
        <w:rPr>
          <w:rFonts w:ascii="Times New Roman" w:eastAsia="Times New Roman" w:hAnsi="Times New Roman" w:cs="Times New Roman"/>
        </w:rPr>
        <w:t>Luckenbaugh</w:t>
      </w:r>
      <w:proofErr w:type="spellEnd"/>
      <w:r w:rsidRPr="005F2F9D">
        <w:rPr>
          <w:rFonts w:ascii="Times New Roman" w:eastAsia="Times New Roman" w:hAnsi="Times New Roman" w:cs="Times New Roman"/>
        </w:rPr>
        <w:t xml:space="preserve">, D. A., ... &amp; Manji, H. K. (2006). A randomized trial of an N-methyl-D-aspartate antagonist in treatment-resistant major depression. </w:t>
      </w:r>
      <w:r w:rsidRPr="005F2F9D">
        <w:rPr>
          <w:rFonts w:ascii="Times New Roman" w:eastAsia="Times New Roman" w:hAnsi="Times New Roman" w:cs="Times New Roman"/>
          <w:i/>
          <w:iCs/>
        </w:rPr>
        <w:t>Archives of General Psychiatry</w:t>
      </w:r>
      <w:r w:rsidRPr="005F2F9D">
        <w:rPr>
          <w:rFonts w:ascii="Times New Roman" w:eastAsia="Times New Roman" w:hAnsi="Times New Roman" w:cs="Times New Roman"/>
        </w:rPr>
        <w:t>, 63(8), 856-864.</w:t>
      </w:r>
    </w:p>
    <w:p w14:paraId="1BA5FBD7" w14:textId="77777777" w:rsidR="00CB4AA0" w:rsidRPr="005F2F9D" w:rsidRDefault="00CB4AA0" w:rsidP="005F2F9D">
      <w:pPr>
        <w:spacing w:line="480" w:lineRule="auto"/>
        <w:rPr>
          <w:rFonts w:ascii="Times New Roman" w:hAnsi="Times New Roman" w:cs="Times New Roman"/>
        </w:rPr>
      </w:pPr>
    </w:p>
    <w:sectPr w:rsidR="00CB4AA0" w:rsidRPr="005F2F9D" w:rsidSect="009149AE">
      <w:headerReference w:type="even" r:id="rId6"/>
      <w:headerReference w:type="default" r:id="rId7"/>
      <w:headerReference w:type="first" r:id="rId8"/>
      <w:pgSz w:w="12240" w:h="15840"/>
      <w:pgMar w:top="1440" w:right="1440" w:bottom="1440" w:left="1440" w:header="576"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C9E4F" w14:textId="77777777" w:rsidR="009149AE" w:rsidRDefault="009149AE" w:rsidP="009149AE">
      <w:r>
        <w:separator/>
      </w:r>
    </w:p>
  </w:endnote>
  <w:endnote w:type="continuationSeparator" w:id="0">
    <w:p w14:paraId="2BFC810D" w14:textId="77777777" w:rsidR="009149AE" w:rsidRDefault="009149AE" w:rsidP="009149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BDE5BD" w14:textId="77777777" w:rsidR="009149AE" w:rsidRDefault="009149AE" w:rsidP="009149AE">
      <w:r>
        <w:separator/>
      </w:r>
    </w:p>
  </w:footnote>
  <w:footnote w:type="continuationSeparator" w:id="0">
    <w:p w14:paraId="67D1D3DF" w14:textId="77777777" w:rsidR="009149AE" w:rsidRDefault="009149AE" w:rsidP="009149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42882211"/>
      <w:docPartObj>
        <w:docPartGallery w:val="Page Numbers (Top of Page)"/>
        <w:docPartUnique/>
      </w:docPartObj>
    </w:sdtPr>
    <w:sdtContent>
      <w:p w14:paraId="59B87549" w14:textId="3821001C" w:rsidR="009149AE" w:rsidRDefault="009149AE" w:rsidP="007A556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4F84E9B" w14:textId="77777777" w:rsidR="009149AE" w:rsidRDefault="009149AE" w:rsidP="009149A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22391051"/>
      <w:docPartObj>
        <w:docPartGallery w:val="Page Numbers (Top of Page)"/>
        <w:docPartUnique/>
      </w:docPartObj>
    </w:sdtPr>
    <w:sdtContent>
      <w:p w14:paraId="254E2828" w14:textId="279A8C1B" w:rsidR="007A556F" w:rsidRDefault="007A556F" w:rsidP="005837D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CAB45BD" w14:textId="6EFDA925" w:rsidR="009149AE" w:rsidRPr="00775B0A" w:rsidRDefault="00775B0A" w:rsidP="009149AE">
    <w:pPr>
      <w:pStyle w:val="Header"/>
      <w:ind w:right="360"/>
      <w:rPr>
        <w:rFonts w:ascii="Times New Roman" w:hAnsi="Times New Roman" w:cs="Times New Roman"/>
      </w:rPr>
    </w:pPr>
    <w:r w:rsidRPr="00775B0A">
      <w:rPr>
        <w:rFonts w:ascii="Times New Roman" w:hAnsi="Times New Roman" w:cs="Times New Roman"/>
      </w:rPr>
      <w:t>KETAMINE TREATMENT FOR DEPRESSION</w:t>
    </w:r>
    <w:r w:rsidR="007A556F">
      <w:rPr>
        <w:rFonts w:ascii="Times New Roman" w:hAnsi="Times New Roman" w:cs="Times New Roman"/>
      </w:rP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08C70" w14:textId="1BCDF30A" w:rsidR="009149AE" w:rsidRPr="00DE7139" w:rsidRDefault="00414E90" w:rsidP="009149AE">
    <w:pPr>
      <w:pStyle w:val="Header"/>
      <w:ind w:right="360"/>
      <w:rPr>
        <w:rFonts w:ascii="Times New Roman" w:hAnsi="Times New Roman" w:cs="Times New Roman"/>
      </w:rPr>
    </w:pPr>
    <w:r>
      <w:rPr>
        <w:rFonts w:ascii="Times New Roman" w:hAnsi="Times New Roman" w:cs="Times New Roman"/>
      </w:rPr>
      <w:t xml:space="preserve">Running Head: </w:t>
    </w:r>
    <w:r w:rsidR="00DE7139" w:rsidRPr="00DE7139">
      <w:rPr>
        <w:rFonts w:ascii="Times New Roman" w:hAnsi="Times New Roman" w:cs="Times New Roman"/>
      </w:rPr>
      <w:t>Ketamine Treatment for Depression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407"/>
    <w:rsid w:val="000121BF"/>
    <w:rsid w:val="000501B1"/>
    <w:rsid w:val="000526A9"/>
    <w:rsid w:val="000E0F43"/>
    <w:rsid w:val="000F1D55"/>
    <w:rsid w:val="00215CF3"/>
    <w:rsid w:val="0023019E"/>
    <w:rsid w:val="002A4B49"/>
    <w:rsid w:val="00305046"/>
    <w:rsid w:val="003057CF"/>
    <w:rsid w:val="0037160A"/>
    <w:rsid w:val="00397622"/>
    <w:rsid w:val="003B692B"/>
    <w:rsid w:val="00400721"/>
    <w:rsid w:val="00414E90"/>
    <w:rsid w:val="004B6C6B"/>
    <w:rsid w:val="004B7A02"/>
    <w:rsid w:val="00546A55"/>
    <w:rsid w:val="00583F86"/>
    <w:rsid w:val="005A18A7"/>
    <w:rsid w:val="005C01B1"/>
    <w:rsid w:val="005C6B74"/>
    <w:rsid w:val="005F2F9D"/>
    <w:rsid w:val="00610364"/>
    <w:rsid w:val="0067201B"/>
    <w:rsid w:val="00685398"/>
    <w:rsid w:val="006D5D5E"/>
    <w:rsid w:val="006F2C52"/>
    <w:rsid w:val="00775B0A"/>
    <w:rsid w:val="007A556F"/>
    <w:rsid w:val="00805B3E"/>
    <w:rsid w:val="00806856"/>
    <w:rsid w:val="00807BB2"/>
    <w:rsid w:val="00812F58"/>
    <w:rsid w:val="008476BB"/>
    <w:rsid w:val="008872FC"/>
    <w:rsid w:val="008C69B9"/>
    <w:rsid w:val="00912F58"/>
    <w:rsid w:val="009149AE"/>
    <w:rsid w:val="00942E3A"/>
    <w:rsid w:val="009A2377"/>
    <w:rsid w:val="009B0FC9"/>
    <w:rsid w:val="00A13279"/>
    <w:rsid w:val="00A22CD7"/>
    <w:rsid w:val="00A44362"/>
    <w:rsid w:val="00A47E62"/>
    <w:rsid w:val="00A73F9E"/>
    <w:rsid w:val="00A76F70"/>
    <w:rsid w:val="00AA1FCB"/>
    <w:rsid w:val="00AA6030"/>
    <w:rsid w:val="00AA7B96"/>
    <w:rsid w:val="00AD5F98"/>
    <w:rsid w:val="00AF0CE3"/>
    <w:rsid w:val="00AF2F5A"/>
    <w:rsid w:val="00B9528F"/>
    <w:rsid w:val="00C30497"/>
    <w:rsid w:val="00C63F83"/>
    <w:rsid w:val="00C6719F"/>
    <w:rsid w:val="00C7340C"/>
    <w:rsid w:val="00C87B3E"/>
    <w:rsid w:val="00CB4AA0"/>
    <w:rsid w:val="00CD7058"/>
    <w:rsid w:val="00CF1EC0"/>
    <w:rsid w:val="00D11B35"/>
    <w:rsid w:val="00D200D8"/>
    <w:rsid w:val="00D506FD"/>
    <w:rsid w:val="00D62D71"/>
    <w:rsid w:val="00D643CD"/>
    <w:rsid w:val="00D77EA5"/>
    <w:rsid w:val="00DA067F"/>
    <w:rsid w:val="00DB5A07"/>
    <w:rsid w:val="00DE7139"/>
    <w:rsid w:val="00F40407"/>
    <w:rsid w:val="00F5306B"/>
    <w:rsid w:val="00F56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502A6"/>
  <w15:chartTrackingRefBased/>
  <w15:docId w15:val="{19F72A45-425D-1C49-AB54-A150F1D0D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D5F98"/>
    <w:pPr>
      <w:spacing w:before="100" w:beforeAutospacing="1" w:after="100" w:afterAutospacing="1"/>
    </w:pPr>
    <w:rPr>
      <w:rFonts w:ascii="Times New Roman" w:eastAsia="Times New Roman" w:hAnsi="Times New Roman" w:cs="Times New Roman"/>
    </w:rPr>
  </w:style>
  <w:style w:type="character" w:customStyle="1" w:styleId="apple-tab-span">
    <w:name w:val="apple-tab-span"/>
    <w:basedOn w:val="DefaultParagraphFont"/>
    <w:rsid w:val="00AD5F98"/>
  </w:style>
  <w:style w:type="paragraph" w:styleId="Header">
    <w:name w:val="header"/>
    <w:basedOn w:val="Normal"/>
    <w:link w:val="HeaderChar"/>
    <w:uiPriority w:val="99"/>
    <w:unhideWhenUsed/>
    <w:rsid w:val="009149AE"/>
    <w:pPr>
      <w:tabs>
        <w:tab w:val="center" w:pos="4680"/>
        <w:tab w:val="right" w:pos="9360"/>
      </w:tabs>
    </w:pPr>
  </w:style>
  <w:style w:type="character" w:customStyle="1" w:styleId="HeaderChar">
    <w:name w:val="Header Char"/>
    <w:basedOn w:val="DefaultParagraphFont"/>
    <w:link w:val="Header"/>
    <w:uiPriority w:val="99"/>
    <w:rsid w:val="009149AE"/>
    <w:rPr>
      <w:rFonts w:eastAsiaTheme="minorEastAsia"/>
    </w:rPr>
  </w:style>
  <w:style w:type="paragraph" w:styleId="Footer">
    <w:name w:val="footer"/>
    <w:basedOn w:val="Normal"/>
    <w:link w:val="FooterChar"/>
    <w:uiPriority w:val="99"/>
    <w:unhideWhenUsed/>
    <w:rsid w:val="009149AE"/>
    <w:pPr>
      <w:tabs>
        <w:tab w:val="center" w:pos="4680"/>
        <w:tab w:val="right" w:pos="9360"/>
      </w:tabs>
    </w:pPr>
  </w:style>
  <w:style w:type="character" w:customStyle="1" w:styleId="FooterChar">
    <w:name w:val="Footer Char"/>
    <w:basedOn w:val="DefaultParagraphFont"/>
    <w:link w:val="Footer"/>
    <w:uiPriority w:val="99"/>
    <w:rsid w:val="009149AE"/>
    <w:rPr>
      <w:rFonts w:eastAsiaTheme="minorEastAsia"/>
    </w:rPr>
  </w:style>
  <w:style w:type="character" w:styleId="PageNumber">
    <w:name w:val="page number"/>
    <w:basedOn w:val="DefaultParagraphFont"/>
    <w:uiPriority w:val="99"/>
    <w:semiHidden/>
    <w:unhideWhenUsed/>
    <w:rsid w:val="009149AE"/>
  </w:style>
  <w:style w:type="character" w:styleId="Hyperlink">
    <w:name w:val="Hyperlink"/>
    <w:basedOn w:val="DefaultParagraphFont"/>
    <w:uiPriority w:val="99"/>
    <w:unhideWhenUsed/>
    <w:rsid w:val="0037160A"/>
    <w:rPr>
      <w:color w:val="0563C1" w:themeColor="hyperlink"/>
      <w:u w:val="single"/>
    </w:rPr>
  </w:style>
  <w:style w:type="character" w:styleId="UnresolvedMention">
    <w:name w:val="Unresolved Mention"/>
    <w:basedOn w:val="DefaultParagraphFont"/>
    <w:uiPriority w:val="99"/>
    <w:semiHidden/>
    <w:unhideWhenUsed/>
    <w:rsid w:val="0037160A"/>
    <w:rPr>
      <w:color w:val="605E5C"/>
      <w:shd w:val="clear" w:color="auto" w:fill="E1DFDD"/>
    </w:rPr>
  </w:style>
  <w:style w:type="character" w:styleId="FollowedHyperlink">
    <w:name w:val="FollowedHyperlink"/>
    <w:basedOn w:val="DefaultParagraphFont"/>
    <w:uiPriority w:val="99"/>
    <w:semiHidden/>
    <w:unhideWhenUsed/>
    <w:rsid w:val="003057C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660939">
      <w:bodyDiv w:val="1"/>
      <w:marLeft w:val="0"/>
      <w:marRight w:val="0"/>
      <w:marTop w:val="0"/>
      <w:marBottom w:val="0"/>
      <w:divBdr>
        <w:top w:val="none" w:sz="0" w:space="0" w:color="auto"/>
        <w:left w:val="none" w:sz="0" w:space="0" w:color="auto"/>
        <w:bottom w:val="none" w:sz="0" w:space="0" w:color="auto"/>
        <w:right w:val="none" w:sz="0" w:space="0" w:color="auto"/>
      </w:divBdr>
    </w:div>
    <w:div w:id="553080126">
      <w:bodyDiv w:val="1"/>
      <w:marLeft w:val="0"/>
      <w:marRight w:val="0"/>
      <w:marTop w:val="0"/>
      <w:marBottom w:val="0"/>
      <w:divBdr>
        <w:top w:val="none" w:sz="0" w:space="0" w:color="auto"/>
        <w:left w:val="none" w:sz="0" w:space="0" w:color="auto"/>
        <w:bottom w:val="none" w:sz="0" w:space="0" w:color="auto"/>
        <w:right w:val="none" w:sz="0" w:space="0" w:color="auto"/>
      </w:divBdr>
      <w:divsChild>
        <w:div w:id="1023243056">
          <w:marLeft w:val="0"/>
          <w:marRight w:val="0"/>
          <w:marTop w:val="0"/>
          <w:marBottom w:val="0"/>
          <w:divBdr>
            <w:top w:val="single" w:sz="2" w:space="0" w:color="auto"/>
            <w:left w:val="single" w:sz="2" w:space="0" w:color="auto"/>
            <w:bottom w:val="single" w:sz="6" w:space="0" w:color="auto"/>
            <w:right w:val="single" w:sz="2" w:space="0" w:color="auto"/>
          </w:divBdr>
          <w:divsChild>
            <w:div w:id="590628333">
              <w:marLeft w:val="0"/>
              <w:marRight w:val="0"/>
              <w:marTop w:val="100"/>
              <w:marBottom w:val="100"/>
              <w:divBdr>
                <w:top w:val="single" w:sz="2" w:space="0" w:color="D9D9E3"/>
                <w:left w:val="single" w:sz="2" w:space="0" w:color="D9D9E3"/>
                <w:bottom w:val="single" w:sz="2" w:space="0" w:color="D9D9E3"/>
                <w:right w:val="single" w:sz="2" w:space="0" w:color="D9D9E3"/>
              </w:divBdr>
              <w:divsChild>
                <w:div w:id="1365642422">
                  <w:marLeft w:val="0"/>
                  <w:marRight w:val="0"/>
                  <w:marTop w:val="0"/>
                  <w:marBottom w:val="0"/>
                  <w:divBdr>
                    <w:top w:val="single" w:sz="2" w:space="0" w:color="D9D9E3"/>
                    <w:left w:val="single" w:sz="2" w:space="0" w:color="D9D9E3"/>
                    <w:bottom w:val="single" w:sz="2" w:space="0" w:color="D9D9E3"/>
                    <w:right w:val="single" w:sz="2" w:space="0" w:color="D9D9E3"/>
                  </w:divBdr>
                  <w:divsChild>
                    <w:div w:id="40138716">
                      <w:marLeft w:val="0"/>
                      <w:marRight w:val="0"/>
                      <w:marTop w:val="0"/>
                      <w:marBottom w:val="0"/>
                      <w:divBdr>
                        <w:top w:val="single" w:sz="2" w:space="0" w:color="D9D9E3"/>
                        <w:left w:val="single" w:sz="2" w:space="0" w:color="D9D9E3"/>
                        <w:bottom w:val="single" w:sz="2" w:space="0" w:color="D9D9E3"/>
                        <w:right w:val="single" w:sz="2" w:space="0" w:color="D9D9E3"/>
                      </w:divBdr>
                      <w:divsChild>
                        <w:div w:id="402800444">
                          <w:marLeft w:val="0"/>
                          <w:marRight w:val="0"/>
                          <w:marTop w:val="0"/>
                          <w:marBottom w:val="0"/>
                          <w:divBdr>
                            <w:top w:val="single" w:sz="2" w:space="0" w:color="D9D9E3"/>
                            <w:left w:val="single" w:sz="2" w:space="0" w:color="D9D9E3"/>
                            <w:bottom w:val="single" w:sz="2" w:space="0" w:color="D9D9E3"/>
                            <w:right w:val="single" w:sz="2" w:space="0" w:color="D9D9E3"/>
                          </w:divBdr>
                          <w:divsChild>
                            <w:div w:id="40195211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32123098">
      <w:bodyDiv w:val="1"/>
      <w:marLeft w:val="0"/>
      <w:marRight w:val="0"/>
      <w:marTop w:val="0"/>
      <w:marBottom w:val="0"/>
      <w:divBdr>
        <w:top w:val="none" w:sz="0" w:space="0" w:color="auto"/>
        <w:left w:val="none" w:sz="0" w:space="0" w:color="auto"/>
        <w:bottom w:val="none" w:sz="0" w:space="0" w:color="auto"/>
        <w:right w:val="none" w:sz="0" w:space="0" w:color="auto"/>
      </w:divBdr>
      <w:divsChild>
        <w:div w:id="1721708419">
          <w:marLeft w:val="0"/>
          <w:marRight w:val="0"/>
          <w:marTop w:val="0"/>
          <w:marBottom w:val="0"/>
          <w:divBdr>
            <w:top w:val="single" w:sz="2" w:space="0" w:color="auto"/>
            <w:left w:val="single" w:sz="2" w:space="0" w:color="auto"/>
            <w:bottom w:val="single" w:sz="6" w:space="0" w:color="auto"/>
            <w:right w:val="single" w:sz="2" w:space="0" w:color="auto"/>
          </w:divBdr>
          <w:divsChild>
            <w:div w:id="667489741">
              <w:marLeft w:val="0"/>
              <w:marRight w:val="0"/>
              <w:marTop w:val="100"/>
              <w:marBottom w:val="100"/>
              <w:divBdr>
                <w:top w:val="single" w:sz="2" w:space="0" w:color="D9D9E3"/>
                <w:left w:val="single" w:sz="2" w:space="0" w:color="D9D9E3"/>
                <w:bottom w:val="single" w:sz="2" w:space="0" w:color="D9D9E3"/>
                <w:right w:val="single" w:sz="2" w:space="0" w:color="D9D9E3"/>
              </w:divBdr>
              <w:divsChild>
                <w:div w:id="1883246194">
                  <w:marLeft w:val="0"/>
                  <w:marRight w:val="0"/>
                  <w:marTop w:val="0"/>
                  <w:marBottom w:val="0"/>
                  <w:divBdr>
                    <w:top w:val="single" w:sz="2" w:space="0" w:color="D9D9E3"/>
                    <w:left w:val="single" w:sz="2" w:space="0" w:color="D9D9E3"/>
                    <w:bottom w:val="single" w:sz="2" w:space="0" w:color="D9D9E3"/>
                    <w:right w:val="single" w:sz="2" w:space="0" w:color="D9D9E3"/>
                  </w:divBdr>
                  <w:divsChild>
                    <w:div w:id="222715496">
                      <w:marLeft w:val="0"/>
                      <w:marRight w:val="0"/>
                      <w:marTop w:val="0"/>
                      <w:marBottom w:val="0"/>
                      <w:divBdr>
                        <w:top w:val="single" w:sz="2" w:space="0" w:color="D9D9E3"/>
                        <w:left w:val="single" w:sz="2" w:space="0" w:color="D9D9E3"/>
                        <w:bottom w:val="single" w:sz="2" w:space="0" w:color="D9D9E3"/>
                        <w:right w:val="single" w:sz="2" w:space="0" w:color="D9D9E3"/>
                      </w:divBdr>
                      <w:divsChild>
                        <w:div w:id="115024235">
                          <w:marLeft w:val="0"/>
                          <w:marRight w:val="0"/>
                          <w:marTop w:val="0"/>
                          <w:marBottom w:val="0"/>
                          <w:divBdr>
                            <w:top w:val="single" w:sz="2" w:space="0" w:color="D9D9E3"/>
                            <w:left w:val="single" w:sz="2" w:space="0" w:color="D9D9E3"/>
                            <w:bottom w:val="single" w:sz="2" w:space="0" w:color="D9D9E3"/>
                            <w:right w:val="single" w:sz="2" w:space="0" w:color="D9D9E3"/>
                          </w:divBdr>
                          <w:divsChild>
                            <w:div w:id="123890613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79417333">
      <w:bodyDiv w:val="1"/>
      <w:marLeft w:val="0"/>
      <w:marRight w:val="0"/>
      <w:marTop w:val="0"/>
      <w:marBottom w:val="0"/>
      <w:divBdr>
        <w:top w:val="none" w:sz="0" w:space="0" w:color="auto"/>
        <w:left w:val="none" w:sz="0" w:space="0" w:color="auto"/>
        <w:bottom w:val="none" w:sz="0" w:space="0" w:color="auto"/>
        <w:right w:val="none" w:sz="0" w:space="0" w:color="auto"/>
      </w:divBdr>
    </w:div>
    <w:div w:id="1895772638">
      <w:bodyDiv w:val="1"/>
      <w:marLeft w:val="0"/>
      <w:marRight w:val="0"/>
      <w:marTop w:val="0"/>
      <w:marBottom w:val="0"/>
      <w:divBdr>
        <w:top w:val="none" w:sz="0" w:space="0" w:color="auto"/>
        <w:left w:val="none" w:sz="0" w:space="0" w:color="auto"/>
        <w:bottom w:val="none" w:sz="0" w:space="0" w:color="auto"/>
        <w:right w:val="none" w:sz="0" w:space="0" w:color="auto"/>
      </w:divBdr>
    </w:div>
    <w:div w:id="1957330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2920</Words>
  <Characters>16649</Characters>
  <Application>Microsoft Office Word</Application>
  <DocSecurity>0</DocSecurity>
  <Lines>138</Lines>
  <Paragraphs>39</Paragraphs>
  <ScaleCrop>false</ScaleCrop>
  <Company/>
  <LinksUpToDate>false</LinksUpToDate>
  <CharactersWithSpaces>19530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Wilson</dc:creator>
  <cp:keywords/>
  <dc:description/>
  <cp:lastModifiedBy>Grace Wilson</cp:lastModifiedBy>
  <cp:revision>2</cp:revision>
  <dcterms:created xsi:type="dcterms:W3CDTF">2023-04-10T01:07:00Z</dcterms:created>
  <dcterms:modified xsi:type="dcterms:W3CDTF">2023-04-10T01:07:00Z</dcterms:modified>
</cp:coreProperties>
</file>