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6BF" w:rsidRDefault="00E256BF" w:rsidP="00E256BF">
      <w:pPr>
        <w:jc w:val="center"/>
        <w:rPr>
          <w:rFonts w:cs="Times New Roman"/>
          <w:szCs w:val="24"/>
        </w:rPr>
      </w:pPr>
      <w:r>
        <w:rPr>
          <w:rFonts w:cs="Times New Roman"/>
          <w:szCs w:val="24"/>
        </w:rPr>
        <w:t xml:space="preserve">Abstract </w:t>
      </w:r>
    </w:p>
    <w:p w:rsidR="0073338A" w:rsidRPr="00B11AEB" w:rsidRDefault="0073338A" w:rsidP="0073338A">
      <w:pPr>
        <w:jc w:val="both"/>
        <w:rPr>
          <w:rFonts w:cs="Times New Roman"/>
          <w:szCs w:val="24"/>
        </w:rPr>
      </w:pPr>
      <w:r w:rsidRPr="00B11AEB">
        <w:rPr>
          <w:rFonts w:cs="Times New Roman"/>
          <w:szCs w:val="24"/>
        </w:rPr>
        <w:t>Among all recorded Gender Based violence, Domestic Violence is the most common violence against women. In context to gender inequality, a women subjected to abuse has relatively</w:t>
      </w:r>
      <w:r>
        <w:rPr>
          <w:rFonts w:cs="Times New Roman"/>
          <w:szCs w:val="24"/>
        </w:rPr>
        <w:t xml:space="preserve"> less options in regard to leaving</w:t>
      </w:r>
      <w:r w:rsidRPr="00B11AEB">
        <w:rPr>
          <w:rFonts w:cs="Times New Roman"/>
          <w:szCs w:val="24"/>
        </w:rPr>
        <w:t xml:space="preserve"> or chang</w:t>
      </w:r>
      <w:r>
        <w:rPr>
          <w:rFonts w:cs="Times New Roman"/>
          <w:szCs w:val="24"/>
        </w:rPr>
        <w:t>ing</w:t>
      </w:r>
      <w:r w:rsidRPr="00B11AEB">
        <w:rPr>
          <w:rFonts w:cs="Times New Roman"/>
          <w:szCs w:val="24"/>
        </w:rPr>
        <w:t xml:space="preserve"> the relationship and their perception on how to best protect themselves and, in many cases, their children. In many developing countries, half of the women are taught to believe that the husband is vindicated in beating his wife under certain circumstances. Domestic Violence (DV) is a common, serious and preventable mental health issue. It has been described as ‘a violent crime committed in the conte</w:t>
      </w:r>
      <w:r>
        <w:rPr>
          <w:rFonts w:cs="Times New Roman"/>
          <w:szCs w:val="24"/>
        </w:rPr>
        <w:t xml:space="preserve">xt of an intimate relationship. </w:t>
      </w:r>
      <w:r w:rsidRPr="00B11AEB">
        <w:rPr>
          <w:rFonts w:cs="Times New Roman"/>
          <w:szCs w:val="24"/>
        </w:rPr>
        <w:t xml:space="preserve">Domestic Violence has both male and female offenders but has shown prevalence to female victims. </w:t>
      </w:r>
    </w:p>
    <w:p w:rsidR="0073338A" w:rsidRDefault="0073338A" w:rsidP="0073338A">
      <w:pPr>
        <w:jc w:val="both"/>
        <w:rPr>
          <w:rFonts w:cs="Times New Roman"/>
          <w:szCs w:val="24"/>
        </w:rPr>
      </w:pPr>
      <w:r w:rsidRPr="00B11AEB">
        <w:rPr>
          <w:rFonts w:cs="Times New Roman"/>
          <w:szCs w:val="24"/>
        </w:rPr>
        <w:t>It is a well-known fact that Domestic Violence or battering does not only leave a physical mark alone but a heavy mental and emotional scar as well. Women tend to undergo extreme forms of mental distress and psycholo</w:t>
      </w:r>
      <w:r>
        <w:rPr>
          <w:rFonts w:cs="Times New Roman"/>
          <w:szCs w:val="24"/>
        </w:rPr>
        <w:t>gical comorbidities</w:t>
      </w:r>
      <w:r w:rsidRPr="00B11AEB">
        <w:rPr>
          <w:rFonts w:cs="Times New Roman"/>
          <w:szCs w:val="24"/>
        </w:rPr>
        <w:t>.</w:t>
      </w:r>
      <w:r>
        <w:rPr>
          <w:rFonts w:cs="Times New Roman"/>
          <w:szCs w:val="24"/>
        </w:rPr>
        <w:t xml:space="preserve"> </w:t>
      </w:r>
      <w:r w:rsidRPr="00B11AEB">
        <w:rPr>
          <w:rFonts w:cs="Times New Roman"/>
          <w:szCs w:val="24"/>
        </w:rPr>
        <w:t xml:space="preserve">Women survivors of Domestic Violence, who seeks support for the abuse have experienced high levels of abuse are consistently accompanied with worst cases of social coping, amplified stages of anxiety as well as Post Traumatic Stress symptoms. Abuse was further linked with meagre self-reported health, pain, injuries, gynaecological and obstetric conditions as well as complications carrying out daily tasks and errands. </w:t>
      </w:r>
    </w:p>
    <w:p w:rsidR="00265822" w:rsidRDefault="0073338A" w:rsidP="0073338A">
      <w:pPr>
        <w:jc w:val="both"/>
      </w:pPr>
      <w:r w:rsidRPr="00B11AEB">
        <w:rPr>
          <w:rFonts w:cs="Times New Roman"/>
          <w:szCs w:val="24"/>
          <w:lang w:val="en-US"/>
        </w:rPr>
        <w:t>The aim of the proposed study is to understand the impacts on the mental health of women who undergo domestic violence. This study is to be undertaken by analyzing the data collected from each participant which would be recorded as case studies. The final data will be formulated in order to fulfill the requirements of the objectives put forward, which would be: (a) the determination of the root causes for domestic violence, (b) In depth study of the mental issues faced by women subjected to domestic violence and (c) to strategize the next possible step in reducing said abuse and aiding the vi</w:t>
      </w:r>
      <w:r>
        <w:rPr>
          <w:rFonts w:cs="Times New Roman"/>
          <w:szCs w:val="24"/>
          <w:lang w:val="en-US"/>
        </w:rPr>
        <w:t xml:space="preserve">ctim to recreate </w:t>
      </w:r>
      <w:bookmarkStart w:id="0" w:name="_GoBack"/>
      <w:bookmarkEnd w:id="0"/>
      <w:r>
        <w:rPr>
          <w:rFonts w:cs="Times New Roman"/>
          <w:szCs w:val="24"/>
          <w:lang w:val="en-US"/>
        </w:rPr>
        <w:t>a better life.</w:t>
      </w:r>
    </w:p>
    <w:sectPr w:rsidR="00265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8A"/>
    <w:rsid w:val="00182A0D"/>
    <w:rsid w:val="00265822"/>
    <w:rsid w:val="0073338A"/>
    <w:rsid w:val="00A72208"/>
    <w:rsid w:val="00E2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6CA8B-E33F-4CDB-8152-B1C727A9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38A"/>
    <w:pPr>
      <w:spacing w:after="200"/>
    </w:pPr>
    <w:rPr>
      <w:rFonts w:cstheme="minorBidi"/>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Gre98</b:Tag>
    <b:SourceType>Report</b:SourceType>
    <b:Guid>{A3C5737D-0162-458D-8924-B8C6DE6E22B3}</b:Guid>
    <b:Title>Violence by Intimates: Analysis of Data on Crimes by Current or Former Spouses, Boyfriends, and Girlfriends</b:Title>
    <b:Year>1998</b:Year>
    <b:Author>
      <b:Author>
        <b:NameList>
          <b:Person>
            <b:Last>Greenfeld </b:Last>
            <b:Middle>A.</b:Middle>
            <b:First>L.</b:First>
          </b:Person>
          <b:Person>
            <b:Last>Rand</b:Last>
            <b:Middle>R.</b:Middle>
            <b:First>M.</b:First>
          </b:Person>
          <b:Person>
            <b:Last>Craven</b:Last>
            <b:First>D.</b:First>
          </b:Person>
          <b:Person>
            <b:Last>Klaus</b:Last>
            <b:Middle>A.</b:Middle>
            <b:First>P.</b:First>
          </b:Person>
          <b:Person>
            <b:Last>Perkins</b:Last>
            <b:Middle>A.</b:Middle>
            <b:First>C.</b:First>
          </b:Person>
          <b:Person>
            <b:Last>Ringel</b:Last>
            <b:First>C.</b:First>
          </b:Person>
          <b:Person>
            <b:Last>Warchol</b:Last>
            <b:First>G.</b:First>
          </b:Person>
          <b:Person>
            <b:Last>Maston</b:Last>
            <b:First>C.</b:First>
          </b:Person>
          <b:Person>
            <b:Last>Fox</b:Last>
            <b:Middle>A.</b:Middle>
            <b:First>J.</b:First>
          </b:Person>
        </b:NameList>
      </b:Author>
    </b:Author>
    <b:Publisher>Bureau of Justice Statistics (BJS)</b:Publisher>
    <b:RefOrder>1</b:RefOrder>
  </b:Source>
  <b:Source>
    <b:Tag>Pow11</b:Tag>
    <b:SourceType>Report</b:SourceType>
    <b:Guid>{8CF852D4-326E-407F-9F2F-7CC02D38630F}</b:Guid>
    <b:Title>Domestic Violence: An Overview</b:Title>
    <b:Year>2011</b:Year>
    <b:City>Nevada</b:City>
    <b:Publisher>University of Nevada</b:Publisher>
    <b:Author>
      <b:Author>
        <b:NameList>
          <b:Person>
            <b:Last>Powell</b:Last>
            <b:First>Pamela</b:First>
          </b:Person>
          <b:Person>
            <b:Last>Smith</b:Last>
            <b:First>Marilyn</b:First>
          </b:Person>
        </b:NameList>
      </b:Author>
    </b:Author>
    <b:RefOrder>2</b:RefOrder>
  </b:Source>
  <b:Source>
    <b:Tag>Abb95</b:Tag>
    <b:SourceType>JournalArticle</b:SourceType>
    <b:Guid>{02160C23-149E-4907-914B-DFAB0A03B221}</b:Guid>
    <b:Title>Domestic Violence Against Women:Incidence and Prevalence in an Emergency Department Population</b:Title>
    <b:Year>1995</b:Year>
    <b:Author>
      <b:Author>
        <b:NameList>
          <b:Person>
            <b:Last>Abbott</b:Last>
            <b:First>Jean</b:First>
          </b:Person>
          <b:Person>
            <b:Last>Johnson</b:Last>
            <b:First>Robin</b:First>
          </b:Person>
          <b:Person>
            <b:Last> Koziol-McLain</b:Last>
            <b:First> Jane </b:First>
          </b:Person>
          <b:Person>
            <b:Last>Lowenstein</b:Last>
            <b:Middle>R.</b:Middle>
            <b:First> Steven</b:First>
          </b:Person>
        </b:NameList>
      </b:Author>
    </b:Author>
    <b:RefOrder>3</b:RefOrder>
  </b:Source>
  <b:Source>
    <b:Tag>Fer162</b:Tag>
    <b:SourceType>JournalArticle</b:SourceType>
    <b:Guid>{5D961C2D-B1CE-4F6F-BEF5-FAE239390956}</b:Guid>
    <b:Title>Domestic violence and mental health: a cross-sectional survey of women seeking help from domestic violence support services</b:Title>
    <b:Year>2016</b:Year>
    <b:Author>
      <b:Author>
        <b:NameList>
          <b:Person>
            <b:Last>Ferrari</b:Last>
            <b:First>Giulia</b:First>
          </b:Person>
          <b:Person>
            <b:Last>Agnew-Davies</b:Last>
            <b:First> Roxane</b:First>
          </b:Person>
          <b:Person>
            <b:Last>Bailey</b:Last>
            <b:First> Jayne</b:First>
          </b:Person>
          <b:Person>
            <b:Last>Howard</b:Last>
            <b:First> Louise</b:First>
          </b:Person>
          <b:Person>
            <b:Last>Howarth</b:Last>
            <b:First> Emma</b:First>
          </b:Person>
          <b:Person>
            <b:Last> Peters</b:Last>
            <b:Middle>J.</b:Middle>
            <b:First> Tim</b:First>
          </b:Person>
          <b:Person>
            <b:Last>Sardinha</b:Last>
            <b:First>Lynnmarie</b:First>
          </b:Person>
          <b:Person>
            <b:Last>Feder</b:Last>
            <b:First> Gene</b:First>
          </b:Person>
        </b:NameList>
      </b:Author>
    </b:Author>
    <b:RefOrder>4</b:RefOrder>
  </b:Source>
  <b:Source>
    <b:Tag>Son17</b:Tag>
    <b:SourceType>Report</b:SourceType>
    <b:Guid>{C3803317-1D7B-409B-A113-DA32E8C18B26}</b:Guid>
    <b:Title>Domestic Violence, Mental Health, And Substance Abuse</b:Title>
    <b:Year>2017</b:Year>
    <b:Publisher>Orange County Women’s Health Project</b:Publisher>
    <b:Author>
      <b:Author>
        <b:NameList>
          <b:Person>
            <b:Last>Sonenshine</b:Last>
            <b:Middle>W.</b:Middle>
            <b:First>Allyson</b:First>
          </b:Person>
          <b:Person>
            <b:Last>Rubin</b:Last>
            <b:Middle>J.</b:Middle>
            <b:First>Dena</b:First>
          </b:Person>
          <b:Person>
            <b:Last>Trans</b:Last>
            <b:First>Jacqueline</b:First>
          </b:Person>
        </b:NameList>
      </b:Author>
    </b:Author>
    <b:RefOrder>5</b:RefOrder>
  </b:Source>
  <b:Source>
    <b:Tag>Ind11</b:Tag>
    <b:SourceType>JournalArticle</b:SourceType>
    <b:Guid>{E9F39374-0BE8-41DE-A111-C2CDC7D5D989}</b:Guid>
    <b:Title>Development and validation of the Domestic Violence Questionnaire in married women aged 18–55 years</b:Title>
    <b:JournalName>Indian J Psychiatry</b:JournalName>
    <b:Year>2011 </b:Year>
    <b:Pages>218–223</b:Pages>
    <b:Author>
      <b:Author>
        <b:NameList>
          <b:Person>
            <b:Last>Indu</b:Last>
            <b:Middle>V.</b:Middle>
            <b:First>P.</b:First>
          </b:Person>
          <b:Person>
            <b:Last>Remadevi</b:Last>
            <b:First>S.</b:First>
          </b:Person>
          <b:Person>
            <b:Last>Vidhukumar</b:Last>
            <b:First>K.</b:First>
          </b:Person>
          <b:Person>
            <b:Last>Anilkumar</b:Last>
            <b:Middle>V.</b:Middle>
            <b:First> T.</b:First>
          </b:Person>
          <b:Person>
            <b:Last>Subha</b:Last>
            <b:First>N.</b:First>
          </b:Person>
        </b:NameList>
      </b:Author>
    </b:Author>
    <b:RefOrder>6</b:RefOrder>
  </b:Source>
  <b:Source>
    <b:Tag>Mor10</b:Tag>
    <b:SourceType>JournalArticle</b:SourceType>
    <b:Guid>{857D6F68-978F-47C2-81A2-C57D9E57CDB1}</b:Guid>
    <b:Title>Domestic violence among female psychiatric patients: cross-sectional survey</b:Title>
    <b:JournalName>The Psychiatrist</b:JournalName>
    <b:Year>2010</b:Year>
    <b:Pages>461-464</b:Pages>
    <b:Author>
      <b:Author>
        <b:NameList>
          <b:Person>
            <b:Last>Morgan</b:Last>
            <b:Middle>J.</b:Middle>
            <b:First>John</b:First>
          </b:Person>
          <b:Person>
            <b:Last>Zolese</b:Last>
            <b:First>Gabriella</b:First>
          </b:Person>
          <b:Person>
            <b:Last>McNulty</b:Last>
            <b:First>Jane</b:First>
          </b:Person>
          <b:Person>
            <b:Last>Gebhardt</b:Last>
            <b:First>Sharon</b:First>
          </b:Person>
        </b:NameList>
      </b:Author>
    </b:Author>
    <b:RefOrder>7</b:RefOrder>
  </b:Source>
</b:Sources>
</file>

<file path=customXml/itemProps1.xml><?xml version="1.0" encoding="utf-8"?>
<ds:datastoreItem xmlns:ds="http://schemas.openxmlformats.org/officeDocument/2006/customXml" ds:itemID="{A9E7C4FA-3C27-4724-847F-CAD1F7602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Shaila Sabri</dc:creator>
  <cp:keywords/>
  <dc:description/>
  <cp:lastModifiedBy>Shaila Sabri</cp:lastModifiedBy>
  <cp:revision>2</cp:revision>
  <dcterms:created xsi:type="dcterms:W3CDTF">2019-06-01T16:17:00Z</dcterms:created>
  <dcterms:modified xsi:type="dcterms:W3CDTF">2019-06-13T15:18:00Z</dcterms:modified>
</cp:coreProperties>
</file>