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A3F" w:rsidRPr="00F74561" w:rsidRDefault="00E72686" w:rsidP="00A901CA">
      <w:pPr>
        <w:jc w:val="both"/>
        <w:rPr>
          <w:rFonts w:ascii="Times New Roman" w:hAnsi="Times New Roman" w:cs="Times New Roman"/>
          <w:sz w:val="24"/>
        </w:rPr>
      </w:pPr>
      <w:proofErr w:type="spellStart"/>
      <w:r w:rsidRPr="00F74561">
        <w:rPr>
          <w:rFonts w:ascii="Times New Roman" w:hAnsi="Times New Roman" w:cs="Times New Roman"/>
          <w:sz w:val="24"/>
        </w:rPr>
        <w:t>Metacognitive</w:t>
      </w:r>
      <w:proofErr w:type="spellEnd"/>
      <w:r w:rsidRPr="00F74561">
        <w:rPr>
          <w:rFonts w:ascii="Times New Roman" w:hAnsi="Times New Roman" w:cs="Times New Roman"/>
          <w:sz w:val="24"/>
        </w:rPr>
        <w:t xml:space="preserve"> thinking is a specified type of concept which directs towards enhancing motivation to achieve high position in academics. This concept is very important for the college adolescents to manage and systemize their thinking patterns which shape achievement motivation. This study took place in Ludhiana district of Punjab state of India. </w:t>
      </w:r>
      <w:proofErr w:type="spellStart"/>
      <w:r w:rsidRPr="00F74561">
        <w:rPr>
          <w:rFonts w:ascii="Times New Roman" w:hAnsi="Times New Roman" w:cs="Times New Roman"/>
          <w:bCs/>
          <w:sz w:val="24"/>
        </w:rPr>
        <w:t>Metacognitive</w:t>
      </w:r>
      <w:proofErr w:type="spellEnd"/>
      <w:r w:rsidRPr="00F74561">
        <w:rPr>
          <w:rFonts w:ascii="Times New Roman" w:hAnsi="Times New Roman" w:cs="Times New Roman"/>
          <w:bCs/>
          <w:sz w:val="24"/>
        </w:rPr>
        <w:t xml:space="preserve"> Awareness Inventory by </w:t>
      </w:r>
      <w:proofErr w:type="spellStart"/>
      <w:r w:rsidRPr="00F74561">
        <w:rPr>
          <w:rFonts w:ascii="Times New Roman" w:hAnsi="Times New Roman" w:cs="Times New Roman"/>
          <w:bCs/>
          <w:sz w:val="24"/>
        </w:rPr>
        <w:t>Schraw</w:t>
      </w:r>
      <w:proofErr w:type="spellEnd"/>
      <w:r w:rsidRPr="00F74561">
        <w:rPr>
          <w:rFonts w:ascii="Times New Roman" w:hAnsi="Times New Roman" w:cs="Times New Roman"/>
          <w:bCs/>
          <w:sz w:val="24"/>
        </w:rPr>
        <w:t xml:space="preserve"> and Dennison (1994) was used to assess the </w:t>
      </w:r>
      <w:proofErr w:type="spellStart"/>
      <w:r w:rsidRPr="00F74561">
        <w:rPr>
          <w:rFonts w:ascii="Times New Roman" w:hAnsi="Times New Roman" w:cs="Times New Roman"/>
          <w:bCs/>
          <w:sz w:val="24"/>
        </w:rPr>
        <w:t>metacognitive</w:t>
      </w:r>
      <w:proofErr w:type="spellEnd"/>
      <w:r w:rsidRPr="00F74561">
        <w:rPr>
          <w:rFonts w:ascii="Times New Roman" w:hAnsi="Times New Roman" w:cs="Times New Roman"/>
          <w:bCs/>
          <w:sz w:val="24"/>
        </w:rPr>
        <w:t xml:space="preserve"> </w:t>
      </w:r>
      <w:r w:rsidR="00C562E3" w:rsidRPr="00F74561">
        <w:rPr>
          <w:rFonts w:ascii="Times New Roman" w:hAnsi="Times New Roman" w:cs="Times New Roman"/>
          <w:bCs/>
          <w:sz w:val="24"/>
        </w:rPr>
        <w:t>thinking</w:t>
      </w:r>
      <w:r w:rsidRPr="00F74561">
        <w:rPr>
          <w:rFonts w:ascii="Times New Roman" w:hAnsi="Times New Roman" w:cs="Times New Roman"/>
          <w:bCs/>
          <w:sz w:val="24"/>
        </w:rPr>
        <w:t xml:space="preserve"> of the adolescents and Academic Achievement Motivation Test by Sharma (1984) to assess academic achievement motivation in the sample of 200 respondents</w:t>
      </w:r>
      <w:r w:rsidR="00C562E3" w:rsidRPr="00F74561">
        <w:rPr>
          <w:rFonts w:ascii="Times New Roman" w:hAnsi="Times New Roman" w:cs="Times New Roman"/>
          <w:bCs/>
          <w:sz w:val="24"/>
        </w:rPr>
        <w:t xml:space="preserve">. The study has shown positive impact on achievement motivation through </w:t>
      </w:r>
      <w:proofErr w:type="spellStart"/>
      <w:r w:rsidR="00C562E3" w:rsidRPr="00F74561">
        <w:rPr>
          <w:rFonts w:ascii="Times New Roman" w:hAnsi="Times New Roman" w:cs="Times New Roman"/>
          <w:bCs/>
          <w:sz w:val="24"/>
        </w:rPr>
        <w:t>metacognitive</w:t>
      </w:r>
      <w:proofErr w:type="spellEnd"/>
      <w:r w:rsidR="00C562E3" w:rsidRPr="00F74561">
        <w:rPr>
          <w:rFonts w:ascii="Times New Roman" w:hAnsi="Times New Roman" w:cs="Times New Roman"/>
          <w:bCs/>
          <w:sz w:val="24"/>
        </w:rPr>
        <w:t xml:space="preserve"> thinking</w:t>
      </w:r>
      <w:r w:rsidR="00F97DFF" w:rsidRPr="00F74561">
        <w:rPr>
          <w:rFonts w:ascii="Times New Roman" w:hAnsi="Times New Roman" w:cs="Times New Roman"/>
          <w:bCs/>
          <w:sz w:val="24"/>
        </w:rPr>
        <w:t xml:space="preserve"> patterns.</w:t>
      </w:r>
    </w:p>
    <w:sectPr w:rsidR="00673A3F" w:rsidRPr="00F745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72686"/>
    <w:rsid w:val="00673A3F"/>
    <w:rsid w:val="00A901CA"/>
    <w:rsid w:val="00C562E3"/>
    <w:rsid w:val="00E72686"/>
    <w:rsid w:val="00F74561"/>
    <w:rsid w:val="00F97D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dc:creator>
  <cp:keywords/>
  <dc:description/>
  <cp:lastModifiedBy>del</cp:lastModifiedBy>
  <cp:revision>6</cp:revision>
  <dcterms:created xsi:type="dcterms:W3CDTF">2019-03-11T16:49:00Z</dcterms:created>
  <dcterms:modified xsi:type="dcterms:W3CDTF">2019-03-11T16:59:00Z</dcterms:modified>
</cp:coreProperties>
</file>