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38AB94" w14:textId="77777777" w:rsidR="00616666" w:rsidRDefault="00616666">
      <w:pPr>
        <w:rPr>
          <w:sz w:val="20"/>
          <w:szCs w:val="20"/>
        </w:rPr>
      </w:pPr>
    </w:p>
    <w:p w14:paraId="411B2362" w14:textId="77777777" w:rsidR="00616666" w:rsidRDefault="00000000">
      <w:pPr>
        <w:rPr>
          <w:sz w:val="20"/>
          <w:szCs w:val="20"/>
        </w:rPr>
      </w:pPr>
      <w:r>
        <w:pict w14:anchorId="1012AABF">
          <v:rect id="_x0000_i1025" style="width:0;height:1.5pt" o:hralign="center" o:hrstd="t" o:hr="t" fillcolor="#a0a0a0" stroked="f"/>
        </w:pict>
      </w:r>
    </w:p>
    <w:p w14:paraId="49293F8B" w14:textId="77777777" w:rsidR="00616666" w:rsidRDefault="00616666">
      <w:pPr>
        <w:rPr>
          <w:sz w:val="20"/>
          <w:szCs w:val="20"/>
        </w:rPr>
      </w:pPr>
    </w:p>
    <w:p w14:paraId="4E778246" w14:textId="77777777" w:rsidR="00616666" w:rsidRDefault="00000000">
      <w:pPr>
        <w:rPr>
          <w:sz w:val="24"/>
          <w:szCs w:val="24"/>
        </w:rPr>
      </w:pPr>
      <w:r>
        <w:rPr>
          <w:sz w:val="24"/>
          <w:szCs w:val="24"/>
        </w:rPr>
        <w:t>Abstract title</w:t>
      </w:r>
    </w:p>
    <w:p w14:paraId="59CD9BE8" w14:textId="77777777" w:rsidR="00616666" w:rsidRDefault="00000000">
      <w:pPr>
        <w:rPr>
          <w:sz w:val="20"/>
          <w:szCs w:val="20"/>
        </w:rPr>
      </w:pPr>
      <w:r>
        <w:rPr>
          <w:sz w:val="20"/>
          <w:szCs w:val="20"/>
        </w:rPr>
        <w:t>Your abstract title should be 50 words or less.</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16666" w14:paraId="03054987" w14:textId="77777777">
        <w:tc>
          <w:tcPr>
            <w:tcW w:w="9360" w:type="dxa"/>
            <w:shd w:val="clear" w:color="auto" w:fill="auto"/>
            <w:tcMar>
              <w:top w:w="100" w:type="dxa"/>
              <w:left w:w="100" w:type="dxa"/>
              <w:bottom w:w="100" w:type="dxa"/>
              <w:right w:w="100" w:type="dxa"/>
            </w:tcMar>
          </w:tcPr>
          <w:p w14:paraId="3FE30360" w14:textId="77777777" w:rsidR="00616666" w:rsidRDefault="00000000">
            <w:pPr>
              <w:widowControl w:val="0"/>
              <w:spacing w:line="240" w:lineRule="auto"/>
              <w:rPr>
                <w:sz w:val="20"/>
                <w:szCs w:val="20"/>
              </w:rPr>
            </w:pPr>
            <w:proofErr w:type="spellStart"/>
            <w:r>
              <w:rPr>
                <w:sz w:val="20"/>
                <w:szCs w:val="20"/>
              </w:rPr>
              <w:t>PsychEd</w:t>
            </w:r>
            <w:proofErr w:type="spellEnd"/>
            <w:r>
              <w:rPr>
                <w:sz w:val="20"/>
                <w:szCs w:val="20"/>
              </w:rPr>
              <w:t>: A case study in learner- and technology-driven medical education</w:t>
            </w:r>
          </w:p>
        </w:tc>
      </w:tr>
    </w:tbl>
    <w:p w14:paraId="7CE276BD" w14:textId="77777777" w:rsidR="00616666" w:rsidRDefault="00616666">
      <w:pPr>
        <w:rPr>
          <w:sz w:val="20"/>
          <w:szCs w:val="20"/>
        </w:rPr>
      </w:pPr>
    </w:p>
    <w:p w14:paraId="16F2216F" w14:textId="77777777" w:rsidR="00616666" w:rsidRDefault="00000000">
      <w:pPr>
        <w:rPr>
          <w:sz w:val="24"/>
          <w:szCs w:val="24"/>
        </w:rPr>
      </w:pPr>
      <w:r>
        <w:rPr>
          <w:sz w:val="24"/>
          <w:szCs w:val="24"/>
        </w:rPr>
        <w:t>Authors and institutions</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616666" w14:paraId="38444A95" w14:textId="77777777">
        <w:tc>
          <w:tcPr>
            <w:tcW w:w="4680" w:type="dxa"/>
            <w:shd w:val="clear" w:color="auto" w:fill="auto"/>
            <w:tcMar>
              <w:top w:w="100" w:type="dxa"/>
              <w:left w:w="100" w:type="dxa"/>
              <w:bottom w:w="100" w:type="dxa"/>
              <w:right w:w="100" w:type="dxa"/>
            </w:tcMar>
          </w:tcPr>
          <w:p w14:paraId="61F95199" w14:textId="77777777" w:rsidR="00616666" w:rsidRDefault="00000000">
            <w:pPr>
              <w:widowControl w:val="0"/>
              <w:spacing w:line="240" w:lineRule="auto"/>
              <w:rPr>
                <w:b/>
                <w:sz w:val="20"/>
                <w:szCs w:val="20"/>
              </w:rPr>
            </w:pPr>
            <w:r>
              <w:rPr>
                <w:b/>
                <w:sz w:val="20"/>
                <w:szCs w:val="20"/>
              </w:rPr>
              <w:t>Name, Degree</w:t>
            </w:r>
          </w:p>
        </w:tc>
        <w:tc>
          <w:tcPr>
            <w:tcW w:w="4680" w:type="dxa"/>
            <w:shd w:val="clear" w:color="auto" w:fill="auto"/>
            <w:tcMar>
              <w:top w:w="100" w:type="dxa"/>
              <w:left w:w="100" w:type="dxa"/>
              <w:bottom w:w="100" w:type="dxa"/>
              <w:right w:w="100" w:type="dxa"/>
            </w:tcMar>
          </w:tcPr>
          <w:p w14:paraId="34BC5637" w14:textId="77777777" w:rsidR="00616666" w:rsidRDefault="00000000">
            <w:pPr>
              <w:widowControl w:val="0"/>
              <w:spacing w:line="240" w:lineRule="auto"/>
              <w:rPr>
                <w:b/>
                <w:sz w:val="20"/>
                <w:szCs w:val="20"/>
              </w:rPr>
            </w:pPr>
            <w:r>
              <w:rPr>
                <w:b/>
                <w:sz w:val="20"/>
                <w:szCs w:val="20"/>
              </w:rPr>
              <w:t>Institution</w:t>
            </w:r>
          </w:p>
        </w:tc>
      </w:tr>
      <w:tr w:rsidR="00AA69BA" w14:paraId="402C7696" w14:textId="77777777">
        <w:tc>
          <w:tcPr>
            <w:tcW w:w="4680" w:type="dxa"/>
            <w:shd w:val="clear" w:color="auto" w:fill="auto"/>
            <w:tcMar>
              <w:top w:w="100" w:type="dxa"/>
              <w:left w:w="100" w:type="dxa"/>
              <w:bottom w:w="100" w:type="dxa"/>
              <w:right w:w="100" w:type="dxa"/>
            </w:tcMar>
          </w:tcPr>
          <w:p w14:paraId="5B996649" w14:textId="56B55F5E" w:rsidR="00AA69BA" w:rsidRDefault="00AA69BA">
            <w:pPr>
              <w:widowControl w:val="0"/>
              <w:spacing w:line="240" w:lineRule="auto"/>
              <w:rPr>
                <w:sz w:val="20"/>
                <w:szCs w:val="20"/>
              </w:rPr>
            </w:pPr>
            <w:r>
              <w:rPr>
                <w:sz w:val="20"/>
                <w:szCs w:val="20"/>
              </w:rPr>
              <w:t>Saja Jaberi, MD</w:t>
            </w:r>
          </w:p>
        </w:tc>
        <w:tc>
          <w:tcPr>
            <w:tcW w:w="4680" w:type="dxa"/>
            <w:shd w:val="clear" w:color="auto" w:fill="auto"/>
            <w:tcMar>
              <w:top w:w="100" w:type="dxa"/>
              <w:left w:w="100" w:type="dxa"/>
              <w:bottom w:w="100" w:type="dxa"/>
              <w:right w:w="100" w:type="dxa"/>
            </w:tcMar>
          </w:tcPr>
          <w:p w14:paraId="26F5D656" w14:textId="39B038F7" w:rsidR="00AA69BA" w:rsidRDefault="00AA69BA">
            <w:pPr>
              <w:widowControl w:val="0"/>
              <w:spacing w:line="240" w:lineRule="auto"/>
              <w:rPr>
                <w:sz w:val="20"/>
                <w:szCs w:val="20"/>
              </w:rPr>
            </w:pPr>
            <w:r>
              <w:rPr>
                <w:sz w:val="20"/>
                <w:szCs w:val="20"/>
              </w:rPr>
              <w:t>Toronto Western Hospital</w:t>
            </w:r>
          </w:p>
        </w:tc>
      </w:tr>
      <w:tr w:rsidR="00616666" w14:paraId="77EDFA49" w14:textId="77777777">
        <w:tc>
          <w:tcPr>
            <w:tcW w:w="4680" w:type="dxa"/>
            <w:shd w:val="clear" w:color="auto" w:fill="auto"/>
            <w:tcMar>
              <w:top w:w="100" w:type="dxa"/>
              <w:left w:w="100" w:type="dxa"/>
              <w:bottom w:w="100" w:type="dxa"/>
              <w:right w:w="100" w:type="dxa"/>
            </w:tcMar>
          </w:tcPr>
          <w:p w14:paraId="2EEDFE5C" w14:textId="74C9DFEB" w:rsidR="00616666" w:rsidRDefault="00000000">
            <w:pPr>
              <w:widowControl w:val="0"/>
              <w:spacing w:line="240" w:lineRule="auto"/>
              <w:rPr>
                <w:sz w:val="20"/>
                <w:szCs w:val="20"/>
              </w:rPr>
            </w:pPr>
            <w:proofErr w:type="spellStart"/>
            <w:r>
              <w:rPr>
                <w:sz w:val="20"/>
                <w:szCs w:val="20"/>
              </w:rPr>
              <w:t>Nikhita</w:t>
            </w:r>
            <w:proofErr w:type="spellEnd"/>
            <w:r>
              <w:rPr>
                <w:sz w:val="20"/>
                <w:szCs w:val="20"/>
              </w:rPr>
              <w:t xml:space="preserve"> Singhal, MD </w:t>
            </w:r>
          </w:p>
        </w:tc>
        <w:tc>
          <w:tcPr>
            <w:tcW w:w="4680" w:type="dxa"/>
            <w:shd w:val="clear" w:color="auto" w:fill="auto"/>
            <w:tcMar>
              <w:top w:w="100" w:type="dxa"/>
              <w:left w:w="100" w:type="dxa"/>
              <w:bottom w:w="100" w:type="dxa"/>
              <w:right w:w="100" w:type="dxa"/>
            </w:tcMar>
          </w:tcPr>
          <w:p w14:paraId="7B43ED27" w14:textId="77777777" w:rsidR="00616666" w:rsidRDefault="00000000">
            <w:pPr>
              <w:widowControl w:val="0"/>
              <w:spacing w:line="240" w:lineRule="auto"/>
              <w:rPr>
                <w:sz w:val="20"/>
                <w:szCs w:val="20"/>
              </w:rPr>
            </w:pPr>
            <w:r>
              <w:rPr>
                <w:sz w:val="20"/>
                <w:szCs w:val="20"/>
              </w:rPr>
              <w:t>University of Toronto</w:t>
            </w:r>
          </w:p>
        </w:tc>
      </w:tr>
      <w:tr w:rsidR="00616666" w14:paraId="5CBB264F" w14:textId="77777777">
        <w:tc>
          <w:tcPr>
            <w:tcW w:w="4680" w:type="dxa"/>
            <w:shd w:val="clear" w:color="auto" w:fill="auto"/>
            <w:tcMar>
              <w:top w:w="100" w:type="dxa"/>
              <w:left w:w="100" w:type="dxa"/>
              <w:bottom w:w="100" w:type="dxa"/>
              <w:right w:w="100" w:type="dxa"/>
            </w:tcMar>
          </w:tcPr>
          <w:p w14:paraId="7FA7ABF1" w14:textId="77777777" w:rsidR="00616666" w:rsidRDefault="00000000">
            <w:pPr>
              <w:widowControl w:val="0"/>
              <w:spacing w:line="240" w:lineRule="auto"/>
              <w:rPr>
                <w:sz w:val="20"/>
                <w:szCs w:val="20"/>
              </w:rPr>
            </w:pPr>
            <w:proofErr w:type="spellStart"/>
            <w:r>
              <w:rPr>
                <w:sz w:val="20"/>
                <w:szCs w:val="20"/>
              </w:rPr>
              <w:t>Sena</w:t>
            </w:r>
            <w:proofErr w:type="spellEnd"/>
            <w:r>
              <w:rPr>
                <w:sz w:val="20"/>
                <w:szCs w:val="20"/>
              </w:rPr>
              <w:t xml:space="preserve"> </w:t>
            </w:r>
            <w:proofErr w:type="spellStart"/>
            <w:r>
              <w:rPr>
                <w:sz w:val="20"/>
                <w:szCs w:val="20"/>
              </w:rPr>
              <w:t>Gok</w:t>
            </w:r>
            <w:proofErr w:type="spellEnd"/>
            <w:r>
              <w:rPr>
                <w:sz w:val="20"/>
                <w:szCs w:val="20"/>
              </w:rPr>
              <w:t>, MD</w:t>
            </w:r>
          </w:p>
        </w:tc>
        <w:tc>
          <w:tcPr>
            <w:tcW w:w="4680" w:type="dxa"/>
            <w:shd w:val="clear" w:color="auto" w:fill="auto"/>
            <w:tcMar>
              <w:top w:w="100" w:type="dxa"/>
              <w:left w:w="100" w:type="dxa"/>
              <w:bottom w:w="100" w:type="dxa"/>
              <w:right w:w="100" w:type="dxa"/>
            </w:tcMar>
          </w:tcPr>
          <w:p w14:paraId="5E7C2C44" w14:textId="77777777" w:rsidR="00616666" w:rsidRDefault="00000000">
            <w:pPr>
              <w:widowControl w:val="0"/>
              <w:spacing w:line="240" w:lineRule="auto"/>
              <w:rPr>
                <w:sz w:val="20"/>
                <w:szCs w:val="20"/>
              </w:rPr>
            </w:pPr>
            <w:r>
              <w:rPr>
                <w:sz w:val="20"/>
                <w:szCs w:val="20"/>
              </w:rPr>
              <w:t>St Michael’s Hospital</w:t>
            </w:r>
          </w:p>
        </w:tc>
      </w:tr>
      <w:tr w:rsidR="00616666" w14:paraId="21E6CA4A" w14:textId="77777777">
        <w:tc>
          <w:tcPr>
            <w:tcW w:w="4680" w:type="dxa"/>
            <w:shd w:val="clear" w:color="auto" w:fill="auto"/>
            <w:tcMar>
              <w:top w:w="100" w:type="dxa"/>
              <w:left w:w="100" w:type="dxa"/>
              <w:bottom w:w="100" w:type="dxa"/>
              <w:right w:w="100" w:type="dxa"/>
            </w:tcMar>
          </w:tcPr>
          <w:p w14:paraId="12B99D56" w14:textId="77777777" w:rsidR="00616666" w:rsidRDefault="00000000">
            <w:pPr>
              <w:widowControl w:val="0"/>
              <w:spacing w:line="240" w:lineRule="auto"/>
              <w:rPr>
                <w:sz w:val="20"/>
                <w:szCs w:val="20"/>
              </w:rPr>
            </w:pPr>
            <w:r>
              <w:rPr>
                <w:sz w:val="20"/>
                <w:szCs w:val="20"/>
              </w:rPr>
              <w:t>Angad Singh</w:t>
            </w:r>
          </w:p>
        </w:tc>
        <w:tc>
          <w:tcPr>
            <w:tcW w:w="4680" w:type="dxa"/>
            <w:shd w:val="clear" w:color="auto" w:fill="auto"/>
            <w:tcMar>
              <w:top w:w="100" w:type="dxa"/>
              <w:left w:w="100" w:type="dxa"/>
              <w:bottom w:w="100" w:type="dxa"/>
              <w:right w:w="100" w:type="dxa"/>
            </w:tcMar>
          </w:tcPr>
          <w:p w14:paraId="75D5B0A6" w14:textId="77777777" w:rsidR="00616666" w:rsidRDefault="00000000">
            <w:pPr>
              <w:widowControl w:val="0"/>
              <w:spacing w:line="240" w:lineRule="auto"/>
              <w:rPr>
                <w:sz w:val="20"/>
                <w:szCs w:val="20"/>
              </w:rPr>
            </w:pPr>
            <w:r>
              <w:rPr>
                <w:sz w:val="20"/>
                <w:szCs w:val="20"/>
              </w:rPr>
              <w:t>McMaster University</w:t>
            </w:r>
          </w:p>
        </w:tc>
      </w:tr>
      <w:tr w:rsidR="00616666" w14:paraId="33FCDD50" w14:textId="77777777">
        <w:tc>
          <w:tcPr>
            <w:tcW w:w="4680" w:type="dxa"/>
            <w:shd w:val="clear" w:color="auto" w:fill="auto"/>
            <w:tcMar>
              <w:top w:w="100" w:type="dxa"/>
              <w:left w:w="100" w:type="dxa"/>
              <w:bottom w:w="100" w:type="dxa"/>
              <w:right w:w="100" w:type="dxa"/>
            </w:tcMar>
          </w:tcPr>
          <w:p w14:paraId="2DEB47A2" w14:textId="77777777" w:rsidR="00616666" w:rsidRDefault="00000000">
            <w:pPr>
              <w:widowControl w:val="0"/>
              <w:spacing w:line="240" w:lineRule="auto"/>
              <w:rPr>
                <w:sz w:val="20"/>
                <w:szCs w:val="20"/>
              </w:rPr>
            </w:pPr>
            <w:r>
              <w:rPr>
                <w:sz w:val="20"/>
                <w:szCs w:val="20"/>
              </w:rPr>
              <w:t>Sarah Hanafi, MD</w:t>
            </w:r>
          </w:p>
        </w:tc>
        <w:tc>
          <w:tcPr>
            <w:tcW w:w="4680" w:type="dxa"/>
            <w:shd w:val="clear" w:color="auto" w:fill="auto"/>
            <w:tcMar>
              <w:top w:w="100" w:type="dxa"/>
              <w:left w:w="100" w:type="dxa"/>
              <w:bottom w:w="100" w:type="dxa"/>
              <w:right w:w="100" w:type="dxa"/>
            </w:tcMar>
          </w:tcPr>
          <w:p w14:paraId="3627E805" w14:textId="77777777" w:rsidR="00616666" w:rsidRDefault="00000000">
            <w:pPr>
              <w:widowControl w:val="0"/>
              <w:spacing w:line="240" w:lineRule="auto"/>
              <w:rPr>
                <w:sz w:val="20"/>
                <w:szCs w:val="20"/>
              </w:rPr>
            </w:pPr>
            <w:r>
              <w:rPr>
                <w:sz w:val="20"/>
                <w:szCs w:val="20"/>
              </w:rPr>
              <w:t>McGill University</w:t>
            </w:r>
          </w:p>
        </w:tc>
      </w:tr>
      <w:tr w:rsidR="00616666" w14:paraId="0896B820" w14:textId="77777777">
        <w:tc>
          <w:tcPr>
            <w:tcW w:w="4680" w:type="dxa"/>
            <w:shd w:val="clear" w:color="auto" w:fill="auto"/>
            <w:tcMar>
              <w:top w:w="100" w:type="dxa"/>
              <w:left w:w="100" w:type="dxa"/>
              <w:bottom w:w="100" w:type="dxa"/>
              <w:right w:w="100" w:type="dxa"/>
            </w:tcMar>
          </w:tcPr>
          <w:p w14:paraId="06C30335" w14:textId="77777777" w:rsidR="00616666" w:rsidRDefault="00000000">
            <w:pPr>
              <w:widowControl w:val="0"/>
              <w:spacing w:line="240" w:lineRule="auto"/>
              <w:rPr>
                <w:sz w:val="20"/>
                <w:szCs w:val="20"/>
              </w:rPr>
            </w:pPr>
            <w:r>
              <w:rPr>
                <w:sz w:val="20"/>
                <w:szCs w:val="20"/>
              </w:rPr>
              <w:t xml:space="preserve">Alex </w:t>
            </w:r>
            <w:proofErr w:type="spellStart"/>
            <w:r>
              <w:rPr>
                <w:sz w:val="20"/>
                <w:szCs w:val="20"/>
              </w:rPr>
              <w:t>Raben</w:t>
            </w:r>
            <w:proofErr w:type="spellEnd"/>
            <w:r>
              <w:rPr>
                <w:sz w:val="20"/>
                <w:szCs w:val="20"/>
              </w:rPr>
              <w:t>, MD</w:t>
            </w:r>
          </w:p>
        </w:tc>
        <w:tc>
          <w:tcPr>
            <w:tcW w:w="4680" w:type="dxa"/>
            <w:shd w:val="clear" w:color="auto" w:fill="auto"/>
            <w:tcMar>
              <w:top w:w="100" w:type="dxa"/>
              <w:left w:w="100" w:type="dxa"/>
              <w:bottom w:w="100" w:type="dxa"/>
              <w:right w:w="100" w:type="dxa"/>
            </w:tcMar>
          </w:tcPr>
          <w:p w14:paraId="025EC420" w14:textId="77777777" w:rsidR="00616666" w:rsidRDefault="00000000">
            <w:pPr>
              <w:widowControl w:val="0"/>
              <w:spacing w:line="240" w:lineRule="auto"/>
              <w:rPr>
                <w:sz w:val="20"/>
                <w:szCs w:val="20"/>
              </w:rPr>
            </w:pPr>
            <w:r>
              <w:rPr>
                <w:sz w:val="20"/>
                <w:szCs w:val="20"/>
              </w:rPr>
              <w:t>University of Toronto</w:t>
            </w:r>
          </w:p>
        </w:tc>
      </w:tr>
    </w:tbl>
    <w:p w14:paraId="19225575" w14:textId="77777777" w:rsidR="00616666" w:rsidRDefault="00616666">
      <w:pPr>
        <w:rPr>
          <w:sz w:val="20"/>
          <w:szCs w:val="20"/>
        </w:rPr>
      </w:pPr>
    </w:p>
    <w:p w14:paraId="55352BF4" w14:textId="77777777" w:rsidR="00616666" w:rsidRDefault="00000000">
      <w:pPr>
        <w:rPr>
          <w:color w:val="FF0000"/>
          <w:sz w:val="24"/>
          <w:szCs w:val="24"/>
        </w:rPr>
      </w:pPr>
      <w:r>
        <w:rPr>
          <w:sz w:val="24"/>
          <w:szCs w:val="24"/>
        </w:rPr>
        <w:t xml:space="preserve">Abstract main text - </w:t>
      </w:r>
      <w:r>
        <w:rPr>
          <w:color w:val="FF0000"/>
          <w:sz w:val="24"/>
          <w:szCs w:val="24"/>
        </w:rPr>
        <w:t>246 words</w:t>
      </w:r>
    </w:p>
    <w:p w14:paraId="73E42503" w14:textId="77777777" w:rsidR="00616666" w:rsidRDefault="00000000">
      <w:pPr>
        <w:rPr>
          <w:sz w:val="20"/>
          <w:szCs w:val="20"/>
        </w:rPr>
      </w:pPr>
      <w:r>
        <w:rPr>
          <w:sz w:val="20"/>
          <w:szCs w:val="20"/>
        </w:rPr>
        <w:t>The main text of your abstract should be 250 words or less.</w:t>
      </w:r>
    </w:p>
    <w:p w14:paraId="126CE5DE" w14:textId="77777777" w:rsidR="00616666" w:rsidRDefault="00616666">
      <w:pPr>
        <w:rPr>
          <w:b/>
          <w:sz w:val="20"/>
          <w:szCs w:val="20"/>
        </w:rPr>
      </w:pPr>
    </w:p>
    <w:p w14:paraId="76BB4033" w14:textId="77777777" w:rsidR="00616666" w:rsidRDefault="00000000">
      <w:pPr>
        <w:rPr>
          <w:sz w:val="20"/>
          <w:szCs w:val="20"/>
        </w:rPr>
      </w:pPr>
      <w:r>
        <w:rPr>
          <w:b/>
          <w:sz w:val="20"/>
          <w:szCs w:val="20"/>
        </w:rPr>
        <w:t>Background - 91</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16666" w14:paraId="37BBDD79" w14:textId="77777777">
        <w:tc>
          <w:tcPr>
            <w:tcW w:w="9360" w:type="dxa"/>
            <w:shd w:val="clear" w:color="auto" w:fill="auto"/>
            <w:tcMar>
              <w:top w:w="100" w:type="dxa"/>
              <w:left w:w="100" w:type="dxa"/>
              <w:bottom w:w="100" w:type="dxa"/>
              <w:right w:w="100" w:type="dxa"/>
            </w:tcMar>
          </w:tcPr>
          <w:p w14:paraId="089ADA78" w14:textId="77777777" w:rsidR="00616666" w:rsidRDefault="00000000">
            <w:pPr>
              <w:widowControl w:val="0"/>
              <w:spacing w:line="240" w:lineRule="auto"/>
              <w:rPr>
                <w:sz w:val="20"/>
                <w:szCs w:val="20"/>
              </w:rPr>
            </w:pPr>
            <w:r>
              <w:rPr>
                <w:sz w:val="20"/>
                <w:szCs w:val="20"/>
              </w:rPr>
              <w:t xml:space="preserve">The growing demand for podcasts as teaching tools for medical trainees provided the impetus for the creation of </w:t>
            </w:r>
            <w:proofErr w:type="spellStart"/>
            <w:r>
              <w:rPr>
                <w:sz w:val="20"/>
                <w:szCs w:val="20"/>
              </w:rPr>
              <w:t>PsychEd</w:t>
            </w:r>
            <w:proofErr w:type="spellEnd"/>
            <w:r>
              <w:rPr>
                <w:sz w:val="20"/>
                <w:szCs w:val="20"/>
              </w:rPr>
              <w:t xml:space="preserve">, an educational psychiatry podcast developed by a group of psychiatry residents at the University of Toronto in 2015. Since its inception, </w:t>
            </w:r>
            <w:proofErr w:type="spellStart"/>
            <w:proofErr w:type="gramStart"/>
            <w:r>
              <w:rPr>
                <w:sz w:val="20"/>
                <w:szCs w:val="20"/>
              </w:rPr>
              <w:t>PsychEd</w:t>
            </w:r>
            <w:proofErr w:type="spellEnd"/>
            <w:proofErr w:type="gramEnd"/>
            <w:r>
              <w:rPr>
                <w:sz w:val="20"/>
                <w:szCs w:val="20"/>
              </w:rPr>
              <w:t xml:space="preserve"> has evolved into a larger organization with members hailing from institutions across the country and a worldwide audience of over 2,500 regular subscribers. Beyond the direct educational benefits for listeners, participating in the organization through episode development, production, and engagement in research initiatives has positive impacts for those involved.</w:t>
            </w:r>
          </w:p>
        </w:tc>
      </w:tr>
    </w:tbl>
    <w:p w14:paraId="3D2C476B" w14:textId="77777777" w:rsidR="00616666" w:rsidRDefault="00616666">
      <w:pPr>
        <w:rPr>
          <w:sz w:val="20"/>
          <w:szCs w:val="20"/>
        </w:rPr>
      </w:pPr>
    </w:p>
    <w:p w14:paraId="66BCB341" w14:textId="77777777" w:rsidR="00616666" w:rsidRDefault="00000000">
      <w:pPr>
        <w:rPr>
          <w:sz w:val="20"/>
          <w:szCs w:val="20"/>
        </w:rPr>
      </w:pPr>
      <w:r>
        <w:rPr>
          <w:b/>
          <w:sz w:val="20"/>
          <w:szCs w:val="20"/>
        </w:rPr>
        <w:t>Goals or Intention - 38</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16666" w14:paraId="555CEAAE" w14:textId="77777777">
        <w:tc>
          <w:tcPr>
            <w:tcW w:w="9360" w:type="dxa"/>
            <w:shd w:val="clear" w:color="auto" w:fill="auto"/>
            <w:tcMar>
              <w:top w:w="100" w:type="dxa"/>
              <w:left w:w="100" w:type="dxa"/>
              <w:bottom w:w="100" w:type="dxa"/>
              <w:right w:w="100" w:type="dxa"/>
            </w:tcMar>
          </w:tcPr>
          <w:p w14:paraId="7035A737" w14:textId="77777777" w:rsidR="00616666" w:rsidRDefault="00000000">
            <w:pPr>
              <w:widowControl w:val="0"/>
              <w:spacing w:line="240" w:lineRule="auto"/>
              <w:rPr>
                <w:sz w:val="20"/>
                <w:szCs w:val="20"/>
              </w:rPr>
            </w:pPr>
            <w:r>
              <w:rPr>
                <w:sz w:val="20"/>
                <w:szCs w:val="20"/>
              </w:rPr>
              <w:t>Examining the evolution of Psyched provides a unique opportunity to reflect on and characterize the theoretical foundations and practical aspects of a novel learner- and technology-driven medical education organization. This may inform future educational initiatives targeting medical learners.</w:t>
            </w:r>
          </w:p>
        </w:tc>
      </w:tr>
    </w:tbl>
    <w:p w14:paraId="68A3FF3B" w14:textId="77777777" w:rsidR="00616666" w:rsidRDefault="00616666">
      <w:pPr>
        <w:rPr>
          <w:sz w:val="20"/>
          <w:szCs w:val="20"/>
        </w:rPr>
      </w:pPr>
    </w:p>
    <w:p w14:paraId="76837B75" w14:textId="77777777" w:rsidR="00616666" w:rsidRDefault="00000000">
      <w:pPr>
        <w:rPr>
          <w:sz w:val="20"/>
          <w:szCs w:val="20"/>
        </w:rPr>
      </w:pPr>
      <w:r>
        <w:rPr>
          <w:b/>
          <w:sz w:val="20"/>
          <w:szCs w:val="20"/>
        </w:rPr>
        <w:t>Description of Project - 75</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16666" w14:paraId="603DBABA" w14:textId="77777777">
        <w:tc>
          <w:tcPr>
            <w:tcW w:w="9360" w:type="dxa"/>
            <w:shd w:val="clear" w:color="auto" w:fill="auto"/>
            <w:tcMar>
              <w:top w:w="100" w:type="dxa"/>
              <w:left w:w="100" w:type="dxa"/>
              <w:bottom w:w="100" w:type="dxa"/>
              <w:right w:w="100" w:type="dxa"/>
            </w:tcMar>
          </w:tcPr>
          <w:p w14:paraId="2D242F77" w14:textId="77777777" w:rsidR="00616666" w:rsidRDefault="00000000">
            <w:pPr>
              <w:widowControl w:val="0"/>
              <w:spacing w:line="240" w:lineRule="auto"/>
              <w:rPr>
                <w:sz w:val="20"/>
                <w:szCs w:val="20"/>
              </w:rPr>
            </w:pPr>
            <w:r>
              <w:rPr>
                <w:sz w:val="20"/>
                <w:szCs w:val="20"/>
              </w:rPr>
              <w:t xml:space="preserve">This is a qualitative case study of the </w:t>
            </w:r>
            <w:proofErr w:type="spellStart"/>
            <w:r>
              <w:rPr>
                <w:sz w:val="20"/>
                <w:szCs w:val="20"/>
              </w:rPr>
              <w:t>PsychEd</w:t>
            </w:r>
            <w:proofErr w:type="spellEnd"/>
            <w:r>
              <w:rPr>
                <w:sz w:val="20"/>
                <w:szCs w:val="20"/>
              </w:rPr>
              <w:t xml:space="preserve"> organization. We will employ a constructivist and grounded theory approach to understand the inner workings of the organization in practical and theoretical terms as a means of identifying broader implications for medical education. We plan to conduct audits of organizational documents, interviews of key informants, and surveys of past and present </w:t>
            </w:r>
            <w:proofErr w:type="spellStart"/>
            <w:r>
              <w:rPr>
                <w:sz w:val="20"/>
                <w:szCs w:val="20"/>
              </w:rPr>
              <w:t>PsychEd</w:t>
            </w:r>
            <w:proofErr w:type="spellEnd"/>
            <w:r>
              <w:rPr>
                <w:sz w:val="20"/>
                <w:szCs w:val="20"/>
              </w:rPr>
              <w:t xml:space="preserve"> members to understand the organization’s educational impacts and factors that have contributed to this.</w:t>
            </w:r>
          </w:p>
        </w:tc>
      </w:tr>
    </w:tbl>
    <w:p w14:paraId="3B314AE3" w14:textId="77777777" w:rsidR="00616666" w:rsidRDefault="00616666">
      <w:pPr>
        <w:rPr>
          <w:sz w:val="20"/>
          <w:szCs w:val="20"/>
        </w:rPr>
      </w:pPr>
    </w:p>
    <w:p w14:paraId="6D12ADB8" w14:textId="77777777" w:rsidR="00616666" w:rsidRDefault="00000000">
      <w:pPr>
        <w:rPr>
          <w:sz w:val="20"/>
          <w:szCs w:val="20"/>
        </w:rPr>
      </w:pPr>
      <w:r>
        <w:rPr>
          <w:b/>
          <w:sz w:val="20"/>
          <w:szCs w:val="20"/>
        </w:rPr>
        <w:t>Impact/Issues so far - 42</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616666" w14:paraId="7D828B61" w14:textId="77777777">
        <w:tc>
          <w:tcPr>
            <w:tcW w:w="9360" w:type="dxa"/>
            <w:shd w:val="clear" w:color="auto" w:fill="auto"/>
            <w:tcMar>
              <w:top w:w="100" w:type="dxa"/>
              <w:left w:w="100" w:type="dxa"/>
              <w:bottom w:w="100" w:type="dxa"/>
              <w:right w:w="100" w:type="dxa"/>
            </w:tcMar>
          </w:tcPr>
          <w:p w14:paraId="009F6216" w14:textId="77777777" w:rsidR="00616666" w:rsidRDefault="00000000">
            <w:pPr>
              <w:widowControl w:val="0"/>
              <w:spacing w:line="240" w:lineRule="auto"/>
              <w:rPr>
                <w:sz w:val="20"/>
                <w:szCs w:val="20"/>
              </w:rPr>
            </w:pPr>
            <w:r>
              <w:rPr>
                <w:sz w:val="20"/>
                <w:szCs w:val="20"/>
              </w:rPr>
              <w:lastRenderedPageBreak/>
              <w:t>We are currently in the planning stages of the project. We anticipate having commenced our internal scan of the organization (including conducting interviews with members and initiating thematic analysis) and being able to present preliminary findings by the date of the conference.</w:t>
            </w:r>
          </w:p>
        </w:tc>
      </w:tr>
    </w:tbl>
    <w:p w14:paraId="1429FA95" w14:textId="77777777" w:rsidR="00616666" w:rsidRDefault="00616666">
      <w:pPr>
        <w:rPr>
          <w:sz w:val="20"/>
          <w:szCs w:val="20"/>
        </w:rPr>
      </w:pPr>
    </w:p>
    <w:p w14:paraId="297EEC30" w14:textId="77777777" w:rsidR="00616666" w:rsidRDefault="00000000">
      <w:pPr>
        <w:rPr>
          <w:sz w:val="20"/>
          <w:szCs w:val="20"/>
        </w:rPr>
      </w:pPr>
      <w:r>
        <w:br w:type="page"/>
      </w:r>
    </w:p>
    <w:p w14:paraId="0537C0E9" w14:textId="77777777" w:rsidR="00616666" w:rsidRDefault="00000000">
      <w:pPr>
        <w:rPr>
          <w:b/>
          <w:sz w:val="24"/>
          <w:szCs w:val="24"/>
        </w:rPr>
      </w:pPr>
      <w:r>
        <w:rPr>
          <w:b/>
          <w:sz w:val="24"/>
          <w:szCs w:val="24"/>
        </w:rPr>
        <w:lastRenderedPageBreak/>
        <w:t>Script</w:t>
      </w:r>
    </w:p>
    <w:p w14:paraId="46F06B75" w14:textId="77777777" w:rsidR="00616666" w:rsidRDefault="00616666">
      <w:pPr>
        <w:rPr>
          <w:sz w:val="20"/>
          <w:szCs w:val="20"/>
        </w:rPr>
      </w:pPr>
    </w:p>
    <w:p w14:paraId="105745EB" w14:textId="77777777" w:rsidR="00616666" w:rsidRDefault="00000000">
      <w:pPr>
        <w:rPr>
          <w:b/>
          <w:sz w:val="20"/>
          <w:szCs w:val="20"/>
        </w:rPr>
      </w:pPr>
      <w:r>
        <w:rPr>
          <w:b/>
          <w:sz w:val="20"/>
          <w:szCs w:val="20"/>
        </w:rPr>
        <w:t>Slide 1: Title</w:t>
      </w:r>
    </w:p>
    <w:p w14:paraId="7F21F6C0" w14:textId="77777777" w:rsidR="00616666" w:rsidRDefault="00000000">
      <w:pPr>
        <w:rPr>
          <w:sz w:val="20"/>
          <w:szCs w:val="20"/>
        </w:rPr>
      </w:pPr>
      <w:r>
        <w:rPr>
          <w:sz w:val="20"/>
          <w:szCs w:val="20"/>
        </w:rPr>
        <w:t xml:space="preserve">Hello, and welcome to our presentation for Donald </w:t>
      </w:r>
      <w:proofErr w:type="spellStart"/>
      <w:r>
        <w:rPr>
          <w:sz w:val="20"/>
          <w:szCs w:val="20"/>
        </w:rPr>
        <w:t>Wasylenki</w:t>
      </w:r>
      <w:proofErr w:type="spellEnd"/>
      <w:r>
        <w:rPr>
          <w:sz w:val="20"/>
          <w:szCs w:val="20"/>
        </w:rPr>
        <w:t xml:space="preserve"> Education Day! We are grateful for this opportunity to share our project focused on the </w:t>
      </w:r>
      <w:proofErr w:type="spellStart"/>
      <w:r>
        <w:rPr>
          <w:sz w:val="20"/>
          <w:szCs w:val="20"/>
        </w:rPr>
        <w:t>PsychEd</w:t>
      </w:r>
      <w:proofErr w:type="spellEnd"/>
      <w:r>
        <w:rPr>
          <w:sz w:val="20"/>
          <w:szCs w:val="20"/>
        </w:rPr>
        <w:t xml:space="preserve"> podcast as a case study in learner- and technology-driven medical education.</w:t>
      </w:r>
    </w:p>
    <w:p w14:paraId="55040E4C" w14:textId="77777777" w:rsidR="00616666" w:rsidRDefault="00616666">
      <w:pPr>
        <w:rPr>
          <w:sz w:val="20"/>
          <w:szCs w:val="20"/>
        </w:rPr>
      </w:pPr>
    </w:p>
    <w:p w14:paraId="17A55ED7" w14:textId="77777777" w:rsidR="00616666" w:rsidRDefault="00000000">
      <w:pPr>
        <w:rPr>
          <w:b/>
          <w:sz w:val="20"/>
          <w:szCs w:val="20"/>
        </w:rPr>
      </w:pPr>
      <w:r>
        <w:rPr>
          <w:b/>
          <w:sz w:val="20"/>
          <w:szCs w:val="20"/>
        </w:rPr>
        <w:t>Slide 2: Background</w:t>
      </w:r>
    </w:p>
    <w:p w14:paraId="3E3420CB" w14:textId="77777777" w:rsidR="00616666" w:rsidRDefault="00000000">
      <w:pPr>
        <w:rPr>
          <w:sz w:val="20"/>
          <w:szCs w:val="20"/>
        </w:rPr>
      </w:pPr>
      <w:r>
        <w:rPr>
          <w:sz w:val="20"/>
          <w:szCs w:val="20"/>
        </w:rPr>
        <w:t xml:space="preserve">The growing demand for podcasts as teaching tools for medical trainees provided the impetus for the creation of </w:t>
      </w:r>
      <w:proofErr w:type="spellStart"/>
      <w:r>
        <w:rPr>
          <w:sz w:val="20"/>
          <w:szCs w:val="20"/>
        </w:rPr>
        <w:t>PsychEd</w:t>
      </w:r>
      <w:proofErr w:type="spellEnd"/>
      <w:r>
        <w:rPr>
          <w:sz w:val="20"/>
          <w:szCs w:val="20"/>
        </w:rPr>
        <w:t xml:space="preserve">, an educational psychiatry podcast developed by a group of psychiatry residents at the University of Toronto in 2015. Since its inception, </w:t>
      </w:r>
      <w:proofErr w:type="spellStart"/>
      <w:proofErr w:type="gramStart"/>
      <w:r>
        <w:rPr>
          <w:sz w:val="20"/>
          <w:szCs w:val="20"/>
        </w:rPr>
        <w:t>PsychEd</w:t>
      </w:r>
      <w:proofErr w:type="spellEnd"/>
      <w:proofErr w:type="gramEnd"/>
      <w:r>
        <w:rPr>
          <w:sz w:val="20"/>
          <w:szCs w:val="20"/>
        </w:rPr>
        <w:t xml:space="preserve"> has evolved into a larger organization with members hailing from institutions across the country and a worldwide audience of over 2,500 regular subscribers.</w:t>
      </w:r>
    </w:p>
    <w:p w14:paraId="70DAD88C" w14:textId="77777777" w:rsidR="00616666" w:rsidRDefault="00616666">
      <w:pPr>
        <w:rPr>
          <w:sz w:val="20"/>
          <w:szCs w:val="20"/>
        </w:rPr>
      </w:pPr>
    </w:p>
    <w:p w14:paraId="16B253AB" w14:textId="77777777" w:rsidR="00616666" w:rsidRDefault="00000000">
      <w:pPr>
        <w:rPr>
          <w:sz w:val="20"/>
          <w:szCs w:val="20"/>
        </w:rPr>
      </w:pPr>
      <w:r>
        <w:rPr>
          <w:sz w:val="20"/>
          <w:szCs w:val="20"/>
        </w:rPr>
        <w:t>While we have previously conducted research into the educational benefits for our listeners, as well as the effectiveness of podcasts more broadly in medical education, an area we have not yet explored is how participation within the organization itself — that is, being involved in episode development, production, and delivery — has had an impact on members.</w:t>
      </w:r>
    </w:p>
    <w:p w14:paraId="524094AC" w14:textId="77777777" w:rsidR="00616666" w:rsidRDefault="00616666">
      <w:pPr>
        <w:rPr>
          <w:sz w:val="20"/>
          <w:szCs w:val="20"/>
        </w:rPr>
      </w:pPr>
    </w:p>
    <w:p w14:paraId="12946440" w14:textId="77777777" w:rsidR="00616666" w:rsidRDefault="00000000">
      <w:pPr>
        <w:rPr>
          <w:sz w:val="20"/>
          <w:szCs w:val="20"/>
        </w:rPr>
      </w:pPr>
      <w:r>
        <w:rPr>
          <w:sz w:val="20"/>
          <w:szCs w:val="20"/>
        </w:rPr>
        <w:t xml:space="preserve">In reviewing the literature on peer-assisted learning, we found that while existing studies generally suggest positive reactions toward this style of learning (noting improvements in confidence and subjective teaching skills), significant gaps remain. </w:t>
      </w:r>
      <w:proofErr w:type="gramStart"/>
      <w:r>
        <w:rPr>
          <w:sz w:val="20"/>
          <w:szCs w:val="20"/>
        </w:rPr>
        <w:t>In particular, few</w:t>
      </w:r>
      <w:proofErr w:type="gramEnd"/>
      <w:r>
        <w:rPr>
          <w:sz w:val="20"/>
          <w:szCs w:val="20"/>
        </w:rPr>
        <w:t xml:space="preserve"> studies involved in-depth qualitative exploration of experiences, examined longitudinal outcomes, or assessed higher Kirkpatrick levels. Additionally, </w:t>
      </w:r>
      <w:proofErr w:type="gramStart"/>
      <w:r>
        <w:rPr>
          <w:sz w:val="20"/>
          <w:szCs w:val="20"/>
        </w:rPr>
        <w:t>the vast majority of</w:t>
      </w:r>
      <w:proofErr w:type="gramEnd"/>
      <w:r>
        <w:rPr>
          <w:sz w:val="20"/>
          <w:szCs w:val="20"/>
        </w:rPr>
        <w:t xml:space="preserve"> studies focused on projects which were developed and led by staff rather than being created by learners.</w:t>
      </w:r>
    </w:p>
    <w:p w14:paraId="61D6B5F4" w14:textId="77777777" w:rsidR="00616666" w:rsidRDefault="00616666">
      <w:pPr>
        <w:rPr>
          <w:sz w:val="20"/>
          <w:szCs w:val="20"/>
        </w:rPr>
      </w:pPr>
    </w:p>
    <w:p w14:paraId="050F2F28" w14:textId="77777777" w:rsidR="00616666" w:rsidRDefault="00000000">
      <w:pPr>
        <w:rPr>
          <w:b/>
          <w:sz w:val="20"/>
          <w:szCs w:val="20"/>
        </w:rPr>
      </w:pPr>
      <w:r>
        <w:rPr>
          <w:b/>
          <w:sz w:val="20"/>
          <w:szCs w:val="20"/>
        </w:rPr>
        <w:t>Slide 3: Objective</w:t>
      </w:r>
    </w:p>
    <w:p w14:paraId="3290B905" w14:textId="77777777" w:rsidR="00616666" w:rsidRDefault="00000000">
      <w:pPr>
        <w:rPr>
          <w:sz w:val="20"/>
          <w:szCs w:val="20"/>
        </w:rPr>
      </w:pPr>
      <w:r>
        <w:rPr>
          <w:sz w:val="20"/>
          <w:szCs w:val="20"/>
        </w:rPr>
        <w:t xml:space="preserve">We hope to address these gaps by examining the evolution of Psyched as a unique learner- and technology-driven medical education organization. Essentially, the question we aim to answer is this: What is the educational benefit for those involved in </w:t>
      </w:r>
      <w:proofErr w:type="spellStart"/>
      <w:r>
        <w:rPr>
          <w:sz w:val="20"/>
          <w:szCs w:val="20"/>
        </w:rPr>
        <w:t>PsychEd</w:t>
      </w:r>
      <w:proofErr w:type="spellEnd"/>
      <w:r>
        <w:rPr>
          <w:sz w:val="20"/>
          <w:szCs w:val="20"/>
        </w:rPr>
        <w:t xml:space="preserve"> as an organization?</w:t>
      </w:r>
    </w:p>
    <w:p w14:paraId="7516C416" w14:textId="77777777" w:rsidR="00616666" w:rsidRDefault="00616666">
      <w:pPr>
        <w:rPr>
          <w:sz w:val="20"/>
          <w:szCs w:val="20"/>
        </w:rPr>
      </w:pPr>
    </w:p>
    <w:p w14:paraId="056D86F1" w14:textId="77777777" w:rsidR="00616666" w:rsidRDefault="00000000">
      <w:pPr>
        <w:rPr>
          <w:b/>
          <w:sz w:val="20"/>
          <w:szCs w:val="20"/>
        </w:rPr>
      </w:pPr>
      <w:r>
        <w:rPr>
          <w:b/>
          <w:sz w:val="20"/>
          <w:szCs w:val="20"/>
        </w:rPr>
        <w:t>Slide 4: Approach</w:t>
      </w:r>
    </w:p>
    <w:p w14:paraId="55DE8445" w14:textId="77777777" w:rsidR="00616666" w:rsidRDefault="00000000">
      <w:pPr>
        <w:widowControl w:val="0"/>
        <w:rPr>
          <w:sz w:val="20"/>
          <w:szCs w:val="20"/>
        </w:rPr>
      </w:pPr>
      <w:r>
        <w:rPr>
          <w:sz w:val="20"/>
          <w:szCs w:val="20"/>
        </w:rPr>
        <w:t xml:space="preserve">This qualitative case study of </w:t>
      </w:r>
      <w:proofErr w:type="spellStart"/>
      <w:r>
        <w:rPr>
          <w:sz w:val="20"/>
          <w:szCs w:val="20"/>
        </w:rPr>
        <w:t>PsychEd</w:t>
      </w:r>
      <w:proofErr w:type="spellEnd"/>
      <w:r>
        <w:rPr>
          <w:sz w:val="20"/>
          <w:szCs w:val="20"/>
        </w:rPr>
        <w:t xml:space="preserve"> will employ a constructivist and grounded theory approach to understand the inner workings of the organization in practical and theoretical terms as a means of identifying broader implications for medical education. We plan to conduct audits of organizational documents, interviews of key informants, and surveys of past and present </w:t>
      </w:r>
      <w:proofErr w:type="spellStart"/>
      <w:r>
        <w:rPr>
          <w:sz w:val="20"/>
          <w:szCs w:val="20"/>
        </w:rPr>
        <w:t>PsychEd</w:t>
      </w:r>
      <w:proofErr w:type="spellEnd"/>
      <w:r>
        <w:rPr>
          <w:sz w:val="20"/>
          <w:szCs w:val="20"/>
        </w:rPr>
        <w:t xml:space="preserve"> members to understand the organization’s educational impacts and factors that have contributed to this.</w:t>
      </w:r>
    </w:p>
    <w:p w14:paraId="54853829" w14:textId="77777777" w:rsidR="00616666" w:rsidRDefault="00616666">
      <w:pPr>
        <w:widowControl w:val="0"/>
        <w:rPr>
          <w:sz w:val="20"/>
          <w:szCs w:val="20"/>
        </w:rPr>
      </w:pPr>
    </w:p>
    <w:p w14:paraId="15C868B8" w14:textId="77777777" w:rsidR="00616666" w:rsidRDefault="00000000">
      <w:pPr>
        <w:rPr>
          <w:sz w:val="20"/>
          <w:szCs w:val="20"/>
        </w:rPr>
      </w:pPr>
      <w:r>
        <w:rPr>
          <w:b/>
          <w:sz w:val="20"/>
          <w:szCs w:val="20"/>
        </w:rPr>
        <w:t>Slide 5: Next Steps</w:t>
      </w:r>
    </w:p>
    <w:p w14:paraId="44661CEE" w14:textId="77777777" w:rsidR="00616666" w:rsidRDefault="00000000">
      <w:pPr>
        <w:widowControl w:val="0"/>
        <w:rPr>
          <w:sz w:val="20"/>
          <w:szCs w:val="20"/>
        </w:rPr>
      </w:pPr>
      <w:r>
        <w:rPr>
          <w:sz w:val="20"/>
          <w:szCs w:val="20"/>
        </w:rPr>
        <w:t xml:space="preserve">Our first step will be to survey current and past members of the organization, soliciting information on demographics and details regarding their participation. The survey will be organized based on Kirkpatrick’s four-level model, inquiring not only about their perception of the experience and the extent to which they improved their knowledge and skills, but also seeking to understand whether and how they applied what they learned from being involved in </w:t>
      </w:r>
      <w:proofErr w:type="spellStart"/>
      <w:r>
        <w:rPr>
          <w:sz w:val="20"/>
          <w:szCs w:val="20"/>
        </w:rPr>
        <w:t>PsychEd</w:t>
      </w:r>
      <w:proofErr w:type="spellEnd"/>
      <w:r>
        <w:rPr>
          <w:sz w:val="20"/>
          <w:szCs w:val="20"/>
        </w:rPr>
        <w:t xml:space="preserve"> as well as any benefits experienced as a result. We also plan to utilize the </w:t>
      </w:r>
      <w:proofErr w:type="spellStart"/>
      <w:r>
        <w:rPr>
          <w:sz w:val="20"/>
          <w:szCs w:val="20"/>
        </w:rPr>
        <w:t>CanMEDS</w:t>
      </w:r>
      <w:proofErr w:type="spellEnd"/>
      <w:r>
        <w:rPr>
          <w:sz w:val="20"/>
          <w:szCs w:val="20"/>
        </w:rPr>
        <w:t xml:space="preserve"> framework to help categorize potential areas of growth.</w:t>
      </w:r>
    </w:p>
    <w:p w14:paraId="1C70B83F" w14:textId="77777777" w:rsidR="00616666" w:rsidRDefault="00616666">
      <w:pPr>
        <w:rPr>
          <w:sz w:val="20"/>
          <w:szCs w:val="20"/>
        </w:rPr>
      </w:pPr>
    </w:p>
    <w:p w14:paraId="2B58FDF0" w14:textId="77777777" w:rsidR="00616666" w:rsidRDefault="00000000">
      <w:pPr>
        <w:widowControl w:val="0"/>
        <w:rPr>
          <w:sz w:val="20"/>
          <w:szCs w:val="20"/>
        </w:rPr>
      </w:pPr>
      <w:r>
        <w:rPr>
          <w:sz w:val="20"/>
          <w:szCs w:val="20"/>
        </w:rPr>
        <w:t xml:space="preserve">We anticipate that our findings may help us improve our organization </w:t>
      </w:r>
      <w:proofErr w:type="gramStart"/>
      <w:r>
        <w:rPr>
          <w:sz w:val="20"/>
          <w:szCs w:val="20"/>
        </w:rPr>
        <w:t>and also</w:t>
      </w:r>
      <w:proofErr w:type="gramEnd"/>
      <w:r>
        <w:rPr>
          <w:sz w:val="20"/>
          <w:szCs w:val="20"/>
        </w:rPr>
        <w:t xml:space="preserve"> inform future educational initiatives targeting medical learners. Thank you so much for taking the time to listen to our presentation!</w:t>
      </w:r>
    </w:p>
    <w:sectPr w:rsidR="00616666">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B75B3" w14:textId="77777777" w:rsidR="002F1A95" w:rsidRDefault="002F1A95">
      <w:pPr>
        <w:spacing w:line="240" w:lineRule="auto"/>
      </w:pPr>
      <w:r>
        <w:separator/>
      </w:r>
    </w:p>
  </w:endnote>
  <w:endnote w:type="continuationSeparator" w:id="0">
    <w:p w14:paraId="4A539AB8" w14:textId="77777777" w:rsidR="002F1A95" w:rsidRDefault="002F1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BE2E2" w14:textId="77777777" w:rsidR="002F1A95" w:rsidRDefault="002F1A95">
      <w:pPr>
        <w:spacing w:line="240" w:lineRule="auto"/>
      </w:pPr>
      <w:r>
        <w:separator/>
      </w:r>
    </w:p>
  </w:footnote>
  <w:footnote w:type="continuationSeparator" w:id="0">
    <w:p w14:paraId="23F40E0E" w14:textId="77777777" w:rsidR="002F1A95" w:rsidRDefault="002F1A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0184" w14:textId="77777777" w:rsidR="00616666" w:rsidRDefault="0061666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666"/>
    <w:rsid w:val="002F1A95"/>
    <w:rsid w:val="00616666"/>
    <w:rsid w:val="00AA69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5A55"/>
  <w15:docId w15:val="{2852BE5E-414D-48DA-8BD5-1E9C52C4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4760</Characters>
  <Application>Microsoft Office Word</Application>
  <DocSecurity>0</DocSecurity>
  <Lines>39</Lines>
  <Paragraphs>11</Paragraphs>
  <ScaleCrop>false</ScaleCrop>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sajaj</dc:creator>
  <cp:lastModifiedBy>Saja Al Jaberi</cp:lastModifiedBy>
  <cp:revision>2</cp:revision>
  <dcterms:created xsi:type="dcterms:W3CDTF">2023-06-20T19:51:00Z</dcterms:created>
  <dcterms:modified xsi:type="dcterms:W3CDTF">2023-06-20T19:51:00Z</dcterms:modified>
</cp:coreProperties>
</file>