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C8" w:rsidRPr="0058445E" w:rsidRDefault="00E776C8" w:rsidP="00E776C8">
      <w:proofErr w:type="spellStart"/>
      <w:r w:rsidRPr="0058445E">
        <w:rPr>
          <w:lang w:val="hr-HR"/>
        </w:rPr>
        <w:t>Utilization</w:t>
      </w:r>
      <w:proofErr w:type="spellEnd"/>
      <w:r w:rsidRPr="0058445E">
        <w:rPr>
          <w:lang w:val="hr-HR"/>
        </w:rPr>
        <w:t xml:space="preserve"> of </w:t>
      </w:r>
      <w:proofErr w:type="spellStart"/>
      <w:r w:rsidRPr="0058445E">
        <w:rPr>
          <w:lang w:val="hr-HR"/>
        </w:rPr>
        <w:t>antidepressants</w:t>
      </w:r>
      <w:proofErr w:type="spellEnd"/>
      <w:r w:rsidRPr="0058445E">
        <w:rPr>
          <w:lang w:val="hr-HR"/>
        </w:rPr>
        <w:t xml:space="preserve"> </w:t>
      </w:r>
      <w:proofErr w:type="spellStart"/>
      <w:r w:rsidRPr="0058445E">
        <w:rPr>
          <w:lang w:val="hr-HR"/>
        </w:rPr>
        <w:t>in</w:t>
      </w:r>
      <w:proofErr w:type="spellEnd"/>
      <w:r w:rsidRPr="0058445E">
        <w:rPr>
          <w:lang w:val="hr-HR"/>
        </w:rPr>
        <w:t xml:space="preserve"> Croatia: </w:t>
      </w:r>
      <w:proofErr w:type="spellStart"/>
      <w:r w:rsidRPr="0058445E">
        <w:rPr>
          <w:lang w:val="hr-HR"/>
        </w:rPr>
        <w:t>Is</w:t>
      </w:r>
      <w:proofErr w:type="spellEnd"/>
      <w:r w:rsidRPr="0058445E">
        <w:rPr>
          <w:lang w:val="hr-HR"/>
        </w:rPr>
        <w:t xml:space="preserve"> </w:t>
      </w:r>
      <w:proofErr w:type="spellStart"/>
      <w:r w:rsidRPr="0058445E">
        <w:rPr>
          <w:lang w:val="hr-HR"/>
        </w:rPr>
        <w:t>depression</w:t>
      </w:r>
      <w:proofErr w:type="spellEnd"/>
      <w:r w:rsidRPr="0058445E">
        <w:rPr>
          <w:lang w:val="hr-HR"/>
        </w:rPr>
        <w:t xml:space="preserve"> </w:t>
      </w:r>
      <w:r w:rsidRPr="0058445E">
        <w:t>underdiagnose in primary care?</w:t>
      </w:r>
    </w:p>
    <w:p w:rsidR="00F103CD" w:rsidRDefault="00F103CD"/>
    <w:p w:rsidR="00E776C8" w:rsidRPr="00D312AA" w:rsidRDefault="00E776C8" w:rsidP="00E776C8">
      <w:pPr>
        <w:pStyle w:val="Zaglavlje"/>
        <w:tabs>
          <w:tab w:val="clear" w:pos="4153"/>
          <w:tab w:val="clear" w:pos="8306"/>
        </w:tabs>
        <w:rPr>
          <w:rFonts w:ascii="Times New Roman" w:hAnsi="Times New Roman"/>
          <w:szCs w:val="24"/>
          <w:lang w:val="hr-HR"/>
        </w:rPr>
      </w:pPr>
      <w:r w:rsidRPr="00D312AA">
        <w:rPr>
          <w:rFonts w:ascii="Times New Roman" w:hAnsi="Times New Roman"/>
          <w:szCs w:val="24"/>
          <w:u w:val="single"/>
          <w:lang w:val="hr-HR"/>
        </w:rPr>
        <w:t>Marina Polić-Vižintin</w:t>
      </w:r>
      <w:r w:rsidR="00740886">
        <w:rPr>
          <w:rFonts w:ascii="Times New Roman" w:hAnsi="Times New Roman"/>
          <w:szCs w:val="24"/>
          <w:u w:val="single"/>
          <w:lang w:val="hr-HR"/>
        </w:rPr>
        <w:t xml:space="preserve"> 1</w:t>
      </w:r>
      <w:r w:rsidRPr="00D312AA">
        <w:rPr>
          <w:rFonts w:ascii="Times New Roman" w:hAnsi="Times New Roman"/>
          <w:szCs w:val="24"/>
          <w:lang w:val="hr-HR"/>
        </w:rPr>
        <w:t>, Ingrid Tripković</w:t>
      </w:r>
      <w:r w:rsidRPr="00D312AA">
        <w:rPr>
          <w:rFonts w:ascii="Times New Roman" w:hAnsi="Times New Roman"/>
          <w:szCs w:val="24"/>
          <w:lang w:val="hr-HR"/>
        </w:rPr>
        <w:t>, Zvonimir Šostar</w:t>
      </w:r>
      <w:r w:rsidR="00740886">
        <w:rPr>
          <w:rFonts w:ascii="Times New Roman" w:hAnsi="Times New Roman"/>
          <w:szCs w:val="24"/>
          <w:lang w:val="hr-HR"/>
        </w:rPr>
        <w:t>,</w:t>
      </w:r>
      <w:r w:rsidR="00740886" w:rsidRPr="00740886">
        <w:rPr>
          <w:rFonts w:ascii="Times New Roman" w:hAnsi="Times New Roman"/>
          <w:szCs w:val="24"/>
        </w:rPr>
        <w:t xml:space="preserve"> </w:t>
      </w:r>
      <w:proofErr w:type="spellStart"/>
      <w:r w:rsidR="00740886">
        <w:rPr>
          <w:rFonts w:ascii="Times New Roman" w:hAnsi="Times New Roman"/>
          <w:szCs w:val="24"/>
        </w:rPr>
        <w:t>Milana</w:t>
      </w:r>
      <w:proofErr w:type="spellEnd"/>
      <w:r w:rsidR="00740886">
        <w:rPr>
          <w:rFonts w:ascii="Times New Roman" w:hAnsi="Times New Roman"/>
          <w:szCs w:val="24"/>
        </w:rPr>
        <w:t xml:space="preserve"> </w:t>
      </w:r>
      <w:proofErr w:type="spellStart"/>
      <w:r w:rsidR="00740886">
        <w:rPr>
          <w:rFonts w:ascii="Times New Roman" w:hAnsi="Times New Roman"/>
          <w:szCs w:val="24"/>
        </w:rPr>
        <w:t>Smiljanić</w:t>
      </w:r>
      <w:proofErr w:type="spellEnd"/>
      <w:r w:rsidR="00740886">
        <w:rPr>
          <w:rFonts w:ascii="Times New Roman" w:hAnsi="Times New Roman"/>
          <w:szCs w:val="24"/>
        </w:rPr>
        <w:t xml:space="preserve"> </w:t>
      </w:r>
      <w:proofErr w:type="spellStart"/>
      <w:r w:rsidR="00740886">
        <w:rPr>
          <w:rFonts w:ascii="Times New Roman" w:hAnsi="Times New Roman"/>
          <w:szCs w:val="24"/>
        </w:rPr>
        <w:t>Gaberšnik</w:t>
      </w:r>
      <w:proofErr w:type="spellEnd"/>
    </w:p>
    <w:p w:rsidR="00D312AA" w:rsidRDefault="00D312AA" w:rsidP="00D312AA">
      <w:pPr>
        <w:spacing w:line="480" w:lineRule="auto"/>
        <w:rPr>
          <w:sz w:val="22"/>
          <w:szCs w:val="22"/>
        </w:rPr>
      </w:pPr>
      <w:r w:rsidRPr="00A35173">
        <w:rPr>
          <w:sz w:val="22"/>
          <w:szCs w:val="22"/>
        </w:rPr>
        <w:t xml:space="preserve">Andrija </w:t>
      </w:r>
      <w:proofErr w:type="spellStart"/>
      <w:r w:rsidRPr="00A35173">
        <w:rPr>
          <w:sz w:val="22"/>
          <w:szCs w:val="22"/>
        </w:rPr>
        <w:t>Štampar</w:t>
      </w:r>
      <w:proofErr w:type="spellEnd"/>
      <w:r w:rsidRPr="00A35173">
        <w:rPr>
          <w:sz w:val="22"/>
          <w:szCs w:val="22"/>
        </w:rPr>
        <w:t xml:space="preserve"> </w:t>
      </w:r>
      <w:r>
        <w:rPr>
          <w:sz w:val="22"/>
          <w:szCs w:val="22"/>
        </w:rPr>
        <w:t xml:space="preserve">Teaching </w:t>
      </w:r>
      <w:r w:rsidRPr="00A35173">
        <w:rPr>
          <w:sz w:val="22"/>
          <w:szCs w:val="22"/>
        </w:rPr>
        <w:t>Institute of Public Health, Zagreb, Croatia</w:t>
      </w:r>
    </w:p>
    <w:p w:rsidR="00D312AA" w:rsidRDefault="00D312AA" w:rsidP="00D312AA">
      <w:pPr>
        <w:spacing w:line="480" w:lineRule="auto"/>
        <w:rPr>
          <w:sz w:val="22"/>
          <w:szCs w:val="22"/>
        </w:rPr>
      </w:pPr>
      <w:r w:rsidRPr="00E21819">
        <w:rPr>
          <w:szCs w:val="24"/>
          <w:highlight w:val="yellow"/>
          <w:vertAlign w:val="superscript"/>
          <w:lang w:val="hr-HR"/>
        </w:rPr>
        <w:t xml:space="preserve"> </w:t>
      </w:r>
      <w:r>
        <w:rPr>
          <w:sz w:val="22"/>
          <w:szCs w:val="22"/>
        </w:rPr>
        <w:t xml:space="preserve">Teaching </w:t>
      </w:r>
      <w:r w:rsidRPr="00A35173">
        <w:rPr>
          <w:sz w:val="22"/>
          <w:szCs w:val="22"/>
        </w:rPr>
        <w:t>Institute of Public Health of Split and Dalmatia County</w:t>
      </w:r>
      <w:r>
        <w:rPr>
          <w:sz w:val="22"/>
          <w:szCs w:val="22"/>
        </w:rPr>
        <w:t>, Split, Croatia</w:t>
      </w:r>
    </w:p>
    <w:p w:rsidR="00740886" w:rsidRPr="00740886" w:rsidRDefault="00740886" w:rsidP="00740886">
      <w:pPr>
        <w:spacing w:after="160"/>
        <w:rPr>
          <w:rFonts w:eastAsiaTheme="minorHAnsi"/>
          <w:szCs w:val="24"/>
          <w:lang w:val="hr-HR" w:eastAsia="en-US"/>
        </w:rPr>
      </w:pPr>
      <w:proofErr w:type="spellStart"/>
      <w:r w:rsidRPr="00740886">
        <w:rPr>
          <w:rFonts w:eastAsiaTheme="minorHAnsi"/>
          <w:szCs w:val="24"/>
          <w:lang w:val="hr-HR" w:eastAsia="en-US"/>
        </w:rPr>
        <w:t>Private</w:t>
      </w:r>
      <w:proofErr w:type="spellEnd"/>
      <w:r w:rsidRPr="00740886">
        <w:rPr>
          <w:rFonts w:eastAsiaTheme="minorHAnsi"/>
          <w:szCs w:val="24"/>
          <w:lang w:val="hr-HR" w:eastAsia="en-US"/>
        </w:rPr>
        <w:t xml:space="preserve"> </w:t>
      </w:r>
      <w:proofErr w:type="spellStart"/>
      <w:r w:rsidRPr="00740886">
        <w:rPr>
          <w:rFonts w:eastAsiaTheme="minorHAnsi"/>
          <w:szCs w:val="24"/>
          <w:lang w:val="hr-HR" w:eastAsia="en-US"/>
        </w:rPr>
        <w:t>pediatric</w:t>
      </w:r>
      <w:proofErr w:type="spellEnd"/>
      <w:r w:rsidRPr="00740886">
        <w:rPr>
          <w:rFonts w:eastAsiaTheme="minorHAnsi"/>
          <w:szCs w:val="24"/>
          <w:lang w:val="hr-HR" w:eastAsia="en-US"/>
        </w:rPr>
        <w:t xml:space="preserve"> </w:t>
      </w:r>
      <w:proofErr w:type="spellStart"/>
      <w:r w:rsidRPr="00740886">
        <w:rPr>
          <w:rFonts w:eastAsiaTheme="minorHAnsi"/>
          <w:szCs w:val="24"/>
          <w:lang w:val="hr-HR" w:eastAsia="en-US"/>
        </w:rPr>
        <w:t>practise</w:t>
      </w:r>
      <w:proofErr w:type="spellEnd"/>
      <w:r w:rsidRPr="00740886">
        <w:rPr>
          <w:rFonts w:eastAsiaTheme="minorHAnsi"/>
          <w:szCs w:val="24"/>
          <w:lang w:val="hr-HR" w:eastAsia="en-US"/>
        </w:rPr>
        <w:t>, Zagreb, Croatia</w:t>
      </w:r>
    </w:p>
    <w:p w:rsidR="00740886" w:rsidRDefault="00740886" w:rsidP="00D312AA">
      <w:pPr>
        <w:spacing w:line="480" w:lineRule="auto"/>
        <w:rPr>
          <w:sz w:val="22"/>
          <w:szCs w:val="22"/>
        </w:rPr>
      </w:pPr>
    </w:p>
    <w:p w:rsidR="00E776C8" w:rsidRPr="00F9549D" w:rsidRDefault="00E776C8" w:rsidP="00E776C8">
      <w:pPr>
        <w:pStyle w:val="Zaglavlje"/>
        <w:tabs>
          <w:tab w:val="clear" w:pos="4153"/>
          <w:tab w:val="clear" w:pos="8306"/>
        </w:tabs>
        <w:rPr>
          <w:rFonts w:ascii="Times New Roman" w:hAnsi="Times New Roman"/>
          <w:szCs w:val="24"/>
          <w:lang w:val="hr-HR"/>
        </w:rPr>
      </w:pPr>
      <w:r w:rsidRPr="00D312AA">
        <w:rPr>
          <w:rFonts w:ascii="Times New Roman" w:hAnsi="Times New Roman"/>
          <w:szCs w:val="24"/>
          <w:lang w:val="hr-HR"/>
        </w:rPr>
        <w:t>Mirogojska 16,10000 Zagreb, Croatia</w:t>
      </w:r>
    </w:p>
    <w:p w:rsidR="00E776C8" w:rsidRDefault="00E776C8"/>
    <w:p w:rsidR="006744E1" w:rsidRDefault="006744E1"/>
    <w:p w:rsidR="006744E1" w:rsidRPr="006744E1" w:rsidRDefault="006744E1" w:rsidP="006744E1">
      <w:pPr>
        <w:pStyle w:val="Zaglavlje"/>
        <w:tabs>
          <w:tab w:val="clear" w:pos="4153"/>
          <w:tab w:val="clear" w:pos="8306"/>
        </w:tabs>
        <w:rPr>
          <w:rFonts w:ascii="Times New Roman" w:hAnsi="Times New Roman"/>
          <w:szCs w:val="24"/>
          <w:lang w:val="hr-HR"/>
        </w:rPr>
      </w:pPr>
      <w:proofErr w:type="spellStart"/>
      <w:r w:rsidRPr="006744E1">
        <w:rPr>
          <w:rFonts w:ascii="Times New Roman" w:hAnsi="Times New Roman"/>
          <w:b/>
          <w:szCs w:val="24"/>
          <w:lang w:val="hr-HR"/>
        </w:rPr>
        <w:t>Background</w:t>
      </w:r>
      <w:proofErr w:type="spellEnd"/>
      <w:r w:rsidRPr="006744E1">
        <w:rPr>
          <w:rFonts w:ascii="Times New Roman" w:hAnsi="Times New Roman"/>
          <w:b/>
          <w:szCs w:val="24"/>
          <w:lang w:val="hr-HR"/>
        </w:rPr>
        <w:t>:</w:t>
      </w:r>
      <w:r w:rsidRPr="006744E1">
        <w:rPr>
          <w:rFonts w:ascii="Times New Roman" w:hAnsi="Times New Roman"/>
          <w:szCs w:val="24"/>
          <w:lang w:val="hr-HR"/>
        </w:rPr>
        <w:t xml:space="preserve"> </w:t>
      </w:r>
      <w:r w:rsidRPr="006744E1">
        <w:rPr>
          <w:rFonts w:ascii="Times New Roman" w:hAnsi="Times New Roman"/>
          <w:szCs w:val="24"/>
        </w:rPr>
        <w:t xml:space="preserve">The aim was to determine </w:t>
      </w:r>
      <w:proofErr w:type="spellStart"/>
      <w:r w:rsidRPr="006744E1">
        <w:rPr>
          <w:rFonts w:ascii="Times New Roman" w:hAnsi="Times New Roman"/>
          <w:szCs w:val="24"/>
          <w:lang w:val="hr-HR"/>
        </w:rPr>
        <w:t>the</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effect</w:t>
      </w:r>
      <w:proofErr w:type="spellEnd"/>
      <w:r w:rsidRPr="006744E1">
        <w:rPr>
          <w:rFonts w:ascii="Times New Roman" w:hAnsi="Times New Roman"/>
          <w:szCs w:val="24"/>
          <w:lang w:val="hr-HR"/>
        </w:rPr>
        <w:t xml:space="preserve"> of </w:t>
      </w:r>
      <w:proofErr w:type="spellStart"/>
      <w:r w:rsidRPr="006744E1">
        <w:rPr>
          <w:rFonts w:ascii="Times New Roman" w:hAnsi="Times New Roman"/>
          <w:szCs w:val="24"/>
          <w:lang w:val="hr-HR"/>
        </w:rPr>
        <w:t>antidepressant</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outpatient</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consumption</w:t>
      </w:r>
      <w:proofErr w:type="spellEnd"/>
      <w:r w:rsidRPr="006744E1">
        <w:rPr>
          <w:rFonts w:ascii="Times New Roman" w:hAnsi="Times New Roman"/>
          <w:szCs w:val="24"/>
          <w:lang w:val="hr-HR"/>
        </w:rPr>
        <w:t xml:space="preserve"> on </w:t>
      </w:r>
      <w:proofErr w:type="spellStart"/>
      <w:r w:rsidRPr="006744E1">
        <w:rPr>
          <w:rFonts w:ascii="Times New Roman" w:hAnsi="Times New Roman"/>
          <w:szCs w:val="24"/>
          <w:lang w:val="hr-HR"/>
        </w:rPr>
        <w:t>the</w:t>
      </w:r>
      <w:proofErr w:type="spellEnd"/>
      <w:r w:rsidRPr="006744E1">
        <w:rPr>
          <w:rFonts w:ascii="Times New Roman" w:hAnsi="Times New Roman"/>
          <w:szCs w:val="24"/>
          <w:lang w:val="hr-HR"/>
        </w:rPr>
        <w:t xml:space="preserve"> rate of </w:t>
      </w:r>
      <w:proofErr w:type="spellStart"/>
      <w:r w:rsidRPr="006744E1">
        <w:rPr>
          <w:rFonts w:ascii="Times New Roman" w:hAnsi="Times New Roman"/>
          <w:szCs w:val="24"/>
          <w:lang w:val="hr-HR"/>
        </w:rPr>
        <w:t>hospitalization</w:t>
      </w:r>
      <w:proofErr w:type="spellEnd"/>
      <w:r w:rsidRPr="006744E1">
        <w:rPr>
          <w:rFonts w:ascii="Times New Roman" w:hAnsi="Times New Roman"/>
          <w:szCs w:val="24"/>
          <w:lang w:val="hr-HR"/>
        </w:rPr>
        <w:t xml:space="preserve"> for </w:t>
      </w:r>
      <w:proofErr w:type="spellStart"/>
      <w:r w:rsidRPr="006744E1">
        <w:rPr>
          <w:rFonts w:ascii="Times New Roman" w:hAnsi="Times New Roman"/>
          <w:szCs w:val="24"/>
          <w:lang w:val="hr-HR"/>
        </w:rPr>
        <w:t>depression</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and</w:t>
      </w:r>
      <w:proofErr w:type="spellEnd"/>
      <w:r w:rsidRPr="006744E1">
        <w:rPr>
          <w:rFonts w:ascii="Times New Roman" w:hAnsi="Times New Roman"/>
          <w:szCs w:val="24"/>
          <w:lang w:val="hr-HR"/>
        </w:rPr>
        <w:t xml:space="preserve"> to </w:t>
      </w:r>
      <w:proofErr w:type="spellStart"/>
      <w:r w:rsidRPr="006744E1">
        <w:rPr>
          <w:rFonts w:ascii="Times New Roman" w:hAnsi="Times New Roman"/>
          <w:szCs w:val="24"/>
          <w:lang w:val="hr-HR"/>
        </w:rPr>
        <w:t>explore</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the</w:t>
      </w:r>
      <w:proofErr w:type="spellEnd"/>
      <w:r w:rsidRPr="006744E1">
        <w:rPr>
          <w:rFonts w:ascii="Times New Roman" w:hAnsi="Times New Roman"/>
          <w:szCs w:val="24"/>
          <w:lang w:val="hr-HR"/>
        </w:rPr>
        <w:t xml:space="preserve"> role of </w:t>
      </w:r>
      <w:proofErr w:type="spellStart"/>
      <w:r w:rsidRPr="006744E1">
        <w:rPr>
          <w:rFonts w:ascii="Times New Roman" w:hAnsi="Times New Roman"/>
          <w:szCs w:val="24"/>
          <w:lang w:val="hr-HR"/>
        </w:rPr>
        <w:t>family</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physician</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in</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the</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early</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recognition</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and</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treatment</w:t>
      </w:r>
      <w:proofErr w:type="spellEnd"/>
      <w:r w:rsidRPr="006744E1">
        <w:rPr>
          <w:rFonts w:ascii="Times New Roman" w:hAnsi="Times New Roman"/>
          <w:szCs w:val="24"/>
          <w:lang w:val="hr-HR"/>
        </w:rPr>
        <w:t xml:space="preserve"> </w:t>
      </w:r>
      <w:r w:rsidRPr="006744E1">
        <w:rPr>
          <w:rFonts w:ascii="Times New Roman" w:hAnsi="Times New Roman"/>
          <w:szCs w:val="24"/>
          <w:lang w:val="hr-HR"/>
        </w:rPr>
        <w:t>of</w:t>
      </w:r>
      <w:r w:rsidRPr="006744E1">
        <w:rPr>
          <w:rFonts w:ascii="Times New Roman" w:hAnsi="Times New Roman"/>
          <w:szCs w:val="24"/>
          <w:lang w:val="hr-HR"/>
        </w:rPr>
        <w:t xml:space="preserve"> </w:t>
      </w:r>
      <w:proofErr w:type="spellStart"/>
      <w:r w:rsidRPr="006744E1">
        <w:rPr>
          <w:rFonts w:ascii="Times New Roman" w:hAnsi="Times New Roman"/>
          <w:szCs w:val="24"/>
          <w:lang w:val="hr-HR"/>
        </w:rPr>
        <w:t>depression</w:t>
      </w:r>
      <w:proofErr w:type="spellEnd"/>
      <w:r w:rsidRPr="006744E1">
        <w:rPr>
          <w:rFonts w:ascii="Times New Roman" w:hAnsi="Times New Roman"/>
          <w:szCs w:val="24"/>
          <w:lang w:val="hr-HR"/>
        </w:rPr>
        <w:t>.</w:t>
      </w:r>
    </w:p>
    <w:p w:rsidR="006744E1" w:rsidRPr="006744E1" w:rsidRDefault="006744E1" w:rsidP="006744E1">
      <w:pPr>
        <w:jc w:val="both"/>
        <w:rPr>
          <w:color w:val="000000"/>
          <w:szCs w:val="24"/>
          <w:lang w:val="en-US"/>
        </w:rPr>
      </w:pPr>
      <w:proofErr w:type="spellStart"/>
      <w:r w:rsidRPr="006744E1">
        <w:rPr>
          <w:b/>
          <w:szCs w:val="24"/>
          <w:lang w:val="hr-HR"/>
        </w:rPr>
        <w:t>Methods</w:t>
      </w:r>
      <w:proofErr w:type="spellEnd"/>
      <w:r w:rsidRPr="006744E1">
        <w:rPr>
          <w:b/>
          <w:szCs w:val="24"/>
          <w:lang w:val="hr-HR"/>
        </w:rPr>
        <w:t>:</w:t>
      </w:r>
      <w:r w:rsidRPr="006744E1">
        <w:rPr>
          <w:szCs w:val="24"/>
          <w:lang w:val="hr-HR"/>
        </w:rPr>
        <w:t xml:space="preserve"> </w:t>
      </w:r>
      <w:r w:rsidRPr="006744E1">
        <w:rPr>
          <w:szCs w:val="24"/>
        </w:rPr>
        <w:t xml:space="preserve">Using the WHO Anatomical-Therapeutic-Chemical classification/Defined Daily Doses (ATC/DDD) methodology, the number of DDD was calculated from data collected from all Zagreb pharmacies on the number and size of drug packages from 2001 to 2010. </w:t>
      </w:r>
      <w:r w:rsidRPr="006744E1">
        <w:rPr>
          <w:color w:val="000000"/>
          <w:szCs w:val="24"/>
          <w:lang w:val="en-US"/>
        </w:rPr>
        <w:t xml:space="preserve">The rationality of prescribing was evaluated by use of the Eurostat Ratio indicators and the DU90% method. </w:t>
      </w:r>
      <w:proofErr w:type="spellStart"/>
      <w:r w:rsidRPr="006744E1">
        <w:rPr>
          <w:szCs w:val="24"/>
          <w:lang w:val="hr-HR"/>
        </w:rPr>
        <w:t>Hospitalization</w:t>
      </w:r>
      <w:proofErr w:type="spellEnd"/>
      <w:r w:rsidRPr="006744E1">
        <w:rPr>
          <w:szCs w:val="24"/>
          <w:lang w:val="hr-HR"/>
        </w:rPr>
        <w:t xml:space="preserve"> data </w:t>
      </w:r>
      <w:proofErr w:type="spellStart"/>
      <w:r w:rsidRPr="006744E1">
        <w:rPr>
          <w:szCs w:val="24"/>
          <w:lang w:val="hr-HR"/>
        </w:rPr>
        <w:t>were</w:t>
      </w:r>
      <w:proofErr w:type="spellEnd"/>
      <w:r w:rsidRPr="006744E1">
        <w:rPr>
          <w:szCs w:val="24"/>
          <w:lang w:val="hr-HR"/>
        </w:rPr>
        <w:t xml:space="preserve"> </w:t>
      </w:r>
      <w:proofErr w:type="spellStart"/>
      <w:r w:rsidRPr="006744E1">
        <w:rPr>
          <w:szCs w:val="24"/>
          <w:lang w:val="hr-HR"/>
        </w:rPr>
        <w:t>collected</w:t>
      </w:r>
      <w:proofErr w:type="spellEnd"/>
      <w:r w:rsidRPr="006744E1">
        <w:rPr>
          <w:szCs w:val="24"/>
          <w:lang w:val="hr-HR"/>
        </w:rPr>
        <w:t xml:space="preserve"> for </w:t>
      </w:r>
      <w:proofErr w:type="spellStart"/>
      <w:r w:rsidRPr="006744E1">
        <w:rPr>
          <w:szCs w:val="24"/>
          <w:lang w:val="hr-HR"/>
        </w:rPr>
        <w:t>every</w:t>
      </w:r>
      <w:proofErr w:type="spellEnd"/>
      <w:r w:rsidRPr="006744E1">
        <w:rPr>
          <w:szCs w:val="24"/>
          <w:lang w:val="hr-HR"/>
        </w:rPr>
        <w:t xml:space="preserve"> </w:t>
      </w:r>
      <w:proofErr w:type="spellStart"/>
      <w:r w:rsidRPr="006744E1">
        <w:rPr>
          <w:szCs w:val="24"/>
          <w:lang w:val="hr-HR"/>
        </w:rPr>
        <w:t>patient</w:t>
      </w:r>
      <w:proofErr w:type="spellEnd"/>
      <w:r w:rsidRPr="006744E1">
        <w:rPr>
          <w:szCs w:val="24"/>
          <w:lang w:val="hr-HR"/>
        </w:rPr>
        <w:t xml:space="preserve">  </w:t>
      </w:r>
      <w:proofErr w:type="spellStart"/>
      <w:r w:rsidRPr="006744E1">
        <w:rPr>
          <w:szCs w:val="24"/>
          <w:lang w:val="hr-HR"/>
        </w:rPr>
        <w:t>hospitalized</w:t>
      </w:r>
      <w:proofErr w:type="spellEnd"/>
      <w:r w:rsidRPr="006744E1">
        <w:rPr>
          <w:szCs w:val="24"/>
          <w:lang w:val="hr-HR"/>
        </w:rPr>
        <w:t xml:space="preserve"> for </w:t>
      </w:r>
      <w:proofErr w:type="spellStart"/>
      <w:r w:rsidRPr="006744E1">
        <w:rPr>
          <w:szCs w:val="24"/>
          <w:lang w:val="hr-HR"/>
        </w:rPr>
        <w:t>depression</w:t>
      </w:r>
      <w:proofErr w:type="spellEnd"/>
      <w:r w:rsidRPr="006744E1">
        <w:rPr>
          <w:szCs w:val="24"/>
          <w:lang w:val="hr-HR"/>
        </w:rPr>
        <w:t xml:space="preserve">. </w:t>
      </w:r>
    </w:p>
    <w:p w:rsidR="006744E1" w:rsidRPr="006744E1" w:rsidRDefault="006744E1" w:rsidP="006744E1">
      <w:pPr>
        <w:pStyle w:val="Zaglavlje"/>
        <w:tabs>
          <w:tab w:val="clear" w:pos="4153"/>
          <w:tab w:val="clear" w:pos="8306"/>
        </w:tabs>
        <w:jc w:val="both"/>
        <w:rPr>
          <w:rFonts w:ascii="Times New Roman" w:hAnsi="Times New Roman"/>
          <w:szCs w:val="24"/>
          <w:lang w:val="hr-HR"/>
        </w:rPr>
      </w:pPr>
      <w:proofErr w:type="spellStart"/>
      <w:r w:rsidRPr="006744E1">
        <w:rPr>
          <w:rFonts w:ascii="Times New Roman" w:hAnsi="Times New Roman"/>
          <w:b/>
          <w:szCs w:val="24"/>
          <w:lang w:val="hr-HR"/>
        </w:rPr>
        <w:t>Results</w:t>
      </w:r>
      <w:proofErr w:type="spellEnd"/>
      <w:r w:rsidRPr="006744E1">
        <w:rPr>
          <w:rFonts w:ascii="Times New Roman" w:hAnsi="Times New Roman"/>
          <w:szCs w:val="24"/>
          <w:lang w:val="hr-HR"/>
        </w:rPr>
        <w:t xml:space="preserve">:  </w:t>
      </w:r>
      <w:r w:rsidRPr="006744E1">
        <w:rPr>
          <w:rFonts w:ascii="Times New Roman" w:hAnsi="Times New Roman"/>
          <w:szCs w:val="24"/>
        </w:rPr>
        <w:t xml:space="preserve">Outpatient utilization of antidepressants  increased  by 90% (11,4 DDD/TID </w:t>
      </w:r>
      <w:r w:rsidRPr="006744E1">
        <w:rPr>
          <w:rFonts w:ascii="Times New Roman" w:hAnsi="Times New Roman"/>
          <w:i/>
          <w:szCs w:val="24"/>
        </w:rPr>
        <w:t>vs</w:t>
      </w:r>
      <w:r w:rsidRPr="006744E1">
        <w:rPr>
          <w:rFonts w:ascii="Times New Roman" w:hAnsi="Times New Roman"/>
          <w:szCs w:val="24"/>
        </w:rPr>
        <w:t xml:space="preserve"> 20,59 DDD/TID). The highest rise was recorded in the consumption of SSRI by 148%, with an increased proportion of </w:t>
      </w:r>
      <w:proofErr w:type="spellStart"/>
      <w:r w:rsidRPr="006744E1">
        <w:rPr>
          <w:rFonts w:ascii="Times New Roman" w:hAnsi="Times New Roman"/>
          <w:szCs w:val="24"/>
        </w:rPr>
        <w:t>sertralin</w:t>
      </w:r>
      <w:proofErr w:type="spellEnd"/>
      <w:r w:rsidRPr="006744E1">
        <w:rPr>
          <w:rFonts w:ascii="Times New Roman" w:hAnsi="Times New Roman"/>
          <w:szCs w:val="24"/>
        </w:rPr>
        <w:t xml:space="preserve"> and fluvoxamine. </w:t>
      </w:r>
      <w:r w:rsidRPr="006744E1">
        <w:rPr>
          <w:rFonts w:ascii="Times New Roman" w:hAnsi="Times New Roman"/>
          <w:szCs w:val="24"/>
        </w:rPr>
        <w:t>C</w:t>
      </w:r>
      <w:r w:rsidRPr="006744E1">
        <w:rPr>
          <w:rFonts w:ascii="Times New Roman" w:hAnsi="Times New Roman"/>
          <w:szCs w:val="24"/>
        </w:rPr>
        <w:t xml:space="preserve">onsumption of nonselective inhibitors of monoamine reuptake decreased by 68%. </w:t>
      </w:r>
      <w:r w:rsidR="00885CBA">
        <w:rPr>
          <w:rFonts w:ascii="Times New Roman" w:hAnsi="Times New Roman"/>
          <w:szCs w:val="24"/>
        </w:rPr>
        <w:t xml:space="preserve"> A</w:t>
      </w:r>
      <w:r w:rsidRPr="006744E1">
        <w:rPr>
          <w:rFonts w:ascii="Times New Roman" w:hAnsi="Times New Roman"/>
          <w:szCs w:val="24"/>
        </w:rPr>
        <w:t xml:space="preserve"> rise was recorded in the consumption of mirtazapine and </w:t>
      </w:r>
      <w:proofErr w:type="gramStart"/>
      <w:r w:rsidRPr="006744E1">
        <w:rPr>
          <w:rFonts w:ascii="Times New Roman" w:hAnsi="Times New Roman"/>
          <w:szCs w:val="24"/>
        </w:rPr>
        <w:t>venlafaxine in particular</w:t>
      </w:r>
      <w:proofErr w:type="gramEnd"/>
      <w:r w:rsidRPr="006744E1">
        <w:rPr>
          <w:rFonts w:ascii="Times New Roman" w:hAnsi="Times New Roman"/>
          <w:szCs w:val="24"/>
        </w:rPr>
        <w:t xml:space="preserve">. In Zagreb in 2010, even 6 of 8 antidepressants within DU90% segment </w:t>
      </w:r>
      <w:proofErr w:type="gramStart"/>
      <w:r w:rsidRPr="006744E1">
        <w:rPr>
          <w:rFonts w:ascii="Times New Roman" w:hAnsi="Times New Roman"/>
          <w:szCs w:val="24"/>
        </w:rPr>
        <w:t>were</w:t>
      </w:r>
      <w:proofErr w:type="gramEnd"/>
      <w:r w:rsidRPr="006744E1">
        <w:rPr>
          <w:rFonts w:ascii="Times New Roman" w:hAnsi="Times New Roman"/>
          <w:szCs w:val="24"/>
        </w:rPr>
        <w:t xml:space="preserve"> from the SSRI group. The anxiolytic/antidepressant ratio decreased from 6.45 in 2001 to </w:t>
      </w:r>
      <w:smartTag w:uri="urn:schemas-microsoft-com:office:smarttags" w:element="metricconverter">
        <w:smartTagPr>
          <w:attr w:name="ProductID" w:val="2.55 in"/>
        </w:smartTagPr>
        <w:r w:rsidRPr="006744E1">
          <w:rPr>
            <w:rFonts w:ascii="Times New Roman" w:hAnsi="Times New Roman"/>
            <w:szCs w:val="24"/>
          </w:rPr>
          <w:t>2.55 in</w:t>
        </w:r>
      </w:smartTag>
      <w:r w:rsidRPr="006744E1">
        <w:rPr>
          <w:rFonts w:ascii="Times New Roman" w:hAnsi="Times New Roman"/>
          <w:szCs w:val="24"/>
        </w:rPr>
        <w:t xml:space="preserve"> 2010.</w:t>
      </w:r>
    </w:p>
    <w:p w:rsidR="006744E1" w:rsidRPr="006744E1" w:rsidRDefault="006744E1" w:rsidP="006744E1">
      <w:pPr>
        <w:rPr>
          <w:szCs w:val="24"/>
        </w:rPr>
      </w:pPr>
      <w:r w:rsidRPr="006744E1">
        <w:rPr>
          <w:szCs w:val="24"/>
        </w:rPr>
        <w:t xml:space="preserve">The rate of hospitalization for depression has significantly increased for 50%. </w:t>
      </w:r>
    </w:p>
    <w:p w:rsidR="006744E1" w:rsidRPr="00FD678F" w:rsidRDefault="006744E1" w:rsidP="00FD678F">
      <w:pPr>
        <w:pStyle w:val="Zaglavlje"/>
        <w:tabs>
          <w:tab w:val="clear" w:pos="4153"/>
          <w:tab w:val="clear" w:pos="8306"/>
        </w:tabs>
        <w:rPr>
          <w:rFonts w:ascii="Times New Roman" w:hAnsi="Times New Roman"/>
          <w:szCs w:val="24"/>
          <w:lang w:val="hr-HR"/>
        </w:rPr>
      </w:pPr>
      <w:proofErr w:type="spellStart"/>
      <w:r w:rsidRPr="006744E1">
        <w:rPr>
          <w:rFonts w:ascii="Times New Roman" w:hAnsi="Times New Roman"/>
          <w:b/>
          <w:szCs w:val="24"/>
          <w:lang w:val="hr-HR"/>
        </w:rPr>
        <w:t>Conclusions</w:t>
      </w:r>
      <w:proofErr w:type="spellEnd"/>
      <w:r w:rsidRPr="006744E1">
        <w:rPr>
          <w:rFonts w:ascii="Times New Roman" w:hAnsi="Times New Roman"/>
          <w:b/>
          <w:szCs w:val="24"/>
          <w:lang w:val="hr-HR"/>
        </w:rPr>
        <w:t>:</w:t>
      </w:r>
      <w:r w:rsidRPr="006744E1">
        <w:rPr>
          <w:rFonts w:ascii="Times New Roman" w:hAnsi="Times New Roman"/>
          <w:szCs w:val="24"/>
          <w:lang w:val="hr-HR"/>
        </w:rPr>
        <w:t xml:space="preserve"> </w:t>
      </w:r>
      <w:r w:rsidRPr="006744E1">
        <w:rPr>
          <w:rFonts w:ascii="Times New Roman" w:hAnsi="Times New Roman"/>
          <w:szCs w:val="24"/>
        </w:rPr>
        <w:t xml:space="preserve">Although the overall outpatient utilization of antidepressants increased during the study period, the rate of hospitalization for depression increased as well. The decrease in the utilization of anxiolytics with symptomatic action and the increased utilization of antidepressants with etiologic action points to improved </w:t>
      </w:r>
      <w:proofErr w:type="spellStart"/>
      <w:r w:rsidRPr="006744E1">
        <w:rPr>
          <w:rFonts w:ascii="Times New Roman" w:hAnsi="Times New Roman"/>
          <w:szCs w:val="24"/>
        </w:rPr>
        <w:t>psychopharmaceutical</w:t>
      </w:r>
      <w:proofErr w:type="spellEnd"/>
      <w:r w:rsidRPr="006744E1">
        <w:rPr>
          <w:rFonts w:ascii="Times New Roman" w:hAnsi="Times New Roman"/>
          <w:szCs w:val="24"/>
        </w:rPr>
        <w:t xml:space="preserve"> prescribing quality. Continuous education of primary care physicians in early detection and treatment </w:t>
      </w:r>
      <w:r w:rsidRPr="006744E1">
        <w:rPr>
          <w:rFonts w:ascii="Times New Roman" w:hAnsi="Times New Roman"/>
          <w:szCs w:val="24"/>
          <w:lang w:val="hr-HR"/>
        </w:rPr>
        <w:t xml:space="preserve">of </w:t>
      </w:r>
      <w:proofErr w:type="spellStart"/>
      <w:r w:rsidRPr="006744E1">
        <w:rPr>
          <w:rFonts w:ascii="Times New Roman" w:hAnsi="Times New Roman"/>
          <w:szCs w:val="24"/>
          <w:lang w:val="hr-HR"/>
        </w:rPr>
        <w:t>mild</w:t>
      </w:r>
      <w:proofErr w:type="spellEnd"/>
      <w:r w:rsidRPr="006744E1">
        <w:rPr>
          <w:rFonts w:ascii="Times New Roman" w:hAnsi="Times New Roman"/>
          <w:szCs w:val="24"/>
          <w:lang w:val="hr-HR"/>
        </w:rPr>
        <w:t xml:space="preserve"> to </w:t>
      </w:r>
      <w:proofErr w:type="spellStart"/>
      <w:r w:rsidRPr="006744E1">
        <w:rPr>
          <w:rFonts w:ascii="Times New Roman" w:hAnsi="Times New Roman"/>
          <w:szCs w:val="24"/>
          <w:lang w:val="hr-HR"/>
        </w:rPr>
        <w:t>moderate</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depressive</w:t>
      </w:r>
      <w:proofErr w:type="spellEnd"/>
      <w:r w:rsidRPr="006744E1">
        <w:rPr>
          <w:rFonts w:ascii="Times New Roman" w:hAnsi="Times New Roman"/>
          <w:szCs w:val="24"/>
          <w:lang w:val="hr-HR"/>
        </w:rPr>
        <w:t xml:space="preserve"> </w:t>
      </w:r>
      <w:proofErr w:type="spellStart"/>
      <w:r w:rsidRPr="006744E1">
        <w:rPr>
          <w:rFonts w:ascii="Times New Roman" w:hAnsi="Times New Roman"/>
          <w:szCs w:val="24"/>
          <w:lang w:val="hr-HR"/>
        </w:rPr>
        <w:t>disorders</w:t>
      </w:r>
      <w:proofErr w:type="spellEnd"/>
      <w:r w:rsidR="00FD678F">
        <w:rPr>
          <w:rFonts w:ascii="Times New Roman" w:hAnsi="Times New Roman"/>
          <w:szCs w:val="24"/>
          <w:lang w:val="hr-HR"/>
        </w:rPr>
        <w:t xml:space="preserve"> </w:t>
      </w:r>
      <w:r w:rsidRPr="006744E1">
        <w:rPr>
          <w:rFonts w:ascii="Times New Roman" w:hAnsi="Times New Roman"/>
          <w:szCs w:val="24"/>
        </w:rPr>
        <w:t>is required. Introduction of a questionnaire for early recognition of depression symptoms at the primary healthcare level would be highly useful.</w:t>
      </w:r>
    </w:p>
    <w:p w:rsidR="006744E1" w:rsidRPr="006744E1" w:rsidRDefault="006744E1" w:rsidP="006744E1">
      <w:pPr>
        <w:rPr>
          <w:szCs w:val="24"/>
        </w:rPr>
      </w:pPr>
    </w:p>
    <w:p w:rsidR="005E0FDB" w:rsidRPr="00E81BE5" w:rsidRDefault="005E0FDB" w:rsidP="005E0FDB">
      <w:pPr>
        <w:spacing w:line="360" w:lineRule="auto"/>
        <w:rPr>
          <w:lang w:val="hr-HR"/>
        </w:rPr>
      </w:pPr>
      <w:proofErr w:type="spellStart"/>
      <w:r w:rsidRPr="00E81BE5">
        <w:rPr>
          <w:lang w:val="hr-HR"/>
        </w:rPr>
        <w:t>Main</w:t>
      </w:r>
      <w:proofErr w:type="spellEnd"/>
      <w:r w:rsidRPr="00E81BE5">
        <w:rPr>
          <w:lang w:val="hr-HR"/>
        </w:rPr>
        <w:t xml:space="preserve"> </w:t>
      </w:r>
      <w:proofErr w:type="spellStart"/>
      <w:r w:rsidRPr="00E81BE5">
        <w:rPr>
          <w:lang w:val="hr-HR"/>
        </w:rPr>
        <w:t>messages</w:t>
      </w:r>
      <w:proofErr w:type="spellEnd"/>
      <w:r w:rsidRPr="00E81BE5">
        <w:rPr>
          <w:lang w:val="hr-HR"/>
        </w:rPr>
        <w:t xml:space="preserve">: </w:t>
      </w:r>
    </w:p>
    <w:p w:rsidR="005E0FDB" w:rsidRPr="005E0FDB" w:rsidRDefault="003D051F" w:rsidP="006744E1">
      <w:pPr>
        <w:pStyle w:val="Odlomakpopisa"/>
        <w:numPr>
          <w:ilvl w:val="0"/>
          <w:numId w:val="1"/>
        </w:numPr>
        <w:spacing w:line="360" w:lineRule="auto"/>
        <w:rPr>
          <w:color w:val="000000"/>
        </w:rPr>
      </w:pPr>
      <w:proofErr w:type="spellStart"/>
      <w:r>
        <w:rPr>
          <w:lang w:val="hr-HR"/>
        </w:rPr>
        <w:t>D</w:t>
      </w:r>
      <w:r w:rsidR="005E0FDB" w:rsidRPr="0058445E">
        <w:rPr>
          <w:lang w:val="hr-HR"/>
        </w:rPr>
        <w:t>epression</w:t>
      </w:r>
      <w:proofErr w:type="spellEnd"/>
      <w:r w:rsidR="005E0FDB" w:rsidRPr="0058445E">
        <w:rPr>
          <w:lang w:val="hr-HR"/>
        </w:rPr>
        <w:t xml:space="preserve"> </w:t>
      </w:r>
      <w:proofErr w:type="spellStart"/>
      <w:r w:rsidR="005E0FDB">
        <w:rPr>
          <w:lang w:val="hr-HR"/>
        </w:rPr>
        <w:t>is</w:t>
      </w:r>
      <w:proofErr w:type="spellEnd"/>
      <w:r w:rsidR="005E0FDB">
        <w:rPr>
          <w:lang w:val="hr-HR"/>
        </w:rPr>
        <w:t xml:space="preserve"> </w:t>
      </w:r>
      <w:r w:rsidR="005E0FDB" w:rsidRPr="0058445E">
        <w:t>underdiagnose in primary care</w:t>
      </w:r>
    </w:p>
    <w:p w:rsidR="006744E1" w:rsidRPr="005E0FDB" w:rsidRDefault="003D051F" w:rsidP="006744E1">
      <w:pPr>
        <w:pStyle w:val="Odlomakpopisa"/>
        <w:numPr>
          <w:ilvl w:val="0"/>
          <w:numId w:val="1"/>
        </w:numPr>
        <w:spacing w:line="360" w:lineRule="auto"/>
        <w:rPr>
          <w:color w:val="000000"/>
        </w:rPr>
      </w:pPr>
      <w:bookmarkStart w:id="0" w:name="_GoBack"/>
      <w:proofErr w:type="spellStart"/>
      <w:r w:rsidRPr="005E0FDB">
        <w:rPr>
          <w:lang w:val="hr-HR"/>
        </w:rPr>
        <w:t>Despite</w:t>
      </w:r>
      <w:proofErr w:type="spellEnd"/>
      <w:r w:rsidRPr="005E0FDB">
        <w:rPr>
          <w:lang w:val="hr-HR"/>
        </w:rPr>
        <w:t xml:space="preserve"> </w:t>
      </w:r>
      <w:proofErr w:type="spellStart"/>
      <w:r w:rsidRPr="005E0FDB">
        <w:rPr>
          <w:lang w:val="hr-HR"/>
        </w:rPr>
        <w:t>improvement</w:t>
      </w:r>
      <w:proofErr w:type="spellEnd"/>
      <w:r w:rsidRPr="005E0FDB">
        <w:rPr>
          <w:lang w:val="hr-HR"/>
        </w:rPr>
        <w:t xml:space="preserve"> </w:t>
      </w:r>
      <w:proofErr w:type="spellStart"/>
      <w:r w:rsidRPr="005E0FDB">
        <w:rPr>
          <w:lang w:val="hr-HR"/>
        </w:rPr>
        <w:t>observed</w:t>
      </w:r>
      <w:proofErr w:type="spellEnd"/>
      <w:r w:rsidRPr="005E0FDB">
        <w:rPr>
          <w:lang w:val="hr-HR"/>
        </w:rPr>
        <w:t xml:space="preserve"> </w:t>
      </w:r>
      <w:proofErr w:type="spellStart"/>
      <w:r w:rsidRPr="005E0FDB">
        <w:rPr>
          <w:lang w:val="hr-HR"/>
        </w:rPr>
        <w:t>in</w:t>
      </w:r>
      <w:proofErr w:type="spellEnd"/>
      <w:r w:rsidRPr="005E0FDB">
        <w:rPr>
          <w:lang w:val="hr-HR"/>
        </w:rPr>
        <w:t xml:space="preserve"> </w:t>
      </w:r>
      <w:proofErr w:type="spellStart"/>
      <w:r w:rsidRPr="005E0FDB">
        <w:rPr>
          <w:lang w:val="hr-HR"/>
        </w:rPr>
        <w:t>the</w:t>
      </w:r>
      <w:proofErr w:type="spellEnd"/>
      <w:r w:rsidRPr="005E0FDB">
        <w:rPr>
          <w:lang w:val="hr-HR"/>
        </w:rPr>
        <w:t xml:space="preserve"> </w:t>
      </w:r>
      <w:proofErr w:type="spellStart"/>
      <w:r w:rsidRPr="005E0FDB">
        <w:rPr>
          <w:lang w:val="hr-HR"/>
        </w:rPr>
        <w:t>prescribing</w:t>
      </w:r>
      <w:proofErr w:type="spellEnd"/>
      <w:r w:rsidRPr="005E0FDB">
        <w:rPr>
          <w:lang w:val="hr-HR"/>
        </w:rPr>
        <w:t xml:space="preserve"> </w:t>
      </w:r>
      <w:proofErr w:type="spellStart"/>
      <w:r w:rsidRPr="005E0FDB">
        <w:rPr>
          <w:lang w:val="hr-HR"/>
        </w:rPr>
        <w:t>quality</w:t>
      </w:r>
      <w:proofErr w:type="spellEnd"/>
      <w:r w:rsidRPr="005E0FDB">
        <w:rPr>
          <w:lang w:val="hr-HR"/>
        </w:rPr>
        <w:t xml:space="preserve">, </w:t>
      </w:r>
      <w:r>
        <w:t>c</w:t>
      </w:r>
      <w:r w:rsidR="005E0FDB" w:rsidRPr="006744E1">
        <w:t xml:space="preserve">ontinuous education of </w:t>
      </w:r>
      <w:r w:rsidR="00C16A7A">
        <w:t>GP’s</w:t>
      </w:r>
      <w:r w:rsidR="005E0FDB" w:rsidRPr="006744E1">
        <w:t xml:space="preserve"> in early detection and treatment </w:t>
      </w:r>
      <w:r w:rsidR="005E0FDB" w:rsidRPr="006744E1">
        <w:rPr>
          <w:lang w:val="hr-HR"/>
        </w:rPr>
        <w:t xml:space="preserve">of </w:t>
      </w:r>
      <w:proofErr w:type="spellStart"/>
      <w:r w:rsidR="005E0FDB">
        <w:rPr>
          <w:lang w:val="hr-HR"/>
        </w:rPr>
        <w:t>depression</w:t>
      </w:r>
      <w:proofErr w:type="spellEnd"/>
      <w:r w:rsidR="005E0FDB">
        <w:rPr>
          <w:lang w:val="hr-HR"/>
        </w:rPr>
        <w:t xml:space="preserve"> </w:t>
      </w:r>
      <w:r w:rsidR="005E0FDB" w:rsidRPr="006744E1">
        <w:t>is required</w:t>
      </w:r>
    </w:p>
    <w:bookmarkEnd w:id="0"/>
    <w:p w:rsidR="006744E1" w:rsidRDefault="006744E1"/>
    <w:sectPr w:rsidR="006744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7_Arial">
    <w:altName w:val="Courier New"/>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551922"/>
    <w:multiLevelType w:val="hybridMultilevel"/>
    <w:tmpl w:val="40EE61D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6C8"/>
    <w:rsid w:val="003D051F"/>
    <w:rsid w:val="005E0FDB"/>
    <w:rsid w:val="006744E1"/>
    <w:rsid w:val="00740886"/>
    <w:rsid w:val="00885CBA"/>
    <w:rsid w:val="00C16A7A"/>
    <w:rsid w:val="00D312AA"/>
    <w:rsid w:val="00DA2C28"/>
    <w:rsid w:val="00E776C8"/>
    <w:rsid w:val="00F103CD"/>
    <w:rsid w:val="00FD67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0CC184"/>
  <w15:chartTrackingRefBased/>
  <w15:docId w15:val="{1FC6651F-BCBC-4793-9A04-C351277B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776C8"/>
    <w:pPr>
      <w:spacing w:after="0" w:line="240" w:lineRule="auto"/>
    </w:pPr>
    <w:rPr>
      <w:rFonts w:ascii="Times New Roman" w:eastAsia="Times New Roman" w:hAnsi="Times New Roman" w:cs="Times New Roman"/>
      <w:sz w:val="24"/>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E776C8"/>
    <w:pPr>
      <w:tabs>
        <w:tab w:val="center" w:pos="4153"/>
        <w:tab w:val="right" w:pos="8306"/>
      </w:tabs>
    </w:pPr>
    <w:rPr>
      <w:rFonts w:ascii="7_Arial" w:hAnsi="7_Arial"/>
      <w:lang w:val="en-US"/>
    </w:rPr>
  </w:style>
  <w:style w:type="character" w:customStyle="1" w:styleId="ZaglavljeChar">
    <w:name w:val="Zaglavlje Char"/>
    <w:basedOn w:val="Zadanifontodlomka"/>
    <w:link w:val="Zaglavlje"/>
    <w:rsid w:val="00E776C8"/>
    <w:rPr>
      <w:rFonts w:ascii="7_Arial" w:eastAsia="Times New Roman" w:hAnsi="7_Arial" w:cs="Times New Roman"/>
      <w:sz w:val="24"/>
      <w:szCs w:val="20"/>
      <w:lang w:val="en-US" w:eastAsia="hr-HR"/>
    </w:rPr>
  </w:style>
  <w:style w:type="paragraph" w:styleId="Odlomakpopisa">
    <w:name w:val="List Paragraph"/>
    <w:basedOn w:val="Normal"/>
    <w:uiPriority w:val="34"/>
    <w:qFormat/>
    <w:rsid w:val="005E0FDB"/>
    <w:pPr>
      <w:ind w:left="720"/>
      <w:contextualSpacing/>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Pages>
  <Words>386</Words>
  <Characters>2203</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Polić-Vižintin</dc:creator>
  <cp:keywords/>
  <dc:description/>
  <cp:lastModifiedBy>Marina Polić-Vižintin</cp:lastModifiedBy>
  <cp:revision>10</cp:revision>
  <dcterms:created xsi:type="dcterms:W3CDTF">2017-04-25T09:28:00Z</dcterms:created>
  <dcterms:modified xsi:type="dcterms:W3CDTF">2017-04-25T13:17:00Z</dcterms:modified>
</cp:coreProperties>
</file>