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35" w:rsidRDefault="001E3235" w:rsidP="00515C9C">
      <w:pPr>
        <w:rPr>
          <w:rFonts w:ascii="Times New Roman" w:hAnsi="Times New Roman" w:cs="Times New Roman"/>
          <w:b/>
          <w:sz w:val="24"/>
          <w:szCs w:val="24"/>
        </w:rPr>
      </w:pPr>
    </w:p>
    <w:p w:rsidR="00B501DE" w:rsidRDefault="000B7CA8" w:rsidP="000B7C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CA8">
        <w:rPr>
          <w:rFonts w:ascii="Times New Roman" w:hAnsi="Times New Roman" w:cs="Times New Roman"/>
          <w:b/>
          <w:sz w:val="24"/>
          <w:szCs w:val="24"/>
        </w:rPr>
        <w:t>SYNTHESIS AND CHARACTERIZATION</w:t>
      </w:r>
      <w:r w:rsidR="007950FC">
        <w:rPr>
          <w:rFonts w:ascii="Times New Roman" w:hAnsi="Times New Roman" w:cs="Times New Roman"/>
          <w:b/>
          <w:sz w:val="24"/>
          <w:szCs w:val="24"/>
        </w:rPr>
        <w:t xml:space="preserve"> OF AMIDOXIMED MODIFIED</w:t>
      </w:r>
      <w:r w:rsidRPr="000B7CA8">
        <w:rPr>
          <w:rFonts w:ascii="Times New Roman" w:hAnsi="Times New Roman" w:cs="Times New Roman"/>
          <w:b/>
          <w:sz w:val="24"/>
          <w:szCs w:val="24"/>
        </w:rPr>
        <w:t xml:space="preserve"> POLYACRYLONITRILE GRAFTED MORINGA SEEDS</w:t>
      </w:r>
    </w:p>
    <w:p w:rsidR="005E3CEB" w:rsidRDefault="004F390C" w:rsidP="00515C9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Author</w:t>
      </w:r>
      <w:r w:rsidR="0034200A">
        <w:rPr>
          <w:rFonts w:ascii="Times New Roman" w:hAnsi="Times New Roman" w:cs="Times New Roman"/>
          <w:b/>
        </w:rPr>
        <w:t xml:space="preserve"> 1: </w:t>
      </w:r>
      <w:r w:rsidR="000B7CA8" w:rsidRPr="002A6C78">
        <w:rPr>
          <w:rFonts w:ascii="Times New Roman" w:hAnsi="Times New Roman" w:cs="Times New Roman"/>
          <w:b/>
        </w:rPr>
        <w:t>YUSUF JA’</w:t>
      </w:r>
      <w:r w:rsidR="001E3235">
        <w:rPr>
          <w:rFonts w:ascii="Times New Roman" w:hAnsi="Times New Roman" w:cs="Times New Roman"/>
          <w:b/>
        </w:rPr>
        <w:t xml:space="preserve">AFAR. Kaduna State University, 2339, Kaduna State, </w:t>
      </w:r>
      <w:r w:rsidR="00EB29A2">
        <w:rPr>
          <w:rFonts w:ascii="Times New Roman" w:hAnsi="Times New Roman" w:cs="Times New Roman"/>
          <w:b/>
        </w:rPr>
        <w:t>Nigeria</w:t>
      </w:r>
      <w:bookmarkStart w:id="0" w:name="_GoBack"/>
      <w:bookmarkEnd w:id="0"/>
      <w:r w:rsidR="005E3CEB">
        <w:rPr>
          <w:rFonts w:ascii="Times New Roman" w:hAnsi="Times New Roman" w:cs="Times New Roman"/>
          <w:b/>
        </w:rPr>
        <w:t xml:space="preserve"> </w:t>
      </w:r>
      <w:hyperlink r:id="rId5" w:history="1">
        <w:r w:rsidR="005E3CEB" w:rsidRPr="00660334">
          <w:rPr>
            <w:rStyle w:val="Hyperlink"/>
            <w:rFonts w:ascii="Times New Roman" w:hAnsi="Times New Roman" w:cs="Times New Roman"/>
            <w:b/>
          </w:rPr>
          <w:t>yusufja39far@gmail.com</w:t>
        </w:r>
      </w:hyperlink>
    </w:p>
    <w:p w:rsidR="006D76D0" w:rsidRDefault="004F390C" w:rsidP="00515C9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Author</w:t>
      </w:r>
      <w:r w:rsidR="00030910">
        <w:rPr>
          <w:rFonts w:ascii="Times New Roman" w:hAnsi="Times New Roman" w:cs="Times New Roman"/>
          <w:b/>
        </w:rPr>
        <w:t xml:space="preserve"> 2: MUSA IBRAHIM MOHAMMED</w:t>
      </w:r>
      <w:r w:rsidR="001D1002">
        <w:rPr>
          <w:rFonts w:ascii="Times New Roman" w:hAnsi="Times New Roman" w:cs="Times New Roman"/>
          <w:b/>
        </w:rPr>
        <w:t xml:space="preserve">. </w:t>
      </w:r>
      <w:proofErr w:type="spellStart"/>
      <w:r w:rsidR="001D1002">
        <w:rPr>
          <w:rFonts w:ascii="Times New Roman" w:hAnsi="Times New Roman" w:cs="Times New Roman"/>
          <w:b/>
        </w:rPr>
        <w:t>Bayero</w:t>
      </w:r>
      <w:proofErr w:type="spellEnd"/>
      <w:r w:rsidR="001D1002">
        <w:rPr>
          <w:rFonts w:ascii="Times New Roman" w:hAnsi="Times New Roman" w:cs="Times New Roman"/>
          <w:b/>
        </w:rPr>
        <w:t xml:space="preserve"> University Kano</w:t>
      </w:r>
    </w:p>
    <w:p w:rsidR="006D76D0" w:rsidRDefault="006D76D0" w:rsidP="00515C9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Presenter: YUSUF JA’AFAR</w:t>
      </w:r>
    </w:p>
    <w:p w:rsidR="00FA04BC" w:rsidRPr="002D749E" w:rsidRDefault="004F390C" w:rsidP="00515C9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Correspondence: YUSUF JA’</w:t>
      </w:r>
      <w:r w:rsidR="002D749E">
        <w:rPr>
          <w:rFonts w:ascii="Times New Roman" w:hAnsi="Times New Roman" w:cs="Times New Roman"/>
          <w:b/>
        </w:rPr>
        <w:t>AFAR</w:t>
      </w:r>
    </w:p>
    <w:p w:rsidR="00FA04BC" w:rsidRDefault="00FA04BC" w:rsidP="008736DE">
      <w:pPr>
        <w:jc w:val="both"/>
        <w:rPr>
          <w:rFonts w:ascii="Times New Roman" w:hAnsi="Times New Roman" w:cs="Times New Roman"/>
          <w:sz w:val="24"/>
          <w:szCs w:val="24"/>
        </w:rPr>
      </w:pPr>
      <w:r w:rsidRPr="008736DE">
        <w:rPr>
          <w:rFonts w:ascii="Times New Roman" w:hAnsi="Times New Roman" w:cs="Times New Roman"/>
          <w:b/>
          <w:sz w:val="24"/>
          <w:szCs w:val="24"/>
        </w:rPr>
        <w:t>Abstract:</w:t>
      </w:r>
      <w:r w:rsidRPr="008736DE">
        <w:rPr>
          <w:rFonts w:ascii="Times New Roman" w:hAnsi="Times New Roman" w:cs="Times New Roman"/>
          <w:sz w:val="24"/>
          <w:szCs w:val="24"/>
        </w:rPr>
        <w:t xml:space="preserve"> </w:t>
      </w:r>
      <w:r w:rsidR="007950FC" w:rsidRPr="008736DE">
        <w:rPr>
          <w:rFonts w:ascii="Times New Roman" w:hAnsi="Times New Roman" w:cs="Times New Roman"/>
          <w:sz w:val="24"/>
          <w:szCs w:val="24"/>
        </w:rPr>
        <w:t xml:space="preserve">The graft copolymerization of acrylonitrile (AN) onto </w:t>
      </w:r>
      <w:proofErr w:type="spellStart"/>
      <w:r w:rsidR="007950FC" w:rsidRPr="008736DE">
        <w:rPr>
          <w:rFonts w:ascii="Times New Roman" w:hAnsi="Times New Roman" w:cs="Times New Roman"/>
          <w:sz w:val="24"/>
          <w:szCs w:val="24"/>
        </w:rPr>
        <w:t>moringa</w:t>
      </w:r>
      <w:proofErr w:type="spellEnd"/>
      <w:r w:rsidR="007950FC" w:rsidRPr="008736DE">
        <w:rPr>
          <w:rFonts w:ascii="Times New Roman" w:hAnsi="Times New Roman" w:cs="Times New Roman"/>
          <w:sz w:val="24"/>
          <w:szCs w:val="24"/>
        </w:rPr>
        <w:t xml:space="preserve"> seeds (MS) with potassium </w:t>
      </w:r>
      <w:proofErr w:type="spellStart"/>
      <w:r w:rsidR="007950FC" w:rsidRPr="008736DE">
        <w:rPr>
          <w:rFonts w:ascii="Times New Roman" w:hAnsi="Times New Roman" w:cs="Times New Roman"/>
          <w:sz w:val="24"/>
          <w:szCs w:val="24"/>
        </w:rPr>
        <w:t>persulphate</w:t>
      </w:r>
      <w:proofErr w:type="spellEnd"/>
      <w:r w:rsidR="007950FC" w:rsidRPr="008736DE">
        <w:rPr>
          <w:rFonts w:ascii="Times New Roman" w:hAnsi="Times New Roman" w:cs="Times New Roman"/>
          <w:sz w:val="24"/>
          <w:szCs w:val="24"/>
        </w:rPr>
        <w:t xml:space="preserve"> (KPS) was carried out.</w:t>
      </w:r>
      <w:r w:rsidR="005D36AE" w:rsidRPr="008736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36AE" w:rsidRPr="008736DE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5D36AE" w:rsidRPr="008736DE">
        <w:rPr>
          <w:rFonts w:ascii="Times New Roman" w:hAnsi="Times New Roman" w:cs="Times New Roman"/>
          <w:sz w:val="24"/>
          <w:szCs w:val="24"/>
        </w:rPr>
        <w:t xml:space="preserve"> was grafted with MS at 7</w:t>
      </w:r>
      <w:r w:rsidR="003B3A34" w:rsidRPr="008736DE">
        <w:rPr>
          <w:rFonts w:ascii="Times New Roman" w:hAnsi="Times New Roman" w:cs="Times New Roman"/>
          <w:sz w:val="24"/>
          <w:szCs w:val="24"/>
        </w:rPr>
        <w:t>0</w:t>
      </w:r>
      <m:oMath>
        <m:r>
          <w:rPr>
            <w:rFonts w:ascii="Cambria Math" w:hAnsi="Cambria Math" w:cs="Times New Roman"/>
            <w:sz w:val="24"/>
            <w:szCs w:val="24"/>
          </w:rPr>
          <m:t>℃</m:t>
        </m:r>
      </m:oMath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  via redox. The monomer ratios and reaction temperatures were varied, in order to obtain the optimum grafting efficiency and grafted yield. The optimum grafting efficiency (89%) and grafted yield (72%) were achieved at 50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℃</m:t>
        </m:r>
      </m:oMath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 wi</w:t>
      </w:r>
      <w:proofErr w:type="spellStart"/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>th</w:t>
      </w:r>
      <w:proofErr w:type="spellEnd"/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 AN</w:t>
      </w:r>
      <w:proofErr w:type="gramStart"/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>:MS</w:t>
      </w:r>
      <w:proofErr w:type="gramEnd"/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736D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2:1 in 3 h. </w:t>
      </w:r>
      <w:r w:rsidR="008736DE" w:rsidRPr="008736DE">
        <w:rPr>
          <w:rFonts w:ascii="Times New Roman" w:hAnsi="Times New Roman" w:cs="Times New Roman"/>
          <w:sz w:val="24"/>
          <w:szCs w:val="24"/>
        </w:rPr>
        <w:t>Poly(acrylonitrile-g</w:t>
      </w:r>
      <w:r w:rsidR="008736DE">
        <w:rPr>
          <w:rFonts w:ascii="Times New Roman" w:hAnsi="Times New Roman" w:cs="Times New Roman"/>
          <w:sz w:val="24"/>
          <w:szCs w:val="24"/>
        </w:rPr>
        <w:t>rafted-</w:t>
      </w:r>
      <w:proofErr w:type="spellStart"/>
      <w:r w:rsidR="008736DE">
        <w:rPr>
          <w:rFonts w:ascii="Times New Roman" w:hAnsi="Times New Roman" w:cs="Times New Roman"/>
          <w:sz w:val="24"/>
          <w:szCs w:val="24"/>
        </w:rPr>
        <w:t>moringa</w:t>
      </w:r>
      <w:proofErr w:type="spellEnd"/>
      <w:r w:rsidR="008736DE">
        <w:rPr>
          <w:rFonts w:ascii="Times New Roman" w:hAnsi="Times New Roman" w:cs="Times New Roman"/>
          <w:sz w:val="24"/>
          <w:szCs w:val="24"/>
        </w:rPr>
        <w:t xml:space="preserve"> seeds</w:t>
      </w:r>
      <w:r w:rsidR="008736DE" w:rsidRPr="008736DE">
        <w:rPr>
          <w:rFonts w:ascii="Times New Roman" w:hAnsi="Times New Roman" w:cs="Times New Roman"/>
          <w:sz w:val="24"/>
          <w:szCs w:val="24"/>
        </w:rPr>
        <w:t>) (poly(AN-</w:t>
      </w:r>
      <w:r w:rsidR="008736DE" w:rsidRPr="008736DE">
        <w:rPr>
          <w:rFonts w:ascii="Times New Roman" w:hAnsi="Times New Roman" w:cs="Times New Roman"/>
          <w:i/>
          <w:sz w:val="24"/>
          <w:szCs w:val="24"/>
        </w:rPr>
        <w:t>g</w:t>
      </w:r>
      <w:r w:rsidR="008736DE">
        <w:rPr>
          <w:rFonts w:ascii="Times New Roman" w:hAnsi="Times New Roman" w:cs="Times New Roman"/>
          <w:sz w:val="24"/>
          <w:szCs w:val="24"/>
        </w:rPr>
        <w:t>-MS</w:t>
      </w:r>
      <w:r w:rsidR="008736DE" w:rsidRPr="008736DE">
        <w:rPr>
          <w:rFonts w:ascii="Times New Roman" w:hAnsi="Times New Roman" w:cs="Times New Roman"/>
          <w:sz w:val="24"/>
          <w:szCs w:val="24"/>
        </w:rPr>
        <w:t>)) were then chemically modified with hydroxylamine hydrochloride (NH</w:t>
      </w:r>
      <w:r w:rsidR="008736DE" w:rsidRPr="008736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OH.HCl) to convert the nitrile groups into </w:t>
      </w:r>
      <w:proofErr w:type="spellStart"/>
      <w:r w:rsidR="008736DE" w:rsidRPr="008736DE">
        <w:rPr>
          <w:rFonts w:ascii="Times New Roman" w:hAnsi="Times New Roman" w:cs="Times New Roman"/>
          <w:sz w:val="24"/>
          <w:szCs w:val="24"/>
        </w:rPr>
        <w:t>oxime</w:t>
      </w:r>
      <w:proofErr w:type="spellEnd"/>
      <w:r w:rsidR="008736DE" w:rsidRPr="008736DE">
        <w:rPr>
          <w:rFonts w:ascii="Times New Roman" w:hAnsi="Times New Roman" w:cs="Times New Roman"/>
          <w:sz w:val="24"/>
          <w:szCs w:val="24"/>
        </w:rPr>
        <w:t xml:space="preserve"> functional groups. The </w:t>
      </w:r>
      <w:proofErr w:type="gramStart"/>
      <w:r w:rsidR="008736DE" w:rsidRPr="008736DE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="008736DE" w:rsidRPr="008736DE">
        <w:rPr>
          <w:rFonts w:ascii="Times New Roman" w:hAnsi="Times New Roman" w:cs="Times New Roman"/>
          <w:sz w:val="24"/>
          <w:szCs w:val="24"/>
        </w:rPr>
        <w:t>AN-</w:t>
      </w:r>
      <w:r w:rsidR="008736DE" w:rsidRPr="008736DE">
        <w:rPr>
          <w:rFonts w:ascii="Times New Roman" w:hAnsi="Times New Roman" w:cs="Times New Roman"/>
          <w:i/>
          <w:sz w:val="24"/>
          <w:szCs w:val="24"/>
        </w:rPr>
        <w:t>g</w:t>
      </w:r>
      <w:r w:rsidR="008736DE">
        <w:rPr>
          <w:rFonts w:ascii="Times New Roman" w:hAnsi="Times New Roman" w:cs="Times New Roman"/>
          <w:sz w:val="24"/>
          <w:szCs w:val="24"/>
        </w:rPr>
        <w:t>-M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S) and </w:t>
      </w:r>
      <w:proofErr w:type="spellStart"/>
      <w:r w:rsidR="008736DE" w:rsidRPr="008736DE">
        <w:rPr>
          <w:rFonts w:ascii="Times New Roman" w:hAnsi="Times New Roman" w:cs="Times New Roman"/>
          <w:sz w:val="24"/>
          <w:szCs w:val="24"/>
        </w:rPr>
        <w:t>amidoxime</w:t>
      </w:r>
      <w:proofErr w:type="spellEnd"/>
      <w:r w:rsidR="008736DE" w:rsidRPr="008736DE">
        <w:rPr>
          <w:rFonts w:ascii="Times New Roman" w:hAnsi="Times New Roman" w:cs="Times New Roman"/>
          <w:sz w:val="24"/>
          <w:szCs w:val="24"/>
        </w:rPr>
        <w:t>-modified poly(AN-</w:t>
      </w:r>
      <w:r w:rsidR="008736DE" w:rsidRPr="008736DE">
        <w:rPr>
          <w:rFonts w:ascii="Times New Roman" w:hAnsi="Times New Roman" w:cs="Times New Roman"/>
          <w:i/>
          <w:sz w:val="24"/>
          <w:szCs w:val="24"/>
        </w:rPr>
        <w:t>g</w:t>
      </w:r>
      <w:r w:rsidR="008736DE">
        <w:rPr>
          <w:rFonts w:ascii="Times New Roman" w:hAnsi="Times New Roman" w:cs="Times New Roman"/>
          <w:sz w:val="24"/>
          <w:szCs w:val="24"/>
        </w:rPr>
        <w:t>-M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S) were characterized by Fourier transform infrared (FT-IR) spectroscopy, scanning electron microscopy (SEM), thermal gravimetric analysis (TGA), </w:t>
      </w:r>
      <w:proofErr w:type="spellStart"/>
      <w:r w:rsidR="008736DE" w:rsidRPr="008736DE">
        <w:rPr>
          <w:rFonts w:ascii="Times New Roman" w:hAnsi="Times New Roman" w:cs="Times New Roman"/>
          <w:sz w:val="24"/>
          <w:szCs w:val="24"/>
        </w:rPr>
        <w:t>Brauner</w:t>
      </w:r>
      <w:proofErr w:type="spellEnd"/>
      <w:r w:rsidR="008736DE" w:rsidRPr="008736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736DE" w:rsidRPr="008736DE">
        <w:rPr>
          <w:rFonts w:ascii="Times New Roman" w:hAnsi="Times New Roman" w:cs="Times New Roman"/>
          <w:sz w:val="24"/>
          <w:szCs w:val="24"/>
        </w:rPr>
        <w:t>Emmet</w:t>
      </w:r>
      <w:proofErr w:type="spellEnd"/>
      <w:r w:rsidR="008736DE" w:rsidRPr="008736DE">
        <w:rPr>
          <w:rFonts w:ascii="Times New Roman" w:hAnsi="Times New Roman" w:cs="Times New Roman"/>
          <w:sz w:val="24"/>
          <w:szCs w:val="24"/>
        </w:rPr>
        <w:t>-Teller (BET) and X-ray diffraction (XRD). The IR spect</w:t>
      </w:r>
      <w:r w:rsidR="00F41A6B">
        <w:rPr>
          <w:rFonts w:ascii="Times New Roman" w:hAnsi="Times New Roman" w:cs="Times New Roman"/>
          <w:sz w:val="24"/>
          <w:szCs w:val="24"/>
        </w:rPr>
        <w:t>ra proved that the grafting of M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S onto PAN was successful and the </w:t>
      </w:r>
      <w:proofErr w:type="gramStart"/>
      <w:r w:rsidR="008736DE" w:rsidRPr="008736DE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="008736DE" w:rsidRPr="008736DE">
        <w:rPr>
          <w:rFonts w:ascii="Times New Roman" w:hAnsi="Times New Roman" w:cs="Times New Roman"/>
          <w:sz w:val="24"/>
          <w:szCs w:val="24"/>
        </w:rPr>
        <w:t>AN-</w:t>
      </w:r>
      <w:r w:rsidR="008736DE" w:rsidRPr="008736DE">
        <w:rPr>
          <w:rFonts w:ascii="Times New Roman" w:hAnsi="Times New Roman" w:cs="Times New Roman"/>
          <w:i/>
          <w:sz w:val="24"/>
          <w:szCs w:val="24"/>
        </w:rPr>
        <w:t>g</w:t>
      </w:r>
      <w:r w:rsidR="008736DE">
        <w:rPr>
          <w:rFonts w:ascii="Times New Roman" w:hAnsi="Times New Roman" w:cs="Times New Roman"/>
          <w:sz w:val="24"/>
          <w:szCs w:val="24"/>
        </w:rPr>
        <w:t>-M</w:t>
      </w:r>
      <w:r w:rsidR="008736DE" w:rsidRPr="008736DE">
        <w:rPr>
          <w:rFonts w:ascii="Times New Roman" w:hAnsi="Times New Roman" w:cs="Times New Roman"/>
          <w:sz w:val="24"/>
          <w:szCs w:val="24"/>
        </w:rPr>
        <w:t>S) was successfully modified with hydroxylamine hydrochloride. It was shown that the specific surface area, pore volum</w:t>
      </w:r>
      <w:r w:rsidR="008736DE">
        <w:rPr>
          <w:rFonts w:ascii="Times New Roman" w:hAnsi="Times New Roman" w:cs="Times New Roman"/>
          <w:sz w:val="24"/>
          <w:szCs w:val="24"/>
        </w:rPr>
        <w:t>e and average pore diameter of M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S were significantly increased after grafting with </w:t>
      </w:r>
      <w:proofErr w:type="gramStart"/>
      <w:r w:rsidR="008736DE" w:rsidRPr="008736DE">
        <w:rPr>
          <w:rFonts w:ascii="Times New Roman" w:hAnsi="Times New Roman" w:cs="Times New Roman"/>
          <w:sz w:val="24"/>
          <w:szCs w:val="24"/>
        </w:rPr>
        <w:t>AN and</w:t>
      </w:r>
      <w:proofErr w:type="gramEnd"/>
      <w:r w:rsidR="008736DE" w:rsidRPr="008736DE">
        <w:rPr>
          <w:rFonts w:ascii="Times New Roman" w:hAnsi="Times New Roman" w:cs="Times New Roman"/>
          <w:sz w:val="24"/>
          <w:szCs w:val="24"/>
        </w:rPr>
        <w:t xml:space="preserve"> modification with NH</w:t>
      </w:r>
      <w:r w:rsidR="008736DE" w:rsidRPr="008736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736DE" w:rsidRPr="008736DE">
        <w:rPr>
          <w:rFonts w:ascii="Times New Roman" w:hAnsi="Times New Roman" w:cs="Times New Roman"/>
          <w:sz w:val="24"/>
          <w:szCs w:val="24"/>
        </w:rPr>
        <w:t>OH.HCl.</w:t>
      </w:r>
    </w:p>
    <w:p w:rsidR="00956960" w:rsidRPr="00840141" w:rsidRDefault="00956960" w:rsidP="008736DE">
      <w:pPr>
        <w:jc w:val="both"/>
        <w:rPr>
          <w:rFonts w:ascii="Times New Roman" w:hAnsi="Times New Roman" w:cs="Times New Roman"/>
          <w:sz w:val="24"/>
          <w:szCs w:val="24"/>
        </w:rPr>
      </w:pPr>
      <w:r w:rsidRPr="00956960"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840141">
        <w:rPr>
          <w:rFonts w:ascii="Times New Roman" w:hAnsi="Times New Roman" w:cs="Times New Roman"/>
          <w:sz w:val="24"/>
          <w:szCs w:val="24"/>
        </w:rPr>
        <w:t>polyacrylonitrile</w:t>
      </w:r>
      <w:proofErr w:type="spellEnd"/>
      <w:r w:rsidRPr="008401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141">
        <w:rPr>
          <w:rFonts w:ascii="Times New Roman" w:hAnsi="Times New Roman" w:cs="Times New Roman"/>
          <w:sz w:val="24"/>
          <w:szCs w:val="24"/>
        </w:rPr>
        <w:t>amidoxime</w:t>
      </w:r>
      <w:proofErr w:type="spellEnd"/>
      <w:r w:rsidRPr="00840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141">
        <w:rPr>
          <w:rFonts w:ascii="Times New Roman" w:hAnsi="Times New Roman" w:cs="Times New Roman"/>
          <w:sz w:val="24"/>
          <w:szCs w:val="24"/>
        </w:rPr>
        <w:t>polyacrylonitrile</w:t>
      </w:r>
      <w:proofErr w:type="spellEnd"/>
      <w:r w:rsidRPr="00840141">
        <w:rPr>
          <w:rFonts w:ascii="Times New Roman" w:hAnsi="Times New Roman" w:cs="Times New Roman"/>
          <w:sz w:val="24"/>
          <w:szCs w:val="24"/>
        </w:rPr>
        <w:t>, graft copolymerization,</w:t>
      </w:r>
      <w:r w:rsidR="00840141" w:rsidRPr="00840141">
        <w:rPr>
          <w:rFonts w:ascii="Times New Roman" w:hAnsi="Times New Roman" w:cs="Times New Roman"/>
          <w:sz w:val="24"/>
          <w:szCs w:val="24"/>
        </w:rPr>
        <w:t xml:space="preserve"> hydroxylamine</w:t>
      </w:r>
      <w:r w:rsidRPr="008401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141">
        <w:rPr>
          <w:rFonts w:ascii="Times New Roman" w:hAnsi="Times New Roman" w:cs="Times New Roman"/>
          <w:sz w:val="24"/>
          <w:szCs w:val="24"/>
        </w:rPr>
        <w:t>moringa</w:t>
      </w:r>
      <w:proofErr w:type="spellEnd"/>
    </w:p>
    <w:sectPr w:rsidR="00956960" w:rsidRPr="00840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CA8"/>
    <w:rsid w:val="00030910"/>
    <w:rsid w:val="000B7CA8"/>
    <w:rsid w:val="001D1002"/>
    <w:rsid w:val="001E3235"/>
    <w:rsid w:val="002A6C78"/>
    <w:rsid w:val="002D749E"/>
    <w:rsid w:val="0034200A"/>
    <w:rsid w:val="003B3A34"/>
    <w:rsid w:val="003D130F"/>
    <w:rsid w:val="003F2960"/>
    <w:rsid w:val="004A0834"/>
    <w:rsid w:val="004F390C"/>
    <w:rsid w:val="00515C9C"/>
    <w:rsid w:val="00532C16"/>
    <w:rsid w:val="005D36AE"/>
    <w:rsid w:val="005E3CEB"/>
    <w:rsid w:val="006D76D0"/>
    <w:rsid w:val="007746C7"/>
    <w:rsid w:val="007950FC"/>
    <w:rsid w:val="00840141"/>
    <w:rsid w:val="008736DE"/>
    <w:rsid w:val="00956960"/>
    <w:rsid w:val="00A63AF3"/>
    <w:rsid w:val="00BE5E7D"/>
    <w:rsid w:val="00CA5AFA"/>
    <w:rsid w:val="00CE16E4"/>
    <w:rsid w:val="00EB29A2"/>
    <w:rsid w:val="00F41A6B"/>
    <w:rsid w:val="00FA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4B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B3A3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4B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B3A3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usufja39f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2018-02-02T19:39:00Z</dcterms:created>
  <dcterms:modified xsi:type="dcterms:W3CDTF">2018-02-02T19:39:00Z</dcterms:modified>
</cp:coreProperties>
</file>