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D4F70" w14:textId="520C87FB" w:rsidR="00AE3E37" w:rsidRPr="00286699" w:rsidRDefault="00650DD7" w:rsidP="00494130">
      <w:pPr>
        <w:pStyle w:val="Ttulo1"/>
        <w:spacing w:before="170"/>
        <w:ind w:left="0"/>
      </w:pPr>
      <w:r w:rsidRPr="00286699">
        <w:rPr>
          <w:color w:val="337AB7"/>
        </w:rPr>
        <w:t>Chin augmentation with cervical flaps associated with rhytidoplasty</w:t>
      </w:r>
    </w:p>
    <w:p w14:paraId="5A764193" w14:textId="783E7837" w:rsidR="005973B9" w:rsidRPr="00286699" w:rsidRDefault="0078738A" w:rsidP="00650DD7">
      <w:pPr>
        <w:pStyle w:val="Corpodetexto"/>
        <w:spacing w:before="73" w:line="198" w:lineRule="exact"/>
        <w:ind w:left="100" w:right="5987"/>
        <w:rPr>
          <w:rFonts w:ascii="Arial" w:hAnsi="Arial" w:cs="Arial"/>
        </w:rPr>
      </w:pPr>
      <w:r w:rsidRPr="00286699">
        <w:rPr>
          <w:rFonts w:ascii="Arial" w:hAnsi="Arial" w:cs="Arial"/>
        </w:rPr>
        <w:t xml:space="preserve">Dr </w:t>
      </w:r>
      <w:proofErr w:type="spellStart"/>
      <w:r w:rsidR="00650DD7" w:rsidRPr="00286699">
        <w:rPr>
          <w:rFonts w:ascii="Arial" w:hAnsi="Arial" w:cs="Arial"/>
        </w:rPr>
        <w:t>Márcio</w:t>
      </w:r>
      <w:proofErr w:type="spellEnd"/>
      <w:r w:rsidR="00650DD7" w:rsidRPr="00286699">
        <w:rPr>
          <w:rFonts w:ascii="Arial" w:hAnsi="Arial" w:cs="Arial"/>
        </w:rPr>
        <w:t xml:space="preserve"> </w:t>
      </w:r>
      <w:proofErr w:type="spellStart"/>
      <w:r w:rsidR="00650DD7" w:rsidRPr="00286699">
        <w:rPr>
          <w:rFonts w:ascii="Arial" w:hAnsi="Arial" w:cs="Arial"/>
        </w:rPr>
        <w:t>Manoel</w:t>
      </w:r>
      <w:proofErr w:type="spellEnd"/>
      <w:r w:rsidR="00650DD7" w:rsidRPr="00286699">
        <w:rPr>
          <w:rFonts w:ascii="Arial" w:hAnsi="Arial" w:cs="Arial"/>
        </w:rPr>
        <w:t xml:space="preserve"> Ferreira da Cunha</w:t>
      </w:r>
    </w:p>
    <w:p w14:paraId="0FCA7E69" w14:textId="77777777" w:rsidR="000F66CA" w:rsidRPr="00286699" w:rsidRDefault="000F66CA" w:rsidP="00650DD7">
      <w:pPr>
        <w:pStyle w:val="Corpodetexto"/>
        <w:spacing w:before="73" w:line="198" w:lineRule="exact"/>
        <w:ind w:left="100" w:right="5987"/>
        <w:rPr>
          <w:rFonts w:ascii="Arial" w:hAnsi="Arial" w:cs="Arial"/>
        </w:rPr>
      </w:pPr>
      <w:r w:rsidRPr="00286699">
        <w:rPr>
          <w:rFonts w:ascii="Arial" w:hAnsi="Arial" w:cs="Arial"/>
        </w:rPr>
        <w:t xml:space="preserve">Ferreira Segantini – </w:t>
      </w:r>
      <w:proofErr w:type="spellStart"/>
      <w:r w:rsidRPr="00286699">
        <w:rPr>
          <w:rFonts w:ascii="Arial" w:hAnsi="Arial" w:cs="Arial"/>
        </w:rPr>
        <w:t>Cirurgia</w:t>
      </w:r>
      <w:proofErr w:type="spellEnd"/>
      <w:r w:rsidRPr="00286699">
        <w:rPr>
          <w:rFonts w:ascii="Arial" w:hAnsi="Arial" w:cs="Arial"/>
        </w:rPr>
        <w:t xml:space="preserve"> </w:t>
      </w:r>
      <w:proofErr w:type="spellStart"/>
      <w:r w:rsidRPr="00286699">
        <w:rPr>
          <w:rFonts w:ascii="Arial" w:hAnsi="Arial" w:cs="Arial"/>
        </w:rPr>
        <w:t>Plástica</w:t>
      </w:r>
      <w:proofErr w:type="spellEnd"/>
    </w:p>
    <w:p w14:paraId="0F96C7BA" w14:textId="7549157E" w:rsidR="000F66CA" w:rsidRPr="00286699" w:rsidRDefault="000F66CA" w:rsidP="00650DD7">
      <w:pPr>
        <w:pStyle w:val="Corpodetexto"/>
        <w:spacing w:before="73" w:line="198" w:lineRule="exact"/>
        <w:ind w:left="100" w:right="5987"/>
        <w:rPr>
          <w:rFonts w:ascii="Arial" w:hAnsi="Arial" w:cs="Arial"/>
        </w:rPr>
      </w:pPr>
      <w:proofErr w:type="spellStart"/>
      <w:r w:rsidRPr="00286699">
        <w:rPr>
          <w:rFonts w:ascii="Arial" w:hAnsi="Arial" w:cs="Arial"/>
        </w:rPr>
        <w:t>Uberlândia</w:t>
      </w:r>
      <w:proofErr w:type="spellEnd"/>
      <w:r w:rsidRPr="00286699">
        <w:rPr>
          <w:rFonts w:ascii="Arial" w:hAnsi="Arial" w:cs="Arial"/>
        </w:rPr>
        <w:t xml:space="preserve"> / MG / Brazil</w:t>
      </w:r>
    </w:p>
    <w:p w14:paraId="05BE80B8" w14:textId="77777777" w:rsidR="00AE3E37" w:rsidRPr="00286699" w:rsidRDefault="00AE3E37">
      <w:pPr>
        <w:pStyle w:val="Corpodetexto"/>
        <w:rPr>
          <w:rFonts w:ascii="Arial"/>
          <w:sz w:val="20"/>
        </w:rPr>
      </w:pPr>
    </w:p>
    <w:p w14:paraId="785CBDED" w14:textId="77777777" w:rsidR="00AE3E37" w:rsidRPr="00286699" w:rsidRDefault="00AE3E37">
      <w:pPr>
        <w:pStyle w:val="Corpodetexto"/>
        <w:spacing w:before="3"/>
        <w:rPr>
          <w:rFonts w:ascii="Arial"/>
          <w:sz w:val="21"/>
        </w:rPr>
      </w:pPr>
    </w:p>
    <w:p w14:paraId="18EF17F3" w14:textId="77777777" w:rsidR="00AE3E37" w:rsidRPr="00286699" w:rsidRDefault="00AE3E37">
      <w:pPr>
        <w:rPr>
          <w:rFonts w:ascii="Arial"/>
          <w:sz w:val="21"/>
          <w:lang w:val="en-US"/>
        </w:rPr>
        <w:sectPr w:rsidR="00AE3E37" w:rsidRPr="00286699">
          <w:headerReference w:type="default" r:id="rId7"/>
          <w:footerReference w:type="default" r:id="rId8"/>
          <w:type w:val="continuous"/>
          <w:pgSz w:w="11910" w:h="16840"/>
          <w:pgMar w:top="1740" w:right="600" w:bottom="840" w:left="620" w:header="541" w:footer="642" w:gutter="0"/>
          <w:cols w:space="720"/>
        </w:sectPr>
      </w:pPr>
    </w:p>
    <w:p w14:paraId="0410A90D" w14:textId="5ADBBB0B" w:rsidR="00650DD7" w:rsidRPr="00286699" w:rsidRDefault="00A9710C" w:rsidP="00841D3A">
      <w:pPr>
        <w:pStyle w:val="Ttulo3"/>
        <w:spacing w:before="147"/>
        <w:jc w:val="both"/>
        <w:rPr>
          <w:rFonts w:ascii="Tw Cen MT" w:eastAsia="Tw Cen MT" w:hAnsi="Tw Cen MT" w:cs="Tw Cen MT"/>
          <w:b w:val="0"/>
          <w:bCs w:val="0"/>
          <w:sz w:val="18"/>
          <w:szCs w:val="18"/>
        </w:rPr>
      </w:pPr>
      <w:r w:rsidRPr="00286699">
        <w:rPr>
          <w:color w:val="BF5A14"/>
        </w:rPr>
        <w:t>Abstract</w:t>
      </w:r>
    </w:p>
    <w:p w14:paraId="0E31FD31" w14:textId="77777777" w:rsidR="00650DD7" w:rsidRPr="00286699" w:rsidRDefault="00650DD7" w:rsidP="00841D3A">
      <w:pPr>
        <w:pStyle w:val="Ttulo3"/>
        <w:spacing w:before="74"/>
        <w:jc w:val="both"/>
        <w:rPr>
          <w:rFonts w:ascii="Tw Cen MT" w:eastAsia="Tw Cen MT" w:hAnsi="Tw Cen MT" w:cs="Tw Cen MT"/>
          <w:b w:val="0"/>
          <w:bCs w:val="0"/>
          <w:sz w:val="18"/>
          <w:szCs w:val="18"/>
        </w:rPr>
      </w:pPr>
      <w:r w:rsidRPr="00286699">
        <w:rPr>
          <w:rFonts w:ascii="Tw Cen MT" w:eastAsia="Tw Cen MT" w:hAnsi="Tw Cen MT" w:cs="Tw Cen MT"/>
          <w:b w:val="0"/>
          <w:bCs w:val="0"/>
          <w:sz w:val="18"/>
          <w:szCs w:val="18"/>
        </w:rPr>
        <w:t>Introduction: The lack of chin projection in the lower third of the face is sometimes responsible for the breaking of the facial contour harmony. Alloplastic implants, fillers, and osseous advancements have been used to correct these deformities.</w:t>
      </w:r>
    </w:p>
    <w:p w14:paraId="2ECAED62" w14:textId="77777777" w:rsidR="00650DD7" w:rsidRPr="00286699" w:rsidRDefault="00650DD7" w:rsidP="00841D3A">
      <w:pPr>
        <w:pStyle w:val="Ttulo3"/>
        <w:spacing w:before="74"/>
        <w:jc w:val="both"/>
        <w:rPr>
          <w:rFonts w:ascii="Tw Cen MT" w:eastAsia="Tw Cen MT" w:hAnsi="Tw Cen MT" w:cs="Tw Cen MT"/>
          <w:b w:val="0"/>
          <w:bCs w:val="0"/>
          <w:sz w:val="18"/>
          <w:szCs w:val="18"/>
        </w:rPr>
      </w:pPr>
      <w:r w:rsidRPr="00286699">
        <w:rPr>
          <w:rFonts w:ascii="Tw Cen MT" w:eastAsia="Tw Cen MT" w:hAnsi="Tw Cen MT" w:cs="Tw Cen MT"/>
          <w:b w:val="0"/>
          <w:bCs w:val="0"/>
          <w:sz w:val="18"/>
          <w:szCs w:val="18"/>
        </w:rPr>
        <w:t>In this study, we propose a new maneuver to increase chin projection by using a cervical flap associated with rhytidoplasty.</w:t>
      </w:r>
    </w:p>
    <w:p w14:paraId="3A01A55D" w14:textId="77777777" w:rsidR="00650DD7" w:rsidRPr="00286699" w:rsidRDefault="00650DD7" w:rsidP="00841D3A">
      <w:pPr>
        <w:pStyle w:val="Ttulo3"/>
        <w:spacing w:before="74"/>
        <w:jc w:val="both"/>
        <w:rPr>
          <w:rFonts w:ascii="Tw Cen MT" w:eastAsia="Tw Cen MT" w:hAnsi="Tw Cen MT" w:cs="Tw Cen MT"/>
          <w:b w:val="0"/>
          <w:bCs w:val="0"/>
          <w:sz w:val="18"/>
          <w:szCs w:val="18"/>
        </w:rPr>
      </w:pPr>
      <w:r w:rsidRPr="00286699">
        <w:rPr>
          <w:rFonts w:ascii="Tw Cen MT" w:eastAsia="Tw Cen MT" w:hAnsi="Tw Cen MT" w:cs="Tw Cen MT"/>
          <w:b w:val="0"/>
          <w:bCs w:val="0"/>
          <w:sz w:val="18"/>
          <w:szCs w:val="18"/>
        </w:rPr>
        <w:t>Methods: We assessed 19 patients who underwent operations using the cervical flap for chin projection between January 2017 and July 2018. The inclusion criteria were only patients who desired chin augmentation without the use of prosthetics, fillers, or osseous approaches, and those who would undergo rhytidoplasty.</w:t>
      </w:r>
    </w:p>
    <w:p w14:paraId="6C31B5AD" w14:textId="77777777" w:rsidR="00650DD7" w:rsidRPr="00286699" w:rsidRDefault="00650DD7" w:rsidP="00841D3A">
      <w:pPr>
        <w:pStyle w:val="Ttulo3"/>
        <w:spacing w:before="74"/>
        <w:jc w:val="both"/>
        <w:rPr>
          <w:rFonts w:ascii="Tw Cen MT" w:eastAsia="Tw Cen MT" w:hAnsi="Tw Cen MT" w:cs="Tw Cen MT"/>
          <w:b w:val="0"/>
          <w:bCs w:val="0"/>
          <w:sz w:val="18"/>
          <w:szCs w:val="18"/>
        </w:rPr>
      </w:pPr>
      <w:r w:rsidRPr="00286699">
        <w:rPr>
          <w:rFonts w:ascii="Tw Cen MT" w:eastAsia="Tw Cen MT" w:hAnsi="Tw Cen MT" w:cs="Tw Cen MT"/>
          <w:b w:val="0"/>
          <w:bCs w:val="0"/>
          <w:sz w:val="18"/>
          <w:szCs w:val="18"/>
        </w:rPr>
        <w:t>Results: A cephalometric analysis revealed improvements in chin projection and cervical contour, and no complications in the immediate or late postoperative period.</w:t>
      </w:r>
    </w:p>
    <w:p w14:paraId="4A13A655" w14:textId="77777777" w:rsidR="00650DD7" w:rsidRPr="00286699" w:rsidRDefault="00650DD7" w:rsidP="00841D3A">
      <w:pPr>
        <w:pStyle w:val="Ttulo3"/>
        <w:spacing w:before="74"/>
        <w:jc w:val="both"/>
        <w:rPr>
          <w:rFonts w:ascii="Tw Cen MT" w:eastAsia="Tw Cen MT" w:hAnsi="Tw Cen MT" w:cs="Tw Cen MT"/>
          <w:b w:val="0"/>
          <w:bCs w:val="0"/>
          <w:sz w:val="18"/>
          <w:szCs w:val="18"/>
        </w:rPr>
      </w:pPr>
      <w:r w:rsidRPr="00286699">
        <w:rPr>
          <w:rFonts w:ascii="Tw Cen MT" w:eastAsia="Tw Cen MT" w:hAnsi="Tw Cen MT" w:cs="Tw Cen MT"/>
          <w:b w:val="0"/>
          <w:bCs w:val="0"/>
          <w:sz w:val="18"/>
          <w:szCs w:val="18"/>
        </w:rPr>
        <w:t>Conclusion: In addition to presenting satisfactory results and acceptance, the cervical flap used for chin augmentation eliminated the use of synthetic materials, reduced surgical costs, and improved safety and durability, achieving a more refined mandibular contour and natural chin projection.</w:t>
      </w:r>
    </w:p>
    <w:p w14:paraId="75FE73B6" w14:textId="77777777" w:rsidR="00FC15E7" w:rsidRPr="00286699" w:rsidRDefault="00650DD7" w:rsidP="00841D3A">
      <w:pPr>
        <w:pStyle w:val="Ttulo3"/>
        <w:spacing w:before="74"/>
        <w:jc w:val="both"/>
        <w:rPr>
          <w:rFonts w:ascii="Tw Cen MT" w:eastAsia="Tw Cen MT" w:hAnsi="Tw Cen MT" w:cs="Tw Cen MT"/>
          <w:b w:val="0"/>
          <w:bCs w:val="0"/>
          <w:sz w:val="18"/>
          <w:szCs w:val="18"/>
        </w:rPr>
      </w:pPr>
      <w:r w:rsidRPr="00286699">
        <w:rPr>
          <w:rFonts w:ascii="Tw Cen MT" w:eastAsia="Tw Cen MT" w:hAnsi="Tw Cen MT" w:cs="Tw Cen MT"/>
          <w:b w:val="0"/>
          <w:bCs w:val="0"/>
          <w:sz w:val="18"/>
          <w:szCs w:val="18"/>
        </w:rPr>
        <w:t xml:space="preserve">Keywords: </w:t>
      </w:r>
      <w:proofErr w:type="spellStart"/>
      <w:r w:rsidRPr="00286699">
        <w:rPr>
          <w:rFonts w:ascii="Tw Cen MT" w:eastAsia="Tw Cen MT" w:hAnsi="Tw Cen MT" w:cs="Tw Cen MT"/>
          <w:b w:val="0"/>
          <w:bCs w:val="0"/>
          <w:sz w:val="18"/>
          <w:szCs w:val="18"/>
        </w:rPr>
        <w:t>Mentoplasty</w:t>
      </w:r>
      <w:proofErr w:type="spellEnd"/>
      <w:r w:rsidRPr="00286699">
        <w:rPr>
          <w:rFonts w:ascii="Tw Cen MT" w:eastAsia="Tw Cen MT" w:hAnsi="Tw Cen MT" w:cs="Tw Cen MT"/>
          <w:b w:val="0"/>
          <w:bCs w:val="0"/>
          <w:sz w:val="18"/>
          <w:szCs w:val="18"/>
        </w:rPr>
        <w:t xml:space="preserve">; Rhytidoplasty; Chin augmentation; </w:t>
      </w:r>
      <w:proofErr w:type="spellStart"/>
      <w:r w:rsidRPr="00286699">
        <w:rPr>
          <w:rFonts w:ascii="Tw Cen MT" w:eastAsia="Tw Cen MT" w:hAnsi="Tw Cen MT" w:cs="Tw Cen MT"/>
          <w:b w:val="0"/>
          <w:bCs w:val="0"/>
          <w:sz w:val="18"/>
          <w:szCs w:val="18"/>
        </w:rPr>
        <w:t>Cervicoplasty</w:t>
      </w:r>
      <w:proofErr w:type="spellEnd"/>
      <w:r w:rsidRPr="00286699">
        <w:rPr>
          <w:rFonts w:ascii="Tw Cen MT" w:eastAsia="Tw Cen MT" w:hAnsi="Tw Cen MT" w:cs="Tw Cen MT"/>
          <w:b w:val="0"/>
          <w:bCs w:val="0"/>
          <w:sz w:val="18"/>
          <w:szCs w:val="18"/>
        </w:rPr>
        <w:t>; Chin.</w:t>
      </w:r>
    </w:p>
    <w:p w14:paraId="407A4CC7" w14:textId="77777777" w:rsidR="00FC15E7" w:rsidRPr="00286699" w:rsidRDefault="00FC15E7" w:rsidP="00650DD7">
      <w:pPr>
        <w:pStyle w:val="Ttulo3"/>
        <w:spacing w:before="74"/>
        <w:rPr>
          <w:rFonts w:ascii="Tw Cen MT" w:eastAsia="Tw Cen MT" w:hAnsi="Tw Cen MT" w:cs="Tw Cen MT"/>
          <w:b w:val="0"/>
          <w:bCs w:val="0"/>
          <w:sz w:val="18"/>
          <w:szCs w:val="18"/>
        </w:rPr>
      </w:pPr>
    </w:p>
    <w:p w14:paraId="6BA6C442" w14:textId="16E35B59" w:rsidR="00FC15E7" w:rsidRPr="00286699" w:rsidRDefault="00FC15E7" w:rsidP="00650DD7">
      <w:pPr>
        <w:pStyle w:val="Ttulo3"/>
        <w:spacing w:before="74"/>
        <w:rPr>
          <w:rFonts w:ascii="Tw Cen MT" w:eastAsia="Tw Cen MT" w:hAnsi="Tw Cen MT" w:cs="Tw Cen MT"/>
          <w:b w:val="0"/>
          <w:bCs w:val="0"/>
          <w:sz w:val="18"/>
          <w:szCs w:val="18"/>
        </w:rPr>
      </w:pPr>
      <w:r w:rsidRPr="00286699">
        <w:rPr>
          <w:b w:val="0"/>
          <w:noProof/>
          <w:color w:val="BF5A14"/>
        </w:rPr>
        <w:drawing>
          <wp:inline distT="0" distB="0" distL="0" distR="0" wp14:anchorId="2BE523C4" wp14:editId="7D4D1751">
            <wp:extent cx="3165475" cy="1584325"/>
            <wp:effectExtent l="0" t="0" r="0" b="3175"/>
            <wp:docPr id="6" name="Imagem 6" descr="Foto editada de grupo de pessoas posando para fo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Foto editada de grupo de pessoas posando para foto&#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584325"/>
                    </a:xfrm>
                    <a:prstGeom prst="rect">
                      <a:avLst/>
                    </a:prstGeom>
                  </pic:spPr>
                </pic:pic>
              </a:graphicData>
            </a:graphic>
          </wp:inline>
        </w:drawing>
      </w:r>
    </w:p>
    <w:p w14:paraId="2B3424B9" w14:textId="631D9C5D" w:rsidR="00FC15E7" w:rsidRPr="00286699" w:rsidRDefault="00FC15E7" w:rsidP="00650DD7">
      <w:pPr>
        <w:pStyle w:val="Ttulo3"/>
        <w:spacing w:before="74"/>
        <w:rPr>
          <w:rFonts w:ascii="Tw Cen MT" w:eastAsia="Tw Cen MT" w:hAnsi="Tw Cen MT" w:cs="Tw Cen MT"/>
          <w:b w:val="0"/>
          <w:bCs w:val="0"/>
          <w:sz w:val="18"/>
          <w:szCs w:val="18"/>
        </w:rPr>
      </w:pPr>
    </w:p>
    <w:p w14:paraId="02047EC5" w14:textId="77777777" w:rsidR="00FC15E7" w:rsidRPr="00286699" w:rsidRDefault="00FC15E7" w:rsidP="00650DD7">
      <w:pPr>
        <w:pStyle w:val="Ttulo3"/>
        <w:spacing w:before="74"/>
        <w:rPr>
          <w:rFonts w:ascii="Tw Cen MT" w:eastAsia="Tw Cen MT" w:hAnsi="Tw Cen MT" w:cs="Tw Cen MT"/>
          <w:b w:val="0"/>
          <w:bCs w:val="0"/>
          <w:sz w:val="18"/>
          <w:szCs w:val="18"/>
        </w:rPr>
      </w:pPr>
    </w:p>
    <w:p w14:paraId="18771A43" w14:textId="6D77C8CE" w:rsidR="000F66CA" w:rsidRPr="00286699" w:rsidRDefault="00A9710C" w:rsidP="00650DD7">
      <w:pPr>
        <w:pStyle w:val="Ttulo3"/>
        <w:spacing w:before="74"/>
        <w:rPr>
          <w:b w:val="0"/>
        </w:rPr>
      </w:pPr>
      <w:r w:rsidRPr="00286699">
        <w:rPr>
          <w:b w:val="0"/>
        </w:rPr>
        <w:br w:type="column"/>
      </w:r>
    </w:p>
    <w:p w14:paraId="275F87A4" w14:textId="77777777" w:rsidR="00FC15E7" w:rsidRPr="00286699" w:rsidRDefault="00FC15E7" w:rsidP="00650DD7">
      <w:pPr>
        <w:pStyle w:val="Ttulo3"/>
        <w:spacing w:before="74"/>
      </w:pPr>
    </w:p>
    <w:p w14:paraId="647B21CD" w14:textId="43442ECC" w:rsidR="00AE3E37" w:rsidRPr="00286699" w:rsidRDefault="000F66CA" w:rsidP="00841D3A">
      <w:pPr>
        <w:pStyle w:val="Corpodetexto"/>
        <w:spacing w:before="2"/>
        <w:jc w:val="center"/>
        <w:rPr>
          <w:rFonts w:ascii="Arial"/>
          <w:b/>
          <w:sz w:val="16"/>
        </w:rPr>
      </w:pPr>
      <w:r w:rsidRPr="00286699">
        <w:rPr>
          <w:rFonts w:ascii="Arial"/>
          <w:b/>
          <w:noProof/>
          <w:sz w:val="16"/>
        </w:rPr>
        <w:drawing>
          <wp:inline distT="0" distB="0" distL="0" distR="0" wp14:anchorId="29C42C25" wp14:editId="51580C4B">
            <wp:extent cx="2985366" cy="1482802"/>
            <wp:effectExtent l="0" t="0" r="0" b="3175"/>
            <wp:docPr id="4" name="Imagem 4" descr="Mulher de óculos com a boca abe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Mulher de óculos com a boca aberta&#10;&#10;Descrição gerad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2990326" cy="1485266"/>
                    </a:xfrm>
                    <a:prstGeom prst="rect">
                      <a:avLst/>
                    </a:prstGeom>
                  </pic:spPr>
                </pic:pic>
              </a:graphicData>
            </a:graphic>
          </wp:inline>
        </w:drawing>
      </w:r>
    </w:p>
    <w:p w14:paraId="33E707AD" w14:textId="77777777" w:rsidR="00FC15E7" w:rsidRPr="00286699" w:rsidRDefault="00FC15E7" w:rsidP="005973B9">
      <w:pPr>
        <w:spacing w:line="204" w:lineRule="exact"/>
        <w:rPr>
          <w:rFonts w:ascii="Arial"/>
          <w:b/>
          <w:color w:val="BF5A14"/>
          <w:sz w:val="20"/>
          <w:lang w:val="en-US"/>
        </w:rPr>
      </w:pPr>
    </w:p>
    <w:p w14:paraId="40C3BA8B" w14:textId="59E53607" w:rsidR="00FC15E7" w:rsidRPr="00286699" w:rsidRDefault="00FC15E7" w:rsidP="005973B9">
      <w:pPr>
        <w:spacing w:line="204" w:lineRule="exact"/>
        <w:rPr>
          <w:rFonts w:ascii="Arial"/>
          <w:b/>
          <w:color w:val="BF5A14"/>
          <w:sz w:val="20"/>
          <w:lang w:val="en-US"/>
        </w:rPr>
      </w:pPr>
    </w:p>
    <w:p w14:paraId="1742A83E" w14:textId="20E0017D" w:rsidR="00FC15E7" w:rsidRPr="00286699" w:rsidRDefault="00FC15E7" w:rsidP="005973B9">
      <w:pPr>
        <w:spacing w:line="204" w:lineRule="exact"/>
        <w:rPr>
          <w:rFonts w:ascii="Arial"/>
          <w:b/>
          <w:color w:val="BF5A14"/>
          <w:sz w:val="20"/>
          <w:lang w:val="en-US"/>
        </w:rPr>
      </w:pPr>
    </w:p>
    <w:p w14:paraId="21A207C9" w14:textId="77777777" w:rsidR="00FC15E7" w:rsidRPr="00286699" w:rsidRDefault="005973B9" w:rsidP="005973B9">
      <w:pPr>
        <w:spacing w:line="204" w:lineRule="exact"/>
        <w:rPr>
          <w:rFonts w:ascii="Arial"/>
          <w:b/>
          <w:color w:val="BF5A14"/>
          <w:sz w:val="20"/>
          <w:lang w:val="en-US"/>
        </w:rPr>
      </w:pPr>
      <w:r w:rsidRPr="00286699">
        <w:rPr>
          <w:rFonts w:ascii="Arial"/>
          <w:b/>
          <w:color w:val="BF5A14"/>
          <w:sz w:val="20"/>
          <w:lang w:val="en-US"/>
        </w:rPr>
        <w:br/>
      </w:r>
    </w:p>
    <w:p w14:paraId="153CA2D0" w14:textId="77777777" w:rsidR="00FC15E7" w:rsidRPr="00286699" w:rsidRDefault="00FC15E7" w:rsidP="005973B9">
      <w:pPr>
        <w:spacing w:line="204" w:lineRule="exact"/>
        <w:rPr>
          <w:rFonts w:ascii="Arial"/>
          <w:b/>
          <w:color w:val="BF5A14"/>
          <w:sz w:val="20"/>
          <w:lang w:val="en-US"/>
        </w:rPr>
      </w:pPr>
    </w:p>
    <w:p w14:paraId="4B3C4715" w14:textId="77777777" w:rsidR="00FC15E7" w:rsidRPr="00286699" w:rsidRDefault="00FC15E7" w:rsidP="005973B9">
      <w:pPr>
        <w:spacing w:line="204" w:lineRule="exact"/>
        <w:rPr>
          <w:rFonts w:ascii="Arial"/>
          <w:b/>
          <w:color w:val="BF5A14"/>
          <w:sz w:val="20"/>
          <w:lang w:val="en-US"/>
        </w:rPr>
      </w:pPr>
    </w:p>
    <w:p w14:paraId="62481DD5" w14:textId="07B55BF0" w:rsidR="00FC15E7" w:rsidRPr="00286699" w:rsidRDefault="00FC15E7" w:rsidP="005973B9">
      <w:pPr>
        <w:spacing w:line="204" w:lineRule="exact"/>
        <w:rPr>
          <w:rFonts w:ascii="Arial"/>
          <w:b/>
          <w:color w:val="BF5A14"/>
          <w:sz w:val="20"/>
          <w:lang w:val="en-US"/>
        </w:rPr>
      </w:pPr>
    </w:p>
    <w:p w14:paraId="2EAF1D33" w14:textId="77777777" w:rsidR="00FC15E7" w:rsidRPr="00286699" w:rsidRDefault="00FC15E7" w:rsidP="005973B9">
      <w:pPr>
        <w:spacing w:line="204" w:lineRule="exact"/>
        <w:rPr>
          <w:rFonts w:ascii="Arial"/>
          <w:b/>
          <w:color w:val="BF5A14"/>
          <w:sz w:val="20"/>
          <w:lang w:val="en-US"/>
        </w:rPr>
      </w:pPr>
    </w:p>
    <w:p w14:paraId="62CCA3B1" w14:textId="03AD6959" w:rsidR="005973B9" w:rsidRPr="00286699" w:rsidRDefault="005973B9" w:rsidP="005973B9">
      <w:pPr>
        <w:spacing w:line="204" w:lineRule="exact"/>
        <w:rPr>
          <w:rFonts w:ascii="Arial"/>
          <w:b/>
          <w:sz w:val="20"/>
          <w:lang w:val="en-US"/>
        </w:rPr>
      </w:pPr>
      <w:r w:rsidRPr="00286699">
        <w:rPr>
          <w:rFonts w:ascii="Arial"/>
          <w:b/>
          <w:color w:val="BF5A14"/>
          <w:sz w:val="20"/>
          <w:lang w:val="en-US"/>
        </w:rPr>
        <w:t>Recent Publications</w:t>
      </w:r>
    </w:p>
    <w:p w14:paraId="5795DED1" w14:textId="07FE56C7" w:rsidR="00FC15E7" w:rsidRDefault="00FC15E7" w:rsidP="00FC15E7">
      <w:pPr>
        <w:rPr>
          <w:rFonts w:ascii="Calibri" w:hAnsi="Calibri" w:cs="Calibri"/>
          <w:sz w:val="18"/>
          <w:szCs w:val="18"/>
          <w:shd w:val="clear" w:color="auto" w:fill="FFFFFF"/>
          <w:lang w:val="en-US"/>
        </w:rPr>
      </w:pPr>
      <w:r w:rsidRPr="00286699">
        <w:rPr>
          <w:rFonts w:ascii="Calibri" w:hAnsi="Calibri" w:cs="Calibri"/>
          <w:sz w:val="18"/>
          <w:szCs w:val="18"/>
          <w:lang w:val="en-US"/>
        </w:rPr>
        <w:t xml:space="preserve">Cunha M. (2020) - </w:t>
      </w:r>
      <w:r w:rsidRPr="00286699">
        <w:rPr>
          <w:rFonts w:ascii="Calibri" w:hAnsi="Calibri" w:cs="Calibri"/>
          <w:color w:val="000000"/>
          <w:sz w:val="18"/>
          <w:szCs w:val="18"/>
          <w:shd w:val="clear" w:color="auto" w:fill="FFFFFF"/>
          <w:lang w:val="en-US"/>
        </w:rPr>
        <w:t xml:space="preserve">Chin augmentation with cervical flaps associated with rhytidoplasty. Brazilian Journal of Plastic Surgery - </w:t>
      </w:r>
      <w:r w:rsidRPr="00286699">
        <w:rPr>
          <w:rFonts w:ascii="Calibri" w:hAnsi="Calibri" w:cs="Calibri"/>
          <w:sz w:val="18"/>
          <w:szCs w:val="18"/>
          <w:shd w:val="clear" w:color="auto" w:fill="FFFFFF"/>
          <w:lang w:val="en-US"/>
        </w:rPr>
        <w:t>Ideas and Innovation - Year2020 - Volume35 - Issue 1</w:t>
      </w:r>
    </w:p>
    <w:p w14:paraId="4353C0E2" w14:textId="3885A778" w:rsidR="00286699" w:rsidRPr="00286699" w:rsidRDefault="00286699" w:rsidP="00FC15E7">
      <w:pPr>
        <w:rPr>
          <w:rFonts w:ascii="Calibri" w:hAnsi="Calibri" w:cs="Calibri"/>
          <w:sz w:val="18"/>
          <w:szCs w:val="18"/>
          <w:lang w:val="en-US"/>
        </w:rPr>
      </w:pPr>
      <w:hyperlink r:id="rId11" w:history="1">
        <w:r w:rsidRPr="00286699">
          <w:rPr>
            <w:rStyle w:val="Hyperlink"/>
            <w:rFonts w:ascii="Calibri" w:hAnsi="Calibri" w:cs="Calibri"/>
            <w:sz w:val="18"/>
            <w:szCs w:val="18"/>
            <w:shd w:val="clear" w:color="auto" w:fill="FFFFFF"/>
            <w:lang w:val="en-US"/>
          </w:rPr>
          <w:t>HIPERLINK</w:t>
        </w:r>
      </w:hyperlink>
    </w:p>
    <w:p w14:paraId="3BDFC3F2" w14:textId="2A213909" w:rsidR="00AE3E37" w:rsidRPr="00286699" w:rsidRDefault="00AE3E37" w:rsidP="00FC15E7">
      <w:pPr>
        <w:pStyle w:val="PargrafodaLista"/>
        <w:tabs>
          <w:tab w:val="left" w:pos="384"/>
        </w:tabs>
        <w:spacing w:before="103" w:line="216" w:lineRule="exact"/>
        <w:ind w:right="138" w:firstLine="0"/>
      </w:pPr>
    </w:p>
    <w:p w14:paraId="126CDEF4" w14:textId="77777777" w:rsidR="00AE3E37" w:rsidRPr="00286699" w:rsidRDefault="008756E6">
      <w:pPr>
        <w:spacing w:line="200" w:lineRule="exact"/>
        <w:jc w:val="both"/>
        <w:rPr>
          <w:rFonts w:ascii="Calibri" w:hAnsi="Calibri"/>
          <w:lang w:val="en-US"/>
        </w:rPr>
        <w:sectPr w:rsidR="00AE3E37" w:rsidRPr="00286699">
          <w:type w:val="continuous"/>
          <w:pgSz w:w="11910" w:h="16840"/>
          <w:pgMar w:top="1740" w:right="600" w:bottom="840" w:left="620" w:header="720" w:footer="720" w:gutter="0"/>
          <w:cols w:num="2" w:space="720" w:equalWidth="0">
            <w:col w:w="5214" w:space="138"/>
            <w:col w:w="5338"/>
          </w:cols>
        </w:sectPr>
      </w:pPr>
      <w:r w:rsidRPr="00286699">
        <w:rPr>
          <w:rFonts w:ascii="Calibri" w:hAnsi="Calibri"/>
          <w:lang w:val="en-US"/>
        </w:rPr>
        <w:t xml:space="preserve">   </w:t>
      </w:r>
    </w:p>
    <w:p w14:paraId="46BFA370" w14:textId="77777777" w:rsidR="00AE3E37" w:rsidRPr="00286699" w:rsidRDefault="00292ED9">
      <w:pPr>
        <w:pStyle w:val="Corpodetexto"/>
        <w:spacing w:line="40" w:lineRule="exact"/>
        <w:ind w:left="2202"/>
        <w:rPr>
          <w:rFonts w:ascii="Calibri"/>
          <w:sz w:val="4"/>
        </w:rPr>
      </w:pPr>
      <w:r w:rsidRPr="00286699">
        <w:rPr>
          <w:rFonts w:ascii="Calibri"/>
          <w:noProof/>
          <w:sz w:val="4"/>
          <w:lang w:eastAsia="en-IN"/>
        </w:rPr>
        <mc:AlternateContent>
          <mc:Choice Requires="wpg">
            <w:drawing>
              <wp:inline distT="0" distB="0" distL="0" distR="0" wp14:anchorId="7B91A755" wp14:editId="1DCD5A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86569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0EDE9B6" w14:textId="39DC89DD" w:rsidR="00AE3E37" w:rsidRPr="00286699" w:rsidRDefault="000F66CA" w:rsidP="00404E5B">
      <w:pPr>
        <w:spacing w:before="92"/>
        <w:ind w:right="4234"/>
        <w:rPr>
          <w:rFonts w:ascii="Arial"/>
          <w:color w:val="BF5A14"/>
          <w:lang w:val="en-US"/>
        </w:rPr>
      </w:pPr>
      <w:r w:rsidRPr="00286699">
        <w:rPr>
          <w:noProof/>
          <w:lang w:val="en-US"/>
        </w:rPr>
        <w:drawing>
          <wp:anchor distT="0" distB="0" distL="114300" distR="114300" simplePos="0" relativeHeight="251659264" behindDoc="0" locked="0" layoutInCell="1" allowOverlap="1" wp14:anchorId="272724E5" wp14:editId="39B2C51C">
            <wp:simplePos x="0" y="0"/>
            <wp:positionH relativeFrom="column">
              <wp:posOffset>134495</wp:posOffset>
            </wp:positionH>
            <wp:positionV relativeFrom="paragraph">
              <wp:posOffset>53975</wp:posOffset>
            </wp:positionV>
            <wp:extent cx="655200" cy="874800"/>
            <wp:effectExtent l="0" t="0" r="5715" b="1905"/>
            <wp:wrapSquare wrapText="bothSides"/>
            <wp:docPr id="3" name="Imagem 3" descr="Homem com a mão no queix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Homem com a mão no queixo&#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5200" cy="874800"/>
                    </a:xfrm>
                    <a:prstGeom prst="rect">
                      <a:avLst/>
                    </a:prstGeom>
                  </pic:spPr>
                </pic:pic>
              </a:graphicData>
            </a:graphic>
            <wp14:sizeRelH relativeFrom="margin">
              <wp14:pctWidth>0</wp14:pctWidth>
            </wp14:sizeRelH>
            <wp14:sizeRelV relativeFrom="margin">
              <wp14:pctHeight>0</wp14:pctHeight>
            </wp14:sizeRelV>
          </wp:anchor>
        </w:drawing>
      </w:r>
      <w:r w:rsidR="008756E6" w:rsidRPr="00286699">
        <w:rPr>
          <w:noProof/>
          <w:lang w:val="en-US"/>
        </w:rPr>
        <w:t xml:space="preserve">              </w:t>
      </w:r>
      <w:r w:rsidR="00A9710C" w:rsidRPr="00286699">
        <w:rPr>
          <w:rFonts w:ascii="Arial"/>
          <w:color w:val="BF5A14"/>
          <w:lang w:val="en-US"/>
        </w:rPr>
        <w:t>Biography</w:t>
      </w:r>
    </w:p>
    <w:p w14:paraId="5CA1BD59" w14:textId="77777777" w:rsidR="00841D3A" w:rsidRPr="00286699" w:rsidRDefault="00841D3A" w:rsidP="00404E5B">
      <w:pPr>
        <w:spacing w:before="92"/>
        <w:ind w:right="4234"/>
        <w:rPr>
          <w:rFonts w:ascii="Arial"/>
          <w:lang w:val="en-US"/>
        </w:rPr>
      </w:pPr>
    </w:p>
    <w:p w14:paraId="39C4E565" w14:textId="3BB3EEB2" w:rsidR="00C4510F" w:rsidRPr="00286699" w:rsidRDefault="00286699" w:rsidP="00C4510F">
      <w:pPr>
        <w:rPr>
          <w:sz w:val="14"/>
          <w:szCs w:val="14"/>
          <w:lang w:val="en-US"/>
        </w:rPr>
      </w:pPr>
      <w:proofErr w:type="spellStart"/>
      <w:proofErr w:type="gramStart"/>
      <w:r w:rsidRPr="00286699">
        <w:rPr>
          <w:rFonts w:ascii="Arial" w:hAnsi="Arial" w:cs="Arial"/>
          <w:color w:val="222222"/>
          <w:sz w:val="14"/>
          <w:szCs w:val="14"/>
          <w:shd w:val="clear" w:color="auto" w:fill="FFFFFF"/>
          <w:lang w:val="en-US"/>
        </w:rPr>
        <w:t>Dr.Márcio</w:t>
      </w:r>
      <w:proofErr w:type="spellEnd"/>
      <w:proofErr w:type="gramEnd"/>
      <w:r w:rsidRPr="00286699">
        <w:rPr>
          <w:rFonts w:ascii="Arial" w:hAnsi="Arial" w:cs="Arial"/>
          <w:color w:val="222222"/>
          <w:sz w:val="14"/>
          <w:szCs w:val="14"/>
          <w:shd w:val="clear" w:color="auto" w:fill="FFFFFF"/>
          <w:lang w:val="en-US"/>
        </w:rPr>
        <w:t xml:space="preserve"> </w:t>
      </w:r>
      <w:proofErr w:type="spellStart"/>
      <w:r w:rsidRPr="00286699">
        <w:rPr>
          <w:rFonts w:ascii="Arial" w:hAnsi="Arial" w:cs="Arial"/>
          <w:color w:val="222222"/>
          <w:sz w:val="14"/>
          <w:szCs w:val="14"/>
          <w:shd w:val="clear" w:color="auto" w:fill="FFFFFF"/>
          <w:lang w:val="en-US"/>
        </w:rPr>
        <w:t>Manoel</w:t>
      </w:r>
      <w:proofErr w:type="spellEnd"/>
      <w:r w:rsidRPr="00286699">
        <w:rPr>
          <w:rFonts w:ascii="Arial" w:hAnsi="Arial" w:cs="Arial"/>
          <w:color w:val="222222"/>
          <w:sz w:val="14"/>
          <w:szCs w:val="14"/>
          <w:shd w:val="clear" w:color="auto" w:fill="FFFFFF"/>
          <w:lang w:val="en-US"/>
        </w:rPr>
        <w:t xml:space="preserve"> Ferreira da Cunha, full member of the Brazilian Society of Plastic Surgery and international member of the American Society of Plastic Surgeon, is a specialist in Face Surgery and, with more than 1,500 complete </w:t>
      </w:r>
      <w:proofErr w:type="spellStart"/>
      <w:r w:rsidRPr="00286699">
        <w:rPr>
          <w:rFonts w:ascii="Arial" w:hAnsi="Arial" w:cs="Arial"/>
          <w:color w:val="222222"/>
          <w:sz w:val="14"/>
          <w:szCs w:val="14"/>
          <w:shd w:val="clear" w:color="auto" w:fill="FFFFFF"/>
          <w:lang w:val="en-US"/>
        </w:rPr>
        <w:t>complete</w:t>
      </w:r>
      <w:proofErr w:type="spellEnd"/>
      <w:r w:rsidRPr="00286699">
        <w:rPr>
          <w:rFonts w:ascii="Arial" w:hAnsi="Arial" w:cs="Arial"/>
          <w:color w:val="222222"/>
          <w:sz w:val="14"/>
          <w:szCs w:val="14"/>
          <w:shd w:val="clear" w:color="auto" w:fill="FFFFFF"/>
          <w:lang w:val="en-US"/>
        </w:rPr>
        <w:t xml:space="preserve"> face surgeries, has been coordinating the service for 18 years of Plastic Surgery at Ferreira Segantini.</w:t>
      </w:r>
    </w:p>
    <w:p w14:paraId="644F5B40" w14:textId="3E13709F" w:rsidR="00AE3E37" w:rsidRPr="00286699" w:rsidRDefault="00A9710C">
      <w:pPr>
        <w:spacing w:before="62"/>
        <w:ind w:left="4217" w:right="4235"/>
        <w:jc w:val="center"/>
        <w:rPr>
          <w:rFonts w:ascii="Arial"/>
          <w:sz w:val="14"/>
          <w:lang w:val="en-US"/>
        </w:rPr>
      </w:pPr>
      <w:r w:rsidRPr="00286699">
        <w:rPr>
          <w:rFonts w:ascii="Arial"/>
          <w:sz w:val="14"/>
          <w:lang w:val="en-US"/>
        </w:rPr>
        <w:t>Email:</w:t>
      </w:r>
      <w:r w:rsidR="000F66CA" w:rsidRPr="00286699">
        <w:rPr>
          <w:rFonts w:ascii="Arial"/>
          <w:sz w:val="14"/>
          <w:lang w:val="en-US"/>
        </w:rPr>
        <w:t xml:space="preserve"> </w:t>
      </w:r>
      <w:hyperlink r:id="rId13" w:history="1">
        <w:r w:rsidR="005337CB" w:rsidRPr="00286699">
          <w:rPr>
            <w:rStyle w:val="Hyperlink"/>
            <w:rFonts w:ascii="Arial"/>
            <w:sz w:val="14"/>
            <w:lang w:val="en-US"/>
          </w:rPr>
          <w:t>marcio@ferreirasegantini.com.br</w:t>
        </w:r>
      </w:hyperlink>
    </w:p>
    <w:p w14:paraId="536C9F09" w14:textId="77777777" w:rsidR="00AE3E37" w:rsidRPr="00286699" w:rsidRDefault="00292ED9">
      <w:pPr>
        <w:pStyle w:val="Corpodetexto"/>
        <w:spacing w:before="2"/>
        <w:rPr>
          <w:rFonts w:ascii="Arial"/>
          <w:sz w:val="19"/>
        </w:rPr>
      </w:pPr>
      <w:r w:rsidRPr="00286699">
        <w:rPr>
          <w:noProof/>
          <w:lang w:eastAsia="en-IN"/>
        </w:rPr>
        <mc:AlternateContent>
          <mc:Choice Requires="wps">
            <w:drawing>
              <wp:anchor distT="0" distB="0" distL="0" distR="0" simplePos="0" relativeHeight="1072" behindDoc="0" locked="0" layoutInCell="1" allowOverlap="1" wp14:anchorId="41111618" wp14:editId="478968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C43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091E059F" w14:textId="77777777" w:rsidR="00AE3E37" w:rsidRPr="00286699" w:rsidRDefault="00AE3E37">
      <w:pPr>
        <w:pStyle w:val="Corpodetexto"/>
        <w:rPr>
          <w:rFonts w:ascii="Arial"/>
          <w:sz w:val="20"/>
        </w:rPr>
      </w:pPr>
    </w:p>
    <w:p w14:paraId="5FCA6712" w14:textId="77777777" w:rsidR="00AE3E37" w:rsidRPr="00286699" w:rsidRDefault="00AE3E37">
      <w:pPr>
        <w:pStyle w:val="Corpodetexto"/>
        <w:rPr>
          <w:rFonts w:ascii="Arial"/>
          <w:sz w:val="20"/>
        </w:rPr>
      </w:pPr>
    </w:p>
    <w:p w14:paraId="72E11439" w14:textId="77777777" w:rsidR="00AE3E37" w:rsidRPr="00286699" w:rsidRDefault="00AE3E37">
      <w:pPr>
        <w:pStyle w:val="Corpodetexto"/>
        <w:spacing w:before="7"/>
        <w:rPr>
          <w:rFonts w:ascii="Arial"/>
          <w:sz w:val="29"/>
        </w:rPr>
      </w:pPr>
    </w:p>
    <w:p w14:paraId="3FD1C41F" w14:textId="77777777" w:rsidR="00AE3E37" w:rsidRPr="00286699" w:rsidRDefault="00A9710C">
      <w:pPr>
        <w:spacing w:before="39"/>
        <w:ind w:left="100"/>
        <w:rPr>
          <w:rFonts w:ascii="Minion Pro"/>
          <w:b/>
          <w:sz w:val="20"/>
          <w:lang w:val="en-US"/>
        </w:rPr>
      </w:pPr>
      <w:r w:rsidRPr="00286699">
        <w:rPr>
          <w:rFonts w:ascii="Minion Pro"/>
          <w:b/>
          <w:sz w:val="20"/>
          <w:lang w:val="en-US"/>
        </w:rPr>
        <w:t>Notes/Comments:</w:t>
      </w:r>
    </w:p>
    <w:sectPr w:rsidR="00AE3E37" w:rsidRPr="00286699" w:rsidSect="00C4510F">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396B2" w14:textId="77777777" w:rsidR="00FA4021" w:rsidRDefault="00FA4021">
      <w:r>
        <w:separator/>
      </w:r>
    </w:p>
  </w:endnote>
  <w:endnote w:type="continuationSeparator" w:id="0">
    <w:p w14:paraId="6EA5D9D0" w14:textId="77777777" w:rsidR="00FA4021" w:rsidRDefault="00FA4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Minion Pro"/>
    <w:panose1 w:val="02040503050201020203"/>
    <w:charset w:val="00"/>
    <w:family w:val="roman"/>
    <w:notTrueType/>
    <w:pitch w:val="variable"/>
    <w:sig w:usb0="E00002AF" w:usb1="50006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notTrueType/>
    <w:pitch w:val="variable"/>
    <w:sig w:usb0="20000287"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C18F1"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AE0C13" wp14:editId="42120C6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85377" w14:textId="77777777" w:rsidR="00AE3E37" w:rsidRPr="00286699" w:rsidRDefault="00A9710C">
                          <w:pPr>
                            <w:spacing w:line="184" w:lineRule="exact"/>
                            <w:ind w:left="20" w:right="-12"/>
                            <w:rPr>
                              <w:rFonts w:ascii="Arial"/>
                              <w:color w:val="FFFFFF" w:themeColor="background1"/>
                              <w:sz w:val="16"/>
                              <w:lang w:val="en-US"/>
                            </w:rPr>
                          </w:pPr>
                          <w:r w:rsidRPr="00286699">
                            <w:rPr>
                              <w:rFonts w:ascii="Arial"/>
                              <w:color w:val="FFFFFF" w:themeColor="background1"/>
                              <w:sz w:val="16"/>
                              <w:lang w:val="en-US"/>
                            </w:rPr>
                            <w:t>J Pain Relief</w:t>
                          </w:r>
                        </w:p>
                        <w:p w14:paraId="7AD6E62D" w14:textId="77777777" w:rsidR="00AE3E37" w:rsidRPr="00286699" w:rsidRDefault="00A9710C">
                          <w:pPr>
                            <w:spacing w:before="8"/>
                            <w:ind w:left="20" w:right="-12"/>
                            <w:rPr>
                              <w:rFonts w:ascii="Arial"/>
                              <w:color w:val="FFFFFF" w:themeColor="background1"/>
                              <w:sz w:val="16"/>
                              <w:lang w:val="en-US"/>
                            </w:rPr>
                          </w:pPr>
                          <w:r w:rsidRPr="00286699">
                            <w:rPr>
                              <w:rFonts w:ascii="Arial"/>
                              <w:color w:val="FFFFFF" w:themeColor="background1"/>
                              <w:sz w:val="16"/>
                              <w:lang w:val="en-US"/>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E0C1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5BE85377" w14:textId="77777777" w:rsidR="00AE3E37" w:rsidRPr="00286699" w:rsidRDefault="00A9710C">
                    <w:pPr>
                      <w:spacing w:line="184" w:lineRule="exact"/>
                      <w:ind w:left="20" w:right="-12"/>
                      <w:rPr>
                        <w:rFonts w:ascii="Arial"/>
                        <w:color w:val="FFFFFF" w:themeColor="background1"/>
                        <w:sz w:val="16"/>
                        <w:lang w:val="en-US"/>
                      </w:rPr>
                    </w:pPr>
                    <w:r w:rsidRPr="00286699">
                      <w:rPr>
                        <w:rFonts w:ascii="Arial"/>
                        <w:color w:val="FFFFFF" w:themeColor="background1"/>
                        <w:sz w:val="16"/>
                        <w:lang w:val="en-US"/>
                      </w:rPr>
                      <w:t>J Pain Relief</w:t>
                    </w:r>
                  </w:p>
                  <w:p w14:paraId="7AD6E62D" w14:textId="77777777" w:rsidR="00AE3E37" w:rsidRPr="00286699" w:rsidRDefault="00A9710C">
                    <w:pPr>
                      <w:spacing w:before="8"/>
                      <w:ind w:left="20" w:right="-12"/>
                      <w:rPr>
                        <w:rFonts w:ascii="Arial"/>
                        <w:color w:val="FFFFFF" w:themeColor="background1"/>
                        <w:sz w:val="16"/>
                        <w:lang w:val="en-US"/>
                      </w:rPr>
                    </w:pPr>
                    <w:r w:rsidRPr="00286699">
                      <w:rPr>
                        <w:rFonts w:ascii="Arial"/>
                        <w:color w:val="FFFFFF" w:themeColor="background1"/>
                        <w:sz w:val="16"/>
                        <w:lang w:val="en-US"/>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97344B4" wp14:editId="661F93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ED994"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218DB56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344B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131ED994"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218DB56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4683F06" wp14:editId="0E46B5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FDC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24C89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83F0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EDFDC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24C89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B6B65" w14:textId="77777777" w:rsidR="00FA4021" w:rsidRDefault="00FA4021">
      <w:r>
        <w:separator/>
      </w:r>
    </w:p>
  </w:footnote>
  <w:footnote w:type="continuationSeparator" w:id="0">
    <w:p w14:paraId="5626B0B2" w14:textId="77777777" w:rsidR="00FA4021" w:rsidRDefault="00FA4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E6DD7"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D869ECB" wp14:editId="4086BFB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908C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69EC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49A908C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C76A861" wp14:editId="3F26483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21461"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A48642" w14:textId="77777777" w:rsidR="00AE3E37" w:rsidRPr="00286699" w:rsidRDefault="00A9710C">
                          <w:pPr>
                            <w:spacing w:line="614" w:lineRule="exact"/>
                            <w:ind w:left="20" w:right="-10"/>
                            <w:rPr>
                              <w:rFonts w:ascii="Minion Pro"/>
                              <w:color w:val="FFFFFF" w:themeColor="background1"/>
                              <w:lang w:val="en-US"/>
                            </w:rPr>
                          </w:pPr>
                          <w:r w:rsidRPr="00286699">
                            <w:rPr>
                              <w:rFonts w:ascii="Impact"/>
                              <w:color w:val="FFFFFF" w:themeColor="background1"/>
                              <w:sz w:val="52"/>
                              <w:lang w:val="en-US"/>
                            </w:rPr>
                            <w:t xml:space="preserve">Fibromyalgia and Chronic Pain </w:t>
                          </w:r>
                          <w:r w:rsidRPr="00286699">
                            <w:rPr>
                              <w:rFonts w:ascii="Minion Pro"/>
                              <w:color w:val="FFFFFF" w:themeColor="background1"/>
                              <w:lang w:val="en-US"/>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6A86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0E121461"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A48642" w14:textId="77777777" w:rsidR="00AE3E37" w:rsidRPr="00286699" w:rsidRDefault="00A9710C">
                    <w:pPr>
                      <w:spacing w:line="614" w:lineRule="exact"/>
                      <w:ind w:left="20" w:right="-10"/>
                      <w:rPr>
                        <w:rFonts w:ascii="Minion Pro"/>
                        <w:color w:val="FFFFFF" w:themeColor="background1"/>
                        <w:lang w:val="en-US"/>
                      </w:rPr>
                    </w:pPr>
                    <w:r w:rsidRPr="00286699">
                      <w:rPr>
                        <w:rFonts w:ascii="Impact"/>
                        <w:color w:val="FFFFFF" w:themeColor="background1"/>
                        <w:sz w:val="52"/>
                        <w:lang w:val="en-US"/>
                      </w:rPr>
                      <w:t xml:space="preserve">Fibromyalgia and Chronic Pain </w:t>
                    </w:r>
                    <w:r w:rsidRPr="00286699">
                      <w:rPr>
                        <w:rFonts w:ascii="Minion Pro"/>
                        <w:color w:val="FFFFFF" w:themeColor="background1"/>
                        <w:lang w:val="en-US"/>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66CA"/>
    <w:rsid w:val="001263DF"/>
    <w:rsid w:val="001E763C"/>
    <w:rsid w:val="00286699"/>
    <w:rsid w:val="00292ED9"/>
    <w:rsid w:val="00314AFB"/>
    <w:rsid w:val="003B76D9"/>
    <w:rsid w:val="00404E5B"/>
    <w:rsid w:val="00414F7B"/>
    <w:rsid w:val="004355DC"/>
    <w:rsid w:val="004749B4"/>
    <w:rsid w:val="00494130"/>
    <w:rsid w:val="004F3523"/>
    <w:rsid w:val="005337CB"/>
    <w:rsid w:val="005973B9"/>
    <w:rsid w:val="005B3A56"/>
    <w:rsid w:val="006060CE"/>
    <w:rsid w:val="0063497F"/>
    <w:rsid w:val="00650DD7"/>
    <w:rsid w:val="0078738A"/>
    <w:rsid w:val="00841D3A"/>
    <w:rsid w:val="00873DF0"/>
    <w:rsid w:val="008756E6"/>
    <w:rsid w:val="009B2D44"/>
    <w:rsid w:val="00A07E82"/>
    <w:rsid w:val="00A9710C"/>
    <w:rsid w:val="00AA3D7D"/>
    <w:rsid w:val="00AE3E37"/>
    <w:rsid w:val="00B21A57"/>
    <w:rsid w:val="00C33602"/>
    <w:rsid w:val="00C4510F"/>
    <w:rsid w:val="00CD6F55"/>
    <w:rsid w:val="00D62425"/>
    <w:rsid w:val="00DE3104"/>
    <w:rsid w:val="00F32B99"/>
    <w:rsid w:val="00F72EEA"/>
    <w:rsid w:val="00F8136A"/>
    <w:rsid w:val="00F84CAE"/>
    <w:rsid w:val="00FA4021"/>
    <w:rsid w:val="00FC15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3B449"/>
  <w15:docId w15:val="{5A88DC2C-2600-2147-93CB-D847675A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C15E7"/>
    <w:pPr>
      <w:widowControl/>
    </w:pPr>
    <w:rPr>
      <w:rFonts w:ascii="Times New Roman" w:eastAsia="Times New Roman" w:hAnsi="Times New Roman" w:cs="Times New Roman"/>
      <w:sz w:val="24"/>
      <w:szCs w:val="24"/>
      <w:lang w:val="pt-BR" w:eastAsia="pt-BR"/>
    </w:rPr>
  </w:style>
  <w:style w:type="paragraph" w:styleId="Ttulo1">
    <w:name w:val="heading 1"/>
    <w:basedOn w:val="Normal"/>
    <w:uiPriority w:val="1"/>
    <w:qFormat/>
    <w:rsid w:val="00CD6F55"/>
    <w:pPr>
      <w:widowControl w:val="0"/>
      <w:spacing w:before="47" w:line="400" w:lineRule="exact"/>
      <w:ind w:left="100"/>
      <w:outlineLvl w:val="0"/>
    </w:pPr>
    <w:rPr>
      <w:rFonts w:ascii="Minion Pro" w:eastAsia="Minion Pro" w:hAnsi="Minion Pro" w:cs="Minion Pro"/>
      <w:b/>
      <w:bCs/>
      <w:sz w:val="36"/>
      <w:szCs w:val="36"/>
      <w:lang w:val="en-US" w:eastAsia="en-US"/>
    </w:rPr>
  </w:style>
  <w:style w:type="paragraph" w:styleId="Ttulo2">
    <w:name w:val="heading 2"/>
    <w:basedOn w:val="Normal"/>
    <w:uiPriority w:val="1"/>
    <w:qFormat/>
    <w:rsid w:val="00CD6F55"/>
    <w:pPr>
      <w:widowControl w:val="0"/>
      <w:ind w:left="100"/>
      <w:outlineLvl w:val="1"/>
    </w:pPr>
    <w:rPr>
      <w:rFonts w:ascii="Minion Pro" w:eastAsia="Minion Pro" w:hAnsi="Minion Pro" w:cs="Minion Pro"/>
      <w:lang w:val="en-US" w:eastAsia="en-US"/>
    </w:rPr>
  </w:style>
  <w:style w:type="paragraph" w:styleId="Ttulo3">
    <w:name w:val="heading 3"/>
    <w:basedOn w:val="Normal"/>
    <w:uiPriority w:val="1"/>
    <w:qFormat/>
    <w:rsid w:val="00CD6F55"/>
    <w:pPr>
      <w:widowControl w:val="0"/>
      <w:ind w:left="100"/>
      <w:outlineLvl w:val="2"/>
    </w:pPr>
    <w:rPr>
      <w:rFonts w:ascii="Arial" w:eastAsia="Arial" w:hAnsi="Arial" w:cs="Arial"/>
      <w:b/>
      <w:bCs/>
      <w:sz w:val="20"/>
      <w:szCs w:val="20"/>
      <w:lang w:val="en-US" w:eastAsia="en-US"/>
    </w:rPr>
  </w:style>
  <w:style w:type="paragraph" w:styleId="Ttulo4">
    <w:name w:val="heading 4"/>
    <w:basedOn w:val="Normal"/>
    <w:next w:val="Normal"/>
    <w:link w:val="Ttulo4Char"/>
    <w:uiPriority w:val="9"/>
    <w:semiHidden/>
    <w:unhideWhenUsed/>
    <w:qFormat/>
    <w:rsid w:val="00C4510F"/>
    <w:pPr>
      <w:keepNext/>
      <w:keepLines/>
      <w:widowControl w:val="0"/>
      <w:spacing w:before="40"/>
      <w:outlineLvl w:val="3"/>
    </w:pPr>
    <w:rPr>
      <w:rFonts w:asciiTheme="majorHAnsi" w:eastAsiaTheme="majorEastAsia" w:hAnsiTheme="majorHAnsi" w:cstheme="majorBidi"/>
      <w:i/>
      <w:iCs/>
      <w:color w:val="365F91" w:themeColor="accent1" w:themeShade="BF"/>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pPr>
      <w:widowControl w:val="0"/>
    </w:pPr>
    <w:rPr>
      <w:rFonts w:ascii="Tw Cen MT" w:eastAsia="Tw Cen MT" w:hAnsi="Tw Cen MT" w:cs="Tw Cen MT"/>
      <w:sz w:val="18"/>
      <w:szCs w:val="18"/>
      <w:lang w:val="en-US" w:eastAsia="en-US"/>
    </w:rPr>
  </w:style>
  <w:style w:type="paragraph" w:styleId="PargrafodaLista">
    <w:name w:val="List Paragraph"/>
    <w:basedOn w:val="Normal"/>
    <w:uiPriority w:val="1"/>
    <w:qFormat/>
    <w:rsid w:val="00CD6F55"/>
    <w:pPr>
      <w:widowControl w:val="0"/>
      <w:spacing w:before="90" w:line="200" w:lineRule="exact"/>
      <w:ind w:left="383" w:hanging="283"/>
      <w:jc w:val="both"/>
    </w:pPr>
    <w:rPr>
      <w:rFonts w:ascii="Calibri" w:eastAsia="Calibri" w:hAnsi="Calibri" w:cs="Calibri"/>
      <w:sz w:val="22"/>
      <w:szCs w:val="22"/>
      <w:lang w:val="en-US" w:eastAsia="en-US"/>
    </w:rPr>
  </w:style>
  <w:style w:type="paragraph" w:customStyle="1" w:styleId="TableParagraph">
    <w:name w:val="Table Paragraph"/>
    <w:basedOn w:val="Normal"/>
    <w:uiPriority w:val="1"/>
    <w:qFormat/>
    <w:rsid w:val="00CD6F55"/>
    <w:pPr>
      <w:widowControl w:val="0"/>
    </w:pPr>
    <w:rPr>
      <w:rFonts w:ascii="Tw Cen MT" w:eastAsia="Tw Cen MT" w:hAnsi="Tw Cen MT" w:cs="Tw Cen MT"/>
      <w:sz w:val="22"/>
      <w:szCs w:val="22"/>
      <w:lang w:val="en-US" w:eastAsia="en-US"/>
    </w:rPr>
  </w:style>
  <w:style w:type="paragraph" w:styleId="Cabealho">
    <w:name w:val="header"/>
    <w:basedOn w:val="Normal"/>
    <w:link w:val="Cabealho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r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r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pPr>
      <w:widowControl w:val="0"/>
    </w:pPr>
    <w:rPr>
      <w:rFonts w:ascii="Tahoma" w:eastAsia="Tw Cen MT" w:hAnsi="Tahoma" w:cs="Tahoma"/>
      <w:sz w:val="16"/>
      <w:szCs w:val="16"/>
      <w:lang w:val="en-US" w:eastAsia="en-US"/>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MenoPendente">
    <w:name w:val="Unresolved Mention"/>
    <w:basedOn w:val="Fontepargpadro"/>
    <w:uiPriority w:val="99"/>
    <w:semiHidden/>
    <w:unhideWhenUsed/>
    <w:rsid w:val="000F66CA"/>
    <w:rPr>
      <w:color w:val="605E5C"/>
      <w:shd w:val="clear" w:color="auto" w:fill="E1DFDD"/>
    </w:rPr>
  </w:style>
  <w:style w:type="character" w:customStyle="1" w:styleId="gmaildefault">
    <w:name w:val="gmail_default"/>
    <w:basedOn w:val="Fontepargpadro"/>
    <w:rsid w:val="00C4510F"/>
  </w:style>
  <w:style w:type="character" w:customStyle="1" w:styleId="Ttulo4Char">
    <w:name w:val="Título 4 Char"/>
    <w:basedOn w:val="Fontepargpadro"/>
    <w:link w:val="Ttulo4"/>
    <w:uiPriority w:val="9"/>
    <w:semiHidden/>
    <w:rsid w:val="00C4510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33873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27187628">
      <w:bodyDiv w:val="1"/>
      <w:marLeft w:val="0"/>
      <w:marRight w:val="0"/>
      <w:marTop w:val="0"/>
      <w:marBottom w:val="0"/>
      <w:divBdr>
        <w:top w:val="none" w:sz="0" w:space="0" w:color="auto"/>
        <w:left w:val="none" w:sz="0" w:space="0" w:color="auto"/>
        <w:bottom w:val="none" w:sz="0" w:space="0" w:color="auto"/>
        <w:right w:val="none" w:sz="0" w:space="0" w:color="auto"/>
      </w:divBdr>
    </w:div>
    <w:div w:id="130516024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3808684">
      <w:bodyDiv w:val="1"/>
      <w:marLeft w:val="0"/>
      <w:marRight w:val="0"/>
      <w:marTop w:val="0"/>
      <w:marBottom w:val="0"/>
      <w:divBdr>
        <w:top w:val="none" w:sz="0" w:space="0" w:color="auto"/>
        <w:left w:val="none" w:sz="0" w:space="0" w:color="auto"/>
        <w:bottom w:val="none" w:sz="0" w:space="0" w:color="auto"/>
        <w:right w:val="none" w:sz="0" w:space="0" w:color="auto"/>
      </w:divBdr>
    </w:div>
    <w:div w:id="1696884963">
      <w:bodyDiv w:val="1"/>
      <w:marLeft w:val="0"/>
      <w:marRight w:val="0"/>
      <w:marTop w:val="0"/>
      <w:marBottom w:val="0"/>
      <w:divBdr>
        <w:top w:val="none" w:sz="0" w:space="0" w:color="auto"/>
        <w:left w:val="none" w:sz="0" w:space="0" w:color="auto"/>
        <w:bottom w:val="none" w:sz="0" w:space="0" w:color="auto"/>
        <w:right w:val="none" w:sz="0" w:space="0" w:color="auto"/>
      </w:divBdr>
    </w:div>
    <w:div w:id="1719040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arcio@ferreirasegantini.com.b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bcp.org.br/details/2701/en-US/chin-augmentation-with-cervical-flaps-associated-with-rhytidoplast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1897</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cp:lastPrinted>2021-07-19T23:52:00Z</cp:lastPrinted>
  <dcterms:created xsi:type="dcterms:W3CDTF">2021-07-20T01:44:00Z</dcterms:created>
  <dcterms:modified xsi:type="dcterms:W3CDTF">2021-07-20T01:44:00Z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