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698498" w14:textId="6D10BCD8" w:rsidR="007B1B94" w:rsidRDefault="007B1B94" w:rsidP="007B1B94">
      <w:pPr>
        <w:jc w:val="center"/>
        <w:rPr>
          <w:rFonts w:ascii="Times New Roman" w:hAnsi="Times New Roman" w:cs="Times New Roman"/>
          <w:b/>
          <w:noProof/>
          <w:sz w:val="32"/>
          <w:szCs w:val="32"/>
          <w:lang w:eastAsia="en-IN"/>
        </w:rPr>
      </w:pPr>
      <w:r>
        <w:rPr>
          <w:rFonts w:ascii="Times New Roman" w:hAnsi="Times New Roman" w:cs="Times New Roman"/>
          <w:b/>
          <w:noProof/>
          <w:sz w:val="32"/>
          <w:szCs w:val="32"/>
          <w:lang w:eastAsia="en-IN"/>
        </w:rPr>
        <w:t>5</w:t>
      </w:r>
      <w:r w:rsidRPr="007B1B94">
        <w:rPr>
          <w:rFonts w:ascii="Times New Roman" w:hAnsi="Times New Roman" w:cs="Times New Roman"/>
          <w:b/>
          <w:noProof/>
          <w:sz w:val="32"/>
          <w:szCs w:val="32"/>
          <w:vertAlign w:val="superscript"/>
          <w:lang w:eastAsia="en-IN"/>
        </w:rPr>
        <w:t>th</w:t>
      </w:r>
      <w:r>
        <w:rPr>
          <w:rFonts w:ascii="Times New Roman" w:hAnsi="Times New Roman" w:cs="Times New Roman"/>
          <w:b/>
          <w:noProof/>
          <w:sz w:val="32"/>
          <w:szCs w:val="32"/>
          <w:lang w:eastAsia="en-IN"/>
        </w:rPr>
        <w:t xml:space="preserve"> </w:t>
      </w:r>
      <w:r w:rsidRPr="007B1B94">
        <w:rPr>
          <w:rFonts w:ascii="Times New Roman" w:hAnsi="Times New Roman" w:cs="Times New Roman"/>
          <w:b/>
          <w:noProof/>
          <w:sz w:val="32"/>
          <w:szCs w:val="32"/>
          <w:lang w:eastAsia="en-IN"/>
        </w:rPr>
        <w:t>International Plastic Surgery Week</w:t>
      </w:r>
    </w:p>
    <w:p w14:paraId="639E2B2C" w14:textId="09E739F7" w:rsidR="007B1B94" w:rsidRPr="007B1B94" w:rsidRDefault="007B1B94" w:rsidP="007B1B94">
      <w:pPr>
        <w:jc w:val="center"/>
        <w:rPr>
          <w:rFonts w:ascii="Times New Roman" w:hAnsi="Times New Roman" w:cs="Times New Roman"/>
          <w:b/>
          <w:sz w:val="28"/>
          <w:szCs w:val="28"/>
        </w:rPr>
      </w:pPr>
      <w:r w:rsidRPr="007B1B94">
        <w:rPr>
          <w:rFonts w:ascii="Times New Roman" w:hAnsi="Times New Roman" w:cs="Times New Roman"/>
          <w:b/>
          <w:sz w:val="28"/>
          <w:szCs w:val="28"/>
        </w:rPr>
        <w:t>Primary umbilical endometriosis: excision and neo-</w:t>
      </w:r>
      <w:proofErr w:type="spellStart"/>
      <w:r w:rsidRPr="007B1B94">
        <w:rPr>
          <w:rFonts w:ascii="Times New Roman" w:hAnsi="Times New Roman" w:cs="Times New Roman"/>
          <w:b/>
          <w:sz w:val="28"/>
          <w:szCs w:val="28"/>
        </w:rPr>
        <w:t>omphaloplasty</w:t>
      </w:r>
      <w:proofErr w:type="spellEnd"/>
    </w:p>
    <w:p w14:paraId="1B46F76E" w14:textId="77777777" w:rsidR="00C04327" w:rsidRPr="009C1824" w:rsidRDefault="00C04327" w:rsidP="002373B6">
      <w:pPr>
        <w:rPr>
          <w:rFonts w:ascii="Times New Roman" w:hAnsi="Times New Roman" w:cs="Times New Roman"/>
          <w:b/>
          <w:bCs/>
          <w:sz w:val="24"/>
          <w:u w:val="single"/>
          <w:lang w:val="en-US"/>
        </w:rPr>
      </w:pPr>
    </w:p>
    <w:p w14:paraId="09D6EFC7" w14:textId="2A0EF7D9" w:rsidR="00DF04E3" w:rsidRDefault="00A56EE1" w:rsidP="002373B6">
      <w:pPr>
        <w:rPr>
          <w:rFonts w:ascii="Times New Roman" w:hAnsi="Times New Roman" w:cs="Times New Roman"/>
          <w:b/>
          <w:bCs/>
          <w:sz w:val="24"/>
          <w:u w:val="single"/>
          <w:lang w:val="pt-BR"/>
        </w:rPr>
      </w:pPr>
      <w:r w:rsidRPr="007B1B94">
        <w:rPr>
          <w:rFonts w:ascii="Times New Roman" w:hAnsi="Times New Roman" w:cs="Times New Roman"/>
          <w:b/>
          <w:bCs/>
          <w:sz w:val="24"/>
          <w:u w:val="single"/>
          <w:lang w:val="pt-BR"/>
        </w:rPr>
        <w:t>Roberto Luiz Sodré</w:t>
      </w:r>
    </w:p>
    <w:p w14:paraId="411040A0" w14:textId="3DFDC778" w:rsidR="002373B6" w:rsidRDefault="002373B6" w:rsidP="00C04327">
      <w:pPr>
        <w:pStyle w:val="Pr-formataoHTML"/>
        <w:rPr>
          <w:rFonts w:ascii="Times New Roman" w:hAnsi="Times New Roman" w:cs="Times New Roman"/>
          <w:i/>
          <w:iCs/>
          <w:sz w:val="24"/>
          <w:lang w:val="pt-BR"/>
        </w:rPr>
      </w:pPr>
      <w:proofErr w:type="spellStart"/>
      <w:r>
        <w:rPr>
          <w:rFonts w:ascii="Times New Roman" w:hAnsi="Times New Roman" w:cs="Times New Roman"/>
          <w:i/>
          <w:iCs/>
          <w:sz w:val="24"/>
          <w:lang w:val="pt-BR"/>
        </w:rPr>
        <w:t>Plastic</w:t>
      </w:r>
      <w:proofErr w:type="spellEnd"/>
      <w:r>
        <w:rPr>
          <w:rFonts w:ascii="Times New Roman" w:hAnsi="Times New Roman" w:cs="Times New Roman"/>
          <w:i/>
          <w:iCs/>
          <w:sz w:val="24"/>
          <w:lang w:val="pt-BR"/>
        </w:rPr>
        <w:t xml:space="preserve"> </w:t>
      </w:r>
      <w:proofErr w:type="spellStart"/>
      <w:r>
        <w:rPr>
          <w:rFonts w:ascii="Times New Roman" w:hAnsi="Times New Roman" w:cs="Times New Roman"/>
          <w:i/>
          <w:iCs/>
          <w:sz w:val="24"/>
          <w:lang w:val="pt-BR"/>
        </w:rPr>
        <w:t>Surgeon</w:t>
      </w:r>
      <w:proofErr w:type="spellEnd"/>
      <w:r>
        <w:rPr>
          <w:rFonts w:ascii="Times New Roman" w:hAnsi="Times New Roman" w:cs="Times New Roman"/>
          <w:i/>
          <w:iCs/>
          <w:sz w:val="24"/>
          <w:lang w:val="pt-BR"/>
        </w:rPr>
        <w:t xml:space="preserve"> – H</w:t>
      </w:r>
      <w:r w:rsidRPr="00A56EE1">
        <w:rPr>
          <w:rFonts w:ascii="Times New Roman" w:hAnsi="Times New Roman" w:cs="Times New Roman"/>
          <w:i/>
          <w:iCs/>
          <w:sz w:val="24"/>
          <w:lang w:val="pt-BR"/>
        </w:rPr>
        <w:t>ospital</w:t>
      </w:r>
      <w:r>
        <w:rPr>
          <w:rFonts w:ascii="Times New Roman" w:hAnsi="Times New Roman" w:cs="Times New Roman"/>
          <w:i/>
          <w:iCs/>
          <w:sz w:val="24"/>
          <w:lang w:val="pt-BR"/>
        </w:rPr>
        <w:t xml:space="preserve"> </w:t>
      </w:r>
      <w:proofErr w:type="spellStart"/>
      <w:r>
        <w:rPr>
          <w:rFonts w:ascii="Times New Roman" w:hAnsi="Times New Roman" w:cs="Times New Roman"/>
          <w:i/>
          <w:iCs/>
          <w:sz w:val="24"/>
          <w:lang w:val="pt-BR"/>
        </w:rPr>
        <w:t>Maternity</w:t>
      </w:r>
      <w:proofErr w:type="spellEnd"/>
      <w:r w:rsidRPr="00A56EE1">
        <w:rPr>
          <w:rFonts w:ascii="Times New Roman" w:hAnsi="Times New Roman" w:cs="Times New Roman"/>
          <w:i/>
          <w:iCs/>
          <w:sz w:val="24"/>
          <w:lang w:val="pt-BR"/>
        </w:rPr>
        <w:t xml:space="preserve"> L</w:t>
      </w:r>
      <w:r>
        <w:rPr>
          <w:rFonts w:ascii="Times New Roman" w:hAnsi="Times New Roman" w:cs="Times New Roman"/>
          <w:i/>
          <w:iCs/>
          <w:sz w:val="24"/>
          <w:lang w:val="pt-BR"/>
        </w:rPr>
        <w:t xml:space="preserve">eonor Mendes de Barros, São Paulo, </w:t>
      </w:r>
      <w:proofErr w:type="spellStart"/>
      <w:r>
        <w:rPr>
          <w:rFonts w:ascii="Times New Roman" w:hAnsi="Times New Roman" w:cs="Times New Roman"/>
          <w:i/>
          <w:iCs/>
          <w:sz w:val="24"/>
          <w:lang w:val="pt-BR"/>
        </w:rPr>
        <w:t>Brazil</w:t>
      </w:r>
      <w:proofErr w:type="spellEnd"/>
    </w:p>
    <w:p w14:paraId="4BDA1711" w14:textId="77777777" w:rsidR="00C04327" w:rsidRDefault="00C04327" w:rsidP="00C04327">
      <w:pPr>
        <w:pStyle w:val="Pr-formataoHTML"/>
        <w:rPr>
          <w:rFonts w:ascii="Times New Roman" w:hAnsi="Times New Roman" w:cs="Times New Roman"/>
          <w:b/>
          <w:bCs/>
          <w:sz w:val="24"/>
          <w:lang w:val="pt-BR" w:eastAsia="zh-TW"/>
        </w:rPr>
      </w:pPr>
    </w:p>
    <w:p w14:paraId="790263EC" w14:textId="34294867" w:rsidR="00DF04E3" w:rsidRDefault="00C04327" w:rsidP="009C1824">
      <w:pPr>
        <w:rPr>
          <w:rFonts w:ascii="Times New Roman" w:hAnsi="Times New Roman" w:cs="Times New Roman"/>
          <w:sz w:val="24"/>
        </w:rPr>
      </w:pPr>
      <w:r>
        <w:rPr>
          <w:rFonts w:ascii="Times New Roman" w:hAnsi="Times New Roman" w:cs="Times New Roman"/>
          <w:b/>
          <w:bCs/>
          <w:sz w:val="24"/>
          <w:lang w:val="pt-BR" w:eastAsia="zh-TW"/>
        </w:rPr>
        <w:t xml:space="preserve"> </w:t>
      </w:r>
      <w:r w:rsidR="00DF04E3" w:rsidRPr="00DF04E3">
        <w:rPr>
          <w:rFonts w:ascii="Times New Roman" w:hAnsi="Times New Roman" w:cs="Times New Roman"/>
          <w:b/>
          <w:sz w:val="24"/>
        </w:rPr>
        <w:t xml:space="preserve">Abstract </w:t>
      </w:r>
    </w:p>
    <w:p w14:paraId="20B038C3" w14:textId="77777777" w:rsidR="00ED479D" w:rsidRPr="00776D2F" w:rsidRDefault="00ED479D" w:rsidP="00ED479D">
      <w:pPr>
        <w:pStyle w:val="Pr-formataoHTML"/>
        <w:jc w:val="both"/>
        <w:rPr>
          <w:rFonts w:ascii="Times New Roman" w:hAnsi="Times New Roman" w:cs="Times New Roman"/>
          <w:sz w:val="24"/>
        </w:rPr>
      </w:pPr>
      <w:r w:rsidRPr="00776D2F">
        <w:rPr>
          <w:rFonts w:ascii="Times New Roman" w:hAnsi="Times New Roman" w:cs="Times New Roman"/>
          <w:sz w:val="24"/>
        </w:rPr>
        <w:t xml:space="preserve">Umbilical primary endometriosis is a rare condition that affects women of childbearing age. Spontaneous umbilical endometriosis presents lump in the navel, cyclic pain, discreet local bleeding during menstruation, with no history of previous surgery. The treatment is </w:t>
      </w:r>
      <w:proofErr w:type="gramStart"/>
      <w:r w:rsidRPr="00776D2F">
        <w:rPr>
          <w:rFonts w:ascii="Times New Roman" w:hAnsi="Times New Roman" w:cs="Times New Roman"/>
          <w:sz w:val="24"/>
        </w:rPr>
        <w:t>block</w:t>
      </w:r>
      <w:proofErr w:type="gramEnd"/>
      <w:r w:rsidRPr="00776D2F">
        <w:rPr>
          <w:rFonts w:ascii="Times New Roman" w:hAnsi="Times New Roman" w:cs="Times New Roman"/>
          <w:sz w:val="24"/>
        </w:rPr>
        <w:t xml:space="preserve"> excision of the lesion and umbilical cord with edges margin to avoid recurrence and immediate umbilical reconstruction</w:t>
      </w:r>
      <w:r>
        <w:rPr>
          <w:rFonts w:ascii="Times New Roman" w:hAnsi="Times New Roman" w:cs="Times New Roman"/>
          <w:sz w:val="24"/>
        </w:rPr>
        <w:t xml:space="preserve"> in one stage</w:t>
      </w:r>
      <w:r w:rsidRPr="00776D2F">
        <w:rPr>
          <w:rFonts w:ascii="Times New Roman" w:hAnsi="Times New Roman" w:cs="Times New Roman"/>
          <w:sz w:val="24"/>
        </w:rPr>
        <w:t>.</w:t>
      </w:r>
    </w:p>
    <w:p w14:paraId="237E6403" w14:textId="77777777" w:rsidR="00ED479D" w:rsidRDefault="00ED479D" w:rsidP="00ED479D">
      <w:pPr>
        <w:pStyle w:val="Pr-formataoHTML"/>
        <w:jc w:val="both"/>
        <w:rPr>
          <w:rFonts w:ascii="Times New Roman" w:hAnsi="Times New Roman" w:cs="Times New Roman"/>
          <w:sz w:val="24"/>
        </w:rPr>
      </w:pPr>
      <w:r w:rsidRPr="00776D2F">
        <w:rPr>
          <w:rFonts w:ascii="Times New Roman" w:hAnsi="Times New Roman" w:cs="Times New Roman"/>
          <w:sz w:val="24"/>
        </w:rPr>
        <w:t>The possibility of umbilical endometriosis should be considered when the presence of nodules and umbilical bleeding, even without previous surgery. The surgical technique provides total remission of the lesion and an umbilical natural scar.</w:t>
      </w:r>
    </w:p>
    <w:p w14:paraId="42CF9265" w14:textId="77777777" w:rsidR="00ED479D" w:rsidRDefault="00ED479D" w:rsidP="00ED479D">
      <w:pPr>
        <w:pStyle w:val="Pr-formataoHTML"/>
        <w:jc w:val="both"/>
        <w:rPr>
          <w:rFonts w:ascii="Times New Roman" w:hAnsi="Times New Roman" w:cs="Times New Roman"/>
          <w:sz w:val="24"/>
        </w:rPr>
      </w:pPr>
    </w:p>
    <w:p w14:paraId="302FF539" w14:textId="77777777" w:rsidR="00ED479D" w:rsidRPr="00776D2F" w:rsidRDefault="00ED479D" w:rsidP="00ED479D">
      <w:pPr>
        <w:pStyle w:val="Pr-formataoHTML"/>
        <w:jc w:val="both"/>
        <w:rPr>
          <w:rFonts w:ascii="Times New Roman" w:hAnsi="Times New Roman" w:cs="Times New Roman"/>
          <w:sz w:val="24"/>
        </w:rPr>
      </w:pPr>
      <w:r w:rsidRPr="0028059F">
        <w:rPr>
          <w:rFonts w:ascii="Times New Roman" w:hAnsi="Times New Roman" w:cs="Times New Roman"/>
          <w:sz w:val="24"/>
        </w:rPr>
        <w:t>Keywords</w:t>
      </w:r>
      <w:r>
        <w:rPr>
          <w:rFonts w:ascii="Times New Roman" w:hAnsi="Times New Roman" w:cs="Times New Roman"/>
          <w:sz w:val="24"/>
        </w:rPr>
        <w:t xml:space="preserve"> –</w:t>
      </w:r>
      <w:r w:rsidRPr="00776D2F">
        <w:t xml:space="preserve"> </w:t>
      </w:r>
      <w:r w:rsidRPr="00776D2F">
        <w:rPr>
          <w:rFonts w:ascii="Times New Roman" w:hAnsi="Times New Roman" w:cs="Times New Roman"/>
          <w:sz w:val="24"/>
        </w:rPr>
        <w:t>Endometriosis; Umbilicus; Rare diseases; Reconstructive surgical procedures.</w:t>
      </w:r>
    </w:p>
    <w:p w14:paraId="60B795C1" w14:textId="1AAA296A" w:rsidR="00DF04E3" w:rsidRDefault="00DF04E3" w:rsidP="00DF04E3">
      <w:pPr>
        <w:pStyle w:val="Pr-formataoHTML"/>
        <w:jc w:val="both"/>
        <w:rPr>
          <w:rFonts w:ascii="Times New Roman" w:hAnsi="Times New Roman" w:cs="Times New Roman"/>
          <w:sz w:val="24"/>
        </w:rPr>
      </w:pPr>
    </w:p>
    <w:p w14:paraId="56121AE3" w14:textId="77777777" w:rsidR="00C04327" w:rsidRDefault="00C04327" w:rsidP="00C04327">
      <w:pPr>
        <w:jc w:val="center"/>
        <w:rPr>
          <w:rFonts w:ascii="Times New Roman" w:hAnsi="Times New Roman" w:cs="Times New Roman"/>
          <w:b/>
          <w:sz w:val="24"/>
          <w:szCs w:val="24"/>
        </w:rPr>
      </w:pPr>
      <w:r w:rsidRPr="002373B6">
        <w:rPr>
          <w:rFonts w:ascii="Times New Roman" w:hAnsi="Times New Roman" w:cs="Times New Roman"/>
          <w:b/>
          <w:noProof/>
          <w:sz w:val="24"/>
          <w:szCs w:val="24"/>
        </w:rPr>
        <w:drawing>
          <wp:inline distT="0" distB="0" distL="0" distR="0" wp14:anchorId="4AC00C60" wp14:editId="0AC63133">
            <wp:extent cx="634713" cy="720000"/>
            <wp:effectExtent l="0" t="0" r="0" b="4445"/>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34713" cy="720000"/>
                    </a:xfrm>
                    <a:prstGeom prst="rect">
                      <a:avLst/>
                    </a:prstGeom>
                  </pic:spPr>
                </pic:pic>
              </a:graphicData>
            </a:graphic>
          </wp:inline>
        </w:drawing>
      </w:r>
      <w:r>
        <w:rPr>
          <w:rFonts w:ascii="Times New Roman" w:hAnsi="Times New Roman" w:cs="Times New Roman"/>
          <w:b/>
          <w:sz w:val="24"/>
          <w:szCs w:val="24"/>
        </w:rPr>
        <w:t xml:space="preserve">                               </w:t>
      </w:r>
      <w:r w:rsidRPr="002373B6">
        <w:rPr>
          <w:rFonts w:ascii="Times New Roman" w:hAnsi="Times New Roman" w:cs="Times New Roman"/>
          <w:b/>
          <w:sz w:val="24"/>
          <w:szCs w:val="24"/>
        </w:rPr>
        <w:t xml:space="preserve"> </w:t>
      </w:r>
      <w:r w:rsidRPr="002373B6">
        <w:rPr>
          <w:rFonts w:ascii="Times New Roman" w:hAnsi="Times New Roman" w:cs="Times New Roman"/>
          <w:b/>
          <w:noProof/>
          <w:sz w:val="24"/>
          <w:szCs w:val="24"/>
        </w:rPr>
        <w:drawing>
          <wp:inline distT="0" distB="0" distL="0" distR="0" wp14:anchorId="6B0AE820" wp14:editId="3A5FDDA1">
            <wp:extent cx="640519" cy="720000"/>
            <wp:effectExtent l="0" t="0" r="7620" b="4445"/>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40519" cy="720000"/>
                    </a:xfrm>
                    <a:prstGeom prst="rect">
                      <a:avLst/>
                    </a:prstGeom>
                  </pic:spPr>
                </pic:pic>
              </a:graphicData>
            </a:graphic>
          </wp:inline>
        </w:drawing>
      </w:r>
    </w:p>
    <w:p w14:paraId="0F9E661C" w14:textId="77777777" w:rsidR="00C04327" w:rsidRPr="00C04327" w:rsidRDefault="00C04327" w:rsidP="00C04327">
      <w:pPr>
        <w:jc w:val="center"/>
        <w:rPr>
          <w:rFonts w:ascii="Times New Roman" w:hAnsi="Times New Roman" w:cs="Times New Roman"/>
          <w:bCs/>
          <w:sz w:val="24"/>
          <w:szCs w:val="24"/>
        </w:rPr>
      </w:pPr>
      <w:r w:rsidRPr="00C04327">
        <w:rPr>
          <w:rFonts w:ascii="Times New Roman" w:hAnsi="Times New Roman" w:cs="Times New Roman"/>
          <w:bCs/>
          <w:sz w:val="24"/>
          <w:szCs w:val="24"/>
        </w:rPr>
        <w:t>Umbilical endometriosis</w:t>
      </w:r>
      <w:r w:rsidRPr="00C04327">
        <w:rPr>
          <w:rFonts w:ascii="Times New Roman" w:hAnsi="Times New Roman" w:cs="Times New Roman"/>
          <w:bCs/>
          <w:sz w:val="24"/>
          <w:szCs w:val="24"/>
        </w:rPr>
        <w:tab/>
        <w:t xml:space="preserve"> </w:t>
      </w:r>
      <w:proofErr w:type="spellStart"/>
      <w:r w:rsidRPr="00C04327">
        <w:rPr>
          <w:rFonts w:ascii="Times New Roman" w:hAnsi="Times New Roman" w:cs="Times New Roman"/>
          <w:bCs/>
          <w:sz w:val="24"/>
          <w:szCs w:val="24"/>
        </w:rPr>
        <w:t>Posoperative</w:t>
      </w:r>
      <w:proofErr w:type="spellEnd"/>
      <w:r w:rsidRPr="00C04327">
        <w:rPr>
          <w:rFonts w:ascii="Times New Roman" w:hAnsi="Times New Roman" w:cs="Times New Roman"/>
          <w:bCs/>
          <w:sz w:val="24"/>
          <w:szCs w:val="24"/>
        </w:rPr>
        <w:t xml:space="preserve"> (10 months)</w:t>
      </w:r>
    </w:p>
    <w:p w14:paraId="0D039703" w14:textId="77777777" w:rsidR="002373B6" w:rsidRDefault="002373B6" w:rsidP="00DF04E3">
      <w:pPr>
        <w:pStyle w:val="Pr-formataoHTML"/>
        <w:jc w:val="both"/>
        <w:rPr>
          <w:rFonts w:ascii="Times New Roman" w:hAnsi="Times New Roman" w:cs="Times New Roman"/>
          <w:sz w:val="24"/>
        </w:rPr>
      </w:pPr>
    </w:p>
    <w:p w14:paraId="7DF8E8BF" w14:textId="611AF61E" w:rsidR="00DF04E3" w:rsidRDefault="002373B6" w:rsidP="00DF04E3">
      <w:pPr>
        <w:pStyle w:val="Pr-formataoHTML"/>
        <w:jc w:val="both"/>
        <w:rPr>
          <w:rFonts w:ascii="Times New Roman" w:hAnsi="Times New Roman" w:cs="Times New Roman"/>
          <w:i/>
          <w:iCs/>
          <w:sz w:val="24"/>
        </w:rPr>
      </w:pPr>
      <w:r>
        <w:rPr>
          <w:rFonts w:ascii="Times New Roman" w:hAnsi="Times New Roman" w:cs="Times New Roman"/>
          <w:b/>
          <w:iCs/>
          <w:sz w:val="24"/>
        </w:rPr>
        <w:t>Professional</w:t>
      </w:r>
    </w:p>
    <w:p w14:paraId="6B69F3FA" w14:textId="0BF618F4" w:rsidR="00DF04E3" w:rsidRPr="00DB545B" w:rsidRDefault="00DF04E3" w:rsidP="00DF04E3">
      <w:pPr>
        <w:pStyle w:val="Pr-formataoHTML"/>
        <w:jc w:val="both"/>
        <w:rPr>
          <w:rFonts w:ascii="Times New Roman" w:hAnsi="Times New Roman" w:cs="Times New Roman"/>
          <w:bCs/>
          <w:iCs/>
          <w:sz w:val="24"/>
        </w:rPr>
      </w:pPr>
    </w:p>
    <w:p w14:paraId="7B28075A" w14:textId="6194CF3F" w:rsidR="00652825" w:rsidRPr="009C1824" w:rsidRDefault="00DB545B" w:rsidP="00DB545B">
      <w:pPr>
        <w:pStyle w:val="Pr-formataoHTML"/>
        <w:jc w:val="both"/>
        <w:rPr>
          <w:rFonts w:ascii="Times New Roman" w:hAnsi="Times New Roman" w:cs="Times New Roman"/>
          <w:bCs/>
          <w:iCs/>
          <w:sz w:val="24"/>
        </w:rPr>
      </w:pPr>
      <w:r w:rsidRPr="009C1824">
        <w:rPr>
          <w:rFonts w:ascii="Times New Roman" w:hAnsi="Times New Roman" w:cs="Times New Roman"/>
          <w:bCs/>
          <w:iCs/>
          <w:sz w:val="24"/>
        </w:rPr>
        <w:t xml:space="preserve">Medical Residency: General e Plastic Surgery at the Hospital do </w:t>
      </w:r>
      <w:proofErr w:type="spellStart"/>
      <w:r w:rsidRPr="009C1824">
        <w:rPr>
          <w:rFonts w:ascii="Times New Roman" w:hAnsi="Times New Roman" w:cs="Times New Roman"/>
          <w:bCs/>
          <w:iCs/>
          <w:sz w:val="24"/>
        </w:rPr>
        <w:t>Servidor</w:t>
      </w:r>
      <w:proofErr w:type="spellEnd"/>
      <w:r w:rsidRPr="009C1824">
        <w:rPr>
          <w:rFonts w:ascii="Times New Roman" w:hAnsi="Times New Roman" w:cs="Times New Roman"/>
          <w:bCs/>
          <w:iCs/>
          <w:sz w:val="24"/>
        </w:rPr>
        <w:t xml:space="preserve"> </w:t>
      </w:r>
      <w:proofErr w:type="spellStart"/>
      <w:r w:rsidRPr="009C1824">
        <w:rPr>
          <w:rFonts w:ascii="Times New Roman" w:hAnsi="Times New Roman" w:cs="Times New Roman"/>
          <w:bCs/>
          <w:iCs/>
          <w:sz w:val="24"/>
        </w:rPr>
        <w:t>Publico</w:t>
      </w:r>
      <w:proofErr w:type="spellEnd"/>
      <w:r w:rsidRPr="009C1824">
        <w:rPr>
          <w:rFonts w:ascii="Times New Roman" w:hAnsi="Times New Roman" w:cs="Times New Roman"/>
          <w:bCs/>
          <w:iCs/>
          <w:sz w:val="24"/>
        </w:rPr>
        <w:t xml:space="preserve"> Municipal </w:t>
      </w:r>
      <w:r w:rsidR="002373B6" w:rsidRPr="009C1824">
        <w:rPr>
          <w:rFonts w:ascii="Times New Roman" w:hAnsi="Times New Roman" w:cs="Times New Roman"/>
          <w:bCs/>
          <w:iCs/>
          <w:sz w:val="24"/>
        </w:rPr>
        <w:t>de</w:t>
      </w:r>
      <w:r w:rsidRPr="009C1824">
        <w:rPr>
          <w:rFonts w:ascii="Times New Roman" w:hAnsi="Times New Roman" w:cs="Times New Roman"/>
          <w:bCs/>
          <w:iCs/>
          <w:sz w:val="24"/>
        </w:rPr>
        <w:t xml:space="preserve"> São Paulo, 1992-1996.</w:t>
      </w:r>
    </w:p>
    <w:p w14:paraId="609ED321" w14:textId="0C83B34E" w:rsidR="00652825" w:rsidRPr="00652825" w:rsidRDefault="002373B6" w:rsidP="00652825">
      <w:pPr>
        <w:pStyle w:val="Pr-formataoHTML"/>
        <w:jc w:val="both"/>
        <w:rPr>
          <w:rFonts w:ascii="Times New Roman" w:hAnsi="Times New Roman" w:cs="Times New Roman"/>
          <w:iCs/>
          <w:sz w:val="24"/>
        </w:rPr>
      </w:pPr>
      <w:r>
        <w:rPr>
          <w:rFonts w:ascii="Times New Roman" w:hAnsi="Times New Roman" w:cs="Times New Roman"/>
          <w:iCs/>
          <w:sz w:val="24"/>
        </w:rPr>
        <w:t xml:space="preserve">Title: </w:t>
      </w:r>
      <w:r w:rsidR="00652825">
        <w:rPr>
          <w:rFonts w:ascii="Times New Roman" w:hAnsi="Times New Roman" w:cs="Times New Roman"/>
          <w:iCs/>
          <w:sz w:val="24"/>
        </w:rPr>
        <w:t xml:space="preserve">Full </w:t>
      </w:r>
      <w:r w:rsidR="00652825" w:rsidRPr="00652825">
        <w:rPr>
          <w:rFonts w:ascii="Times New Roman" w:hAnsi="Times New Roman" w:cs="Times New Roman"/>
          <w:iCs/>
          <w:sz w:val="24"/>
        </w:rPr>
        <w:t>Member of the Brazilian Society of Plastic Su</w:t>
      </w:r>
      <w:r w:rsidR="00ED479D">
        <w:rPr>
          <w:rFonts w:ascii="Times New Roman" w:hAnsi="Times New Roman" w:cs="Times New Roman"/>
          <w:iCs/>
          <w:sz w:val="24"/>
        </w:rPr>
        <w:t>r</w:t>
      </w:r>
      <w:r w:rsidR="00652825" w:rsidRPr="00652825">
        <w:rPr>
          <w:rFonts w:ascii="Times New Roman" w:hAnsi="Times New Roman" w:cs="Times New Roman"/>
          <w:iCs/>
          <w:sz w:val="24"/>
        </w:rPr>
        <w:t>gery</w:t>
      </w:r>
      <w:r w:rsidR="00ED479D">
        <w:rPr>
          <w:rFonts w:ascii="Times New Roman" w:hAnsi="Times New Roman" w:cs="Times New Roman"/>
          <w:iCs/>
          <w:sz w:val="24"/>
        </w:rPr>
        <w:t>,</w:t>
      </w:r>
      <w:r w:rsidR="00652825">
        <w:rPr>
          <w:rFonts w:ascii="Times New Roman" w:hAnsi="Times New Roman" w:cs="Times New Roman"/>
          <w:iCs/>
          <w:sz w:val="24"/>
        </w:rPr>
        <w:t xml:space="preserve"> </w:t>
      </w:r>
      <w:r w:rsidR="00ED479D">
        <w:rPr>
          <w:rFonts w:ascii="Times New Roman" w:hAnsi="Times New Roman" w:cs="Times New Roman"/>
          <w:iCs/>
          <w:sz w:val="24"/>
        </w:rPr>
        <w:t>2004</w:t>
      </w:r>
    </w:p>
    <w:p w14:paraId="74CB04E2" w14:textId="3004B346" w:rsidR="00DF04E3" w:rsidRDefault="00652825" w:rsidP="00C04327">
      <w:pPr>
        <w:pStyle w:val="Pr-formataoHTML"/>
        <w:jc w:val="both"/>
        <w:rPr>
          <w:rFonts w:ascii="Times New Roman" w:hAnsi="Times New Roman" w:cs="Times New Roman"/>
          <w:iCs/>
          <w:sz w:val="24"/>
        </w:rPr>
      </w:pPr>
      <w:proofErr w:type="spellStart"/>
      <w:r w:rsidRPr="00652825">
        <w:rPr>
          <w:rFonts w:ascii="Times New Roman" w:hAnsi="Times New Roman" w:cs="Times New Roman"/>
          <w:iCs/>
          <w:sz w:val="24"/>
        </w:rPr>
        <w:t>Honorable</w:t>
      </w:r>
      <w:proofErr w:type="spellEnd"/>
      <w:r w:rsidRPr="00652825">
        <w:rPr>
          <w:rFonts w:ascii="Times New Roman" w:hAnsi="Times New Roman" w:cs="Times New Roman"/>
          <w:iCs/>
          <w:sz w:val="24"/>
        </w:rPr>
        <w:t xml:space="preserve"> Mention:</w:t>
      </w:r>
      <w:r>
        <w:rPr>
          <w:rFonts w:ascii="Times New Roman" w:hAnsi="Times New Roman" w:cs="Times New Roman"/>
          <w:iCs/>
          <w:sz w:val="24"/>
        </w:rPr>
        <w:t xml:space="preserve"> </w:t>
      </w:r>
      <w:r w:rsidRPr="00652825">
        <w:rPr>
          <w:rFonts w:ascii="Times New Roman" w:hAnsi="Times New Roman" w:cs="Times New Roman"/>
          <w:iCs/>
          <w:sz w:val="24"/>
        </w:rPr>
        <w:t xml:space="preserve">Georges Arie Award </w:t>
      </w:r>
      <w:r>
        <w:rPr>
          <w:rFonts w:ascii="Times New Roman" w:hAnsi="Times New Roman" w:cs="Times New Roman"/>
          <w:iCs/>
          <w:sz w:val="24"/>
        </w:rPr>
        <w:t>- S</w:t>
      </w:r>
      <w:r w:rsidRPr="00652825">
        <w:rPr>
          <w:rFonts w:ascii="Times New Roman" w:hAnsi="Times New Roman" w:cs="Times New Roman"/>
          <w:iCs/>
          <w:sz w:val="24"/>
        </w:rPr>
        <w:t>cientific Work</w:t>
      </w:r>
      <w:r w:rsidR="00ED479D">
        <w:rPr>
          <w:rFonts w:ascii="Times New Roman" w:hAnsi="Times New Roman" w:cs="Times New Roman"/>
          <w:iCs/>
          <w:sz w:val="24"/>
        </w:rPr>
        <w:t>:</w:t>
      </w:r>
      <w:r w:rsidRPr="00652825">
        <w:rPr>
          <w:rFonts w:ascii="Times New Roman" w:hAnsi="Times New Roman" w:cs="Times New Roman"/>
          <w:iCs/>
          <w:sz w:val="24"/>
        </w:rPr>
        <w:t xml:space="preserve"> "</w:t>
      </w:r>
      <w:proofErr w:type="spellStart"/>
      <w:r w:rsidRPr="00652825">
        <w:rPr>
          <w:rFonts w:ascii="Times New Roman" w:hAnsi="Times New Roman" w:cs="Times New Roman"/>
          <w:iCs/>
          <w:sz w:val="24"/>
        </w:rPr>
        <w:t>Mastoplasty</w:t>
      </w:r>
      <w:proofErr w:type="spellEnd"/>
      <w:r w:rsidRPr="00652825">
        <w:rPr>
          <w:rFonts w:ascii="Times New Roman" w:hAnsi="Times New Roman" w:cs="Times New Roman"/>
          <w:iCs/>
          <w:sz w:val="24"/>
        </w:rPr>
        <w:t xml:space="preserve"> Chiari</w:t>
      </w:r>
      <w:r w:rsidR="00ED479D">
        <w:rPr>
          <w:rFonts w:ascii="Times New Roman" w:hAnsi="Times New Roman" w:cs="Times New Roman"/>
          <w:iCs/>
          <w:sz w:val="24"/>
        </w:rPr>
        <w:t xml:space="preserve"> in</w:t>
      </w:r>
      <w:r w:rsidRPr="00652825">
        <w:rPr>
          <w:rFonts w:ascii="Times New Roman" w:hAnsi="Times New Roman" w:cs="Times New Roman"/>
          <w:iCs/>
          <w:sz w:val="24"/>
        </w:rPr>
        <w:t xml:space="preserve"> L: Changes Tactics"</w:t>
      </w:r>
      <w:r w:rsidR="00ED479D">
        <w:rPr>
          <w:rFonts w:ascii="Times New Roman" w:hAnsi="Times New Roman" w:cs="Times New Roman"/>
          <w:iCs/>
          <w:sz w:val="24"/>
        </w:rPr>
        <w:t xml:space="preserve"> </w:t>
      </w:r>
      <w:r w:rsidR="009C1824">
        <w:rPr>
          <w:rFonts w:ascii="Times New Roman" w:hAnsi="Times New Roman" w:cs="Times New Roman"/>
          <w:iCs/>
          <w:sz w:val="24"/>
        </w:rPr>
        <w:t>in</w:t>
      </w:r>
      <w:r w:rsidR="00ED479D">
        <w:rPr>
          <w:rFonts w:ascii="Times New Roman" w:hAnsi="Times New Roman" w:cs="Times New Roman"/>
          <w:iCs/>
          <w:sz w:val="24"/>
        </w:rPr>
        <w:t xml:space="preserve"> the</w:t>
      </w:r>
      <w:r w:rsidRPr="00652825">
        <w:rPr>
          <w:rFonts w:ascii="Times New Roman" w:hAnsi="Times New Roman" w:cs="Times New Roman"/>
          <w:iCs/>
          <w:sz w:val="24"/>
        </w:rPr>
        <w:t xml:space="preserve"> </w:t>
      </w:r>
      <w:r w:rsidR="00ED479D" w:rsidRPr="00652825">
        <w:rPr>
          <w:rFonts w:ascii="Times New Roman" w:hAnsi="Times New Roman" w:cs="Times New Roman"/>
          <w:iCs/>
          <w:sz w:val="24"/>
        </w:rPr>
        <w:t>Brazilian Society of Plastic Surgery</w:t>
      </w:r>
      <w:r w:rsidR="00ED479D">
        <w:rPr>
          <w:rFonts w:ascii="Times New Roman" w:hAnsi="Times New Roman" w:cs="Times New Roman"/>
          <w:iCs/>
          <w:sz w:val="24"/>
        </w:rPr>
        <w:t>, 2007</w:t>
      </w:r>
    </w:p>
    <w:p w14:paraId="1CAA6C8E" w14:textId="77777777" w:rsidR="00C04327" w:rsidRDefault="00C04327" w:rsidP="00C04327">
      <w:pPr>
        <w:pStyle w:val="Pr-formataoHTML"/>
        <w:jc w:val="both"/>
        <w:rPr>
          <w:rFonts w:ascii="Times New Roman" w:hAnsi="Times New Roman" w:cs="Times New Roman"/>
          <w:b/>
          <w:sz w:val="24"/>
          <w:szCs w:val="24"/>
        </w:rPr>
      </w:pPr>
    </w:p>
    <w:p w14:paraId="2C170173" w14:textId="6E075BB8" w:rsidR="008E3CF0" w:rsidRPr="00495C76" w:rsidRDefault="00C04327" w:rsidP="002350BC">
      <w:pPr>
        <w:rPr>
          <w:rFonts w:ascii="Times New Roman" w:hAnsi="Times New Roman" w:cs="Times New Roman"/>
          <w:b/>
          <w:sz w:val="24"/>
          <w:szCs w:val="24"/>
        </w:rPr>
      </w:pPr>
      <w:r>
        <w:rPr>
          <w:noProof/>
        </w:rPr>
        <w:drawing>
          <wp:inline distT="0" distB="0" distL="0" distR="0" wp14:anchorId="595CDC08" wp14:editId="4FD89430">
            <wp:extent cx="674984" cy="900000"/>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BEBA8EAE-BF5A-486C-A8C5-ECC9F3942E4B}">
                          <a14:imgProps xmlns:a14="http://schemas.microsoft.com/office/drawing/2010/main">
                            <a14:imgLayer r:embed="rId9">
                              <a14:imgEffect>
                                <a14:sharpenSoften amount="25000"/>
                              </a14:imgEffect>
                            </a14:imgLayer>
                          </a14:imgProps>
                        </a:ext>
                        <a:ext uri="{28A0092B-C50C-407E-A947-70E740481C1C}">
                          <a14:useLocalDpi xmlns:a14="http://schemas.microsoft.com/office/drawing/2010/main" val="0"/>
                        </a:ext>
                      </a:extLst>
                    </a:blip>
                    <a:srcRect/>
                    <a:stretch>
                      <a:fillRect/>
                    </a:stretch>
                  </pic:blipFill>
                  <pic:spPr bwMode="auto">
                    <a:xfrm flipH="1">
                      <a:off x="0" y="0"/>
                      <a:ext cx="674984" cy="900000"/>
                    </a:xfrm>
                    <a:prstGeom prst="rect">
                      <a:avLst/>
                    </a:prstGeom>
                    <a:noFill/>
                    <a:ln>
                      <a:noFill/>
                    </a:ln>
                  </pic:spPr>
                </pic:pic>
              </a:graphicData>
            </a:graphic>
          </wp:inline>
        </w:drawing>
      </w:r>
      <w:bookmarkStart w:id="0" w:name="_GoBack"/>
      <w:bookmarkEnd w:id="0"/>
    </w:p>
    <w:sectPr w:rsidR="008E3CF0" w:rsidRPr="00495C76">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5C95CD" w14:textId="77777777" w:rsidR="00B32D63" w:rsidRDefault="00B32D63" w:rsidP="00495C76">
      <w:pPr>
        <w:spacing w:after="0" w:line="240" w:lineRule="auto"/>
      </w:pPr>
      <w:r>
        <w:separator/>
      </w:r>
    </w:p>
  </w:endnote>
  <w:endnote w:type="continuationSeparator" w:id="0">
    <w:p w14:paraId="251E0860" w14:textId="77777777" w:rsidR="00B32D63" w:rsidRDefault="00B32D63"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7CE4FB" w14:textId="77777777" w:rsidR="00B32D63" w:rsidRDefault="00B32D63" w:rsidP="00495C76">
      <w:pPr>
        <w:spacing w:after="0" w:line="240" w:lineRule="auto"/>
      </w:pPr>
      <w:r>
        <w:separator/>
      </w:r>
    </w:p>
  </w:footnote>
  <w:footnote w:type="continuationSeparator" w:id="0">
    <w:p w14:paraId="6661407A" w14:textId="77777777" w:rsidR="00B32D63" w:rsidRDefault="00B32D63"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CD1E15" w14:textId="77777777" w:rsidR="00495C76" w:rsidRDefault="00495C76" w:rsidP="00495C76">
    <w:pPr>
      <w:pStyle w:val="Cabealho"/>
      <w:jc w:val="center"/>
    </w:pPr>
    <w:r>
      <w:rPr>
        <w:noProof/>
        <w:lang w:eastAsia="en-IN"/>
      </w:rPr>
      <w:drawing>
        <wp:inline distT="0" distB="0" distL="0" distR="0" wp14:anchorId="706418EF" wp14:editId="4B1D6B0E">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14:paraId="5107DA61" w14:textId="77777777" w:rsidR="00495C76" w:rsidRDefault="00495C76">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95C76"/>
    <w:rsid w:val="00094F30"/>
    <w:rsid w:val="000A4C22"/>
    <w:rsid w:val="002350BC"/>
    <w:rsid w:val="002373B6"/>
    <w:rsid w:val="0028059F"/>
    <w:rsid w:val="002C418D"/>
    <w:rsid w:val="002F4DF0"/>
    <w:rsid w:val="00333E31"/>
    <w:rsid w:val="0038483D"/>
    <w:rsid w:val="00435234"/>
    <w:rsid w:val="00495C76"/>
    <w:rsid w:val="0052516E"/>
    <w:rsid w:val="00627419"/>
    <w:rsid w:val="0064750E"/>
    <w:rsid w:val="00652825"/>
    <w:rsid w:val="006C057D"/>
    <w:rsid w:val="00734703"/>
    <w:rsid w:val="007B1B94"/>
    <w:rsid w:val="007B5E9D"/>
    <w:rsid w:val="0082478C"/>
    <w:rsid w:val="008E3CF0"/>
    <w:rsid w:val="009C1824"/>
    <w:rsid w:val="00A56EE1"/>
    <w:rsid w:val="00B3082B"/>
    <w:rsid w:val="00B32D63"/>
    <w:rsid w:val="00B6703B"/>
    <w:rsid w:val="00B80AE8"/>
    <w:rsid w:val="00BA654F"/>
    <w:rsid w:val="00C04327"/>
    <w:rsid w:val="00CE511D"/>
    <w:rsid w:val="00DB545B"/>
    <w:rsid w:val="00DF04E3"/>
    <w:rsid w:val="00EC2CCD"/>
    <w:rsid w:val="00ED479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65B9FA"/>
  <w15:docId w15:val="{0A119719-1587-41DE-B108-1B160A2935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495C76"/>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495C76"/>
    <w:rPr>
      <w:rFonts w:ascii="Tahoma" w:hAnsi="Tahoma" w:cs="Tahoma"/>
      <w:sz w:val="16"/>
      <w:szCs w:val="16"/>
    </w:rPr>
  </w:style>
  <w:style w:type="paragraph" w:styleId="Cabealho">
    <w:name w:val="header"/>
    <w:basedOn w:val="Normal"/>
    <w:link w:val="CabealhoChar"/>
    <w:uiPriority w:val="99"/>
    <w:unhideWhenUsed/>
    <w:rsid w:val="00495C76"/>
    <w:pPr>
      <w:tabs>
        <w:tab w:val="center" w:pos="4513"/>
        <w:tab w:val="right" w:pos="9026"/>
      </w:tabs>
      <w:spacing w:after="0" w:line="240" w:lineRule="auto"/>
    </w:pPr>
  </w:style>
  <w:style w:type="character" w:customStyle="1" w:styleId="CabealhoChar">
    <w:name w:val="Cabeçalho Char"/>
    <w:basedOn w:val="Fontepargpadro"/>
    <w:link w:val="Cabealho"/>
    <w:uiPriority w:val="99"/>
    <w:rsid w:val="00495C76"/>
  </w:style>
  <w:style w:type="paragraph" w:styleId="Rodap">
    <w:name w:val="footer"/>
    <w:basedOn w:val="Normal"/>
    <w:link w:val="RodapChar"/>
    <w:uiPriority w:val="99"/>
    <w:unhideWhenUsed/>
    <w:rsid w:val="00495C76"/>
    <w:pPr>
      <w:tabs>
        <w:tab w:val="center" w:pos="4513"/>
        <w:tab w:val="right" w:pos="9026"/>
      </w:tabs>
      <w:spacing w:after="0" w:line="240" w:lineRule="auto"/>
    </w:pPr>
  </w:style>
  <w:style w:type="character" w:customStyle="1" w:styleId="RodapChar">
    <w:name w:val="Rodapé Char"/>
    <w:basedOn w:val="Fontepargpadro"/>
    <w:link w:val="Rodap"/>
    <w:uiPriority w:val="99"/>
    <w:rsid w:val="00495C76"/>
  </w:style>
  <w:style w:type="paragraph" w:styleId="Pr-formataoHTML">
    <w:name w:val="HTML Preformatted"/>
    <w:basedOn w:val="Normal"/>
    <w:link w:val="Pr-formataoHTML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Pr-formataoHTMLChar">
    <w:name w:val="Pré-formatação HTML Char"/>
    <w:basedOn w:val="Fontepargpadro"/>
    <w:link w:val="Pr-formataoHTML"/>
    <w:rsid w:val="00DF04E3"/>
    <w:rPr>
      <w:rFonts w:ascii="Arial Unicode MS" w:eastAsia="Arial Unicode MS" w:hAnsi="Arial Unicode MS" w:cs="Arial Unicode MS"/>
      <w:color w:val="000000"/>
      <w:sz w:val="20"/>
      <w:szCs w:val="20"/>
      <w:lang w:val="en-GB"/>
    </w:rPr>
  </w:style>
  <w:style w:type="character" w:styleId="Hyperlink">
    <w:name w:val="Hyperlink"/>
    <w:basedOn w:val="Fontepargpadro"/>
    <w:uiPriority w:val="99"/>
    <w:unhideWhenUsed/>
    <w:rsid w:val="008E3CF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1315987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emf"/><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microsoft.com/office/2007/relationships/hdphoto" Target="media/hdphoto1.wdp"/></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217</Words>
  <Characters>1174</Characters>
  <Application>Microsoft Office Word</Application>
  <DocSecurity>0</DocSecurity>
  <Lines>9</Lines>
  <Paragraphs>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1389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Roberto Sodré</cp:lastModifiedBy>
  <cp:revision>3</cp:revision>
  <dcterms:created xsi:type="dcterms:W3CDTF">2019-09-20T01:51:00Z</dcterms:created>
  <dcterms:modified xsi:type="dcterms:W3CDTF">2019-09-20T02:02:00Z</dcterms:modified>
</cp:coreProperties>
</file>