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E2589" w14:textId="77777777" w:rsidR="00531D6D" w:rsidRDefault="00531D6D" w:rsidP="007B1824">
      <w:pPr>
        <w:pStyle w:val="Heading2"/>
        <w:spacing w:before="0"/>
      </w:pPr>
    </w:p>
    <w:p w14:paraId="4976FF56" w14:textId="4C016E06" w:rsidR="00882C77" w:rsidRPr="00882C77" w:rsidRDefault="00882C77" w:rsidP="00882C77">
      <w:pPr>
        <w:rPr>
          <w:b/>
          <w:color w:val="4472C4" w:themeColor="accent1"/>
        </w:rPr>
      </w:pPr>
      <w:proofErr w:type="spellStart"/>
      <w:r w:rsidRPr="00882C77">
        <w:rPr>
          <w:b/>
          <w:color w:val="4472C4" w:themeColor="accent1"/>
        </w:rPr>
        <w:t>Morpho</w:t>
      </w:r>
      <w:proofErr w:type="spellEnd"/>
      <w:r w:rsidRPr="00882C77">
        <w:rPr>
          <w:b/>
          <w:color w:val="4472C4" w:themeColor="accent1"/>
        </w:rPr>
        <w:t>-</w:t>
      </w:r>
      <w:proofErr w:type="gramStart"/>
      <w:r w:rsidRPr="00882C77">
        <w:rPr>
          <w:b/>
          <w:color w:val="4472C4" w:themeColor="accent1"/>
        </w:rPr>
        <w:t>physiological  and</w:t>
      </w:r>
      <w:proofErr w:type="gramEnd"/>
      <w:r w:rsidRPr="00882C77">
        <w:rPr>
          <w:b/>
          <w:color w:val="4472C4" w:themeColor="accent1"/>
        </w:rPr>
        <w:t xml:space="preserve"> molecular Assessment for foliar disease and oleic acid content using gene based SSR markers in groundnut (</w:t>
      </w:r>
      <w:proofErr w:type="spellStart"/>
      <w:r w:rsidRPr="00882C77">
        <w:rPr>
          <w:b/>
          <w:color w:val="4472C4" w:themeColor="accent1"/>
        </w:rPr>
        <w:t>Arachis</w:t>
      </w:r>
      <w:proofErr w:type="spellEnd"/>
      <w:r w:rsidRPr="00882C77">
        <w:rPr>
          <w:b/>
          <w:color w:val="4472C4" w:themeColor="accent1"/>
        </w:rPr>
        <w:t xml:space="preserve"> hypogea L.)</w:t>
      </w:r>
    </w:p>
    <w:p w14:paraId="6AC63A58" w14:textId="1B5D4863" w:rsidR="00406DAF" w:rsidRPr="006B5568" w:rsidRDefault="00882C77" w:rsidP="007B1824">
      <w:pPr>
        <w:pStyle w:val="BodyText"/>
        <w:spacing w:before="73" w:line="198" w:lineRule="exact"/>
        <w:ind w:right="5987"/>
        <w:rPr>
          <w:rFonts w:ascii="Times New Roman" w:hAnsi="Times New Roman" w:cs="Times New Roman"/>
          <w:sz w:val="20"/>
          <w:szCs w:val="20"/>
        </w:rPr>
      </w:pPr>
      <w:r w:rsidRPr="000D075E">
        <w:rPr>
          <w:rFonts w:ascii="Times New Roman" w:hAnsi="Times New Roman" w:cs="Times New Roman"/>
          <w:b/>
          <w:sz w:val="20"/>
          <w:szCs w:val="20"/>
        </w:rPr>
        <w:t>Tiwari Sushma</w:t>
      </w:r>
      <w:r w:rsidR="005C2E3C" w:rsidRPr="000D075E">
        <w:rPr>
          <w:rFonts w:ascii="Times New Roman" w:hAnsi="Times New Roman" w:cs="Times New Roman"/>
          <w:b/>
          <w:sz w:val="20"/>
          <w:szCs w:val="20"/>
        </w:rPr>
        <w:t xml:space="preserve"> PhD,</w:t>
      </w:r>
      <w:r w:rsidR="005C2E3C" w:rsidRPr="006B5568">
        <w:rPr>
          <w:rFonts w:ascii="Times New Roman" w:hAnsi="Times New Roman" w:cs="Times New Roman"/>
          <w:sz w:val="20"/>
          <w:szCs w:val="20"/>
        </w:rPr>
        <w:t xml:space="preserve"> </w:t>
      </w:r>
      <w:r>
        <w:rPr>
          <w:rFonts w:ascii="Times New Roman" w:hAnsi="Times New Roman" w:cs="Times New Roman"/>
          <w:sz w:val="20"/>
          <w:szCs w:val="20"/>
        </w:rPr>
        <w:t xml:space="preserve">Scientist, </w:t>
      </w:r>
      <w:proofErr w:type="spellStart"/>
      <w:r>
        <w:rPr>
          <w:rFonts w:ascii="Times New Roman" w:hAnsi="Times New Roman" w:cs="Times New Roman"/>
          <w:sz w:val="20"/>
          <w:szCs w:val="20"/>
        </w:rPr>
        <w:t>Rajmata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Vijayaraje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Scindia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Krishi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Vishva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Vidyalaya</w:t>
      </w:r>
      <w:proofErr w:type="spellEnd"/>
      <w:r>
        <w:rPr>
          <w:rFonts w:ascii="Times New Roman" w:hAnsi="Times New Roman" w:cs="Times New Roman"/>
          <w:sz w:val="20"/>
          <w:szCs w:val="20"/>
        </w:rPr>
        <w:t>, Gwalior, Madhya Pradesh, India</w:t>
      </w:r>
      <w:r w:rsidR="005C2E3C" w:rsidRPr="006B5568">
        <w:rPr>
          <w:rFonts w:ascii="Times New Roman" w:hAnsi="Times New Roman" w:cs="Times New Roman"/>
          <w:sz w:val="20"/>
          <w:szCs w:val="20"/>
        </w:rPr>
        <w:t xml:space="preserve"> </w:t>
      </w:r>
    </w:p>
    <w:p w14:paraId="51B9277F" w14:textId="66017A8F" w:rsidR="005C2E3C" w:rsidRPr="000D075E" w:rsidRDefault="00882C77" w:rsidP="007B1824">
      <w:pPr>
        <w:pStyle w:val="BodyText"/>
        <w:spacing w:before="73" w:line="198" w:lineRule="exact"/>
        <w:ind w:right="5987"/>
        <w:rPr>
          <w:rFonts w:ascii="Times New Roman" w:hAnsi="Times New Roman" w:cs="Times New Roman"/>
          <w:b/>
          <w:sz w:val="20"/>
          <w:szCs w:val="20"/>
        </w:rPr>
      </w:pPr>
      <w:proofErr w:type="spellStart"/>
      <w:r w:rsidRPr="000D075E">
        <w:rPr>
          <w:rFonts w:ascii="Times New Roman" w:hAnsi="Times New Roman" w:cs="Times New Roman"/>
          <w:b/>
          <w:sz w:val="20"/>
          <w:szCs w:val="20"/>
        </w:rPr>
        <w:t>Pramanik</w:t>
      </w:r>
      <w:proofErr w:type="spellEnd"/>
      <w:r w:rsidRPr="000D075E">
        <w:rPr>
          <w:rFonts w:ascii="Times New Roman" w:hAnsi="Times New Roman" w:cs="Times New Roman"/>
          <w:b/>
          <w:sz w:val="20"/>
          <w:szCs w:val="20"/>
        </w:rPr>
        <w:t xml:space="preserve"> </w:t>
      </w:r>
      <w:proofErr w:type="spellStart"/>
      <w:r w:rsidRPr="000D075E">
        <w:rPr>
          <w:rFonts w:ascii="Times New Roman" w:hAnsi="Times New Roman" w:cs="Times New Roman"/>
          <w:b/>
          <w:sz w:val="20"/>
          <w:szCs w:val="20"/>
        </w:rPr>
        <w:t>Anushree</w:t>
      </w:r>
      <w:proofErr w:type="spellEnd"/>
      <w:r w:rsidR="005C2E3C" w:rsidRPr="000D075E">
        <w:rPr>
          <w:rFonts w:ascii="Times New Roman" w:hAnsi="Times New Roman" w:cs="Times New Roman"/>
          <w:b/>
          <w:sz w:val="20"/>
          <w:szCs w:val="20"/>
        </w:rPr>
        <w:t xml:space="preserve">, </w:t>
      </w:r>
      <w:r w:rsidR="000D075E" w:rsidRPr="000D075E">
        <w:rPr>
          <w:rFonts w:ascii="Times New Roman" w:hAnsi="Times New Roman" w:cs="Times New Roman"/>
          <w:b/>
          <w:sz w:val="20"/>
          <w:szCs w:val="20"/>
        </w:rPr>
        <w:t>PG,</w:t>
      </w:r>
    </w:p>
    <w:p w14:paraId="11DCFDCE" w14:textId="7106202F" w:rsidR="000D075E" w:rsidRDefault="000D075E" w:rsidP="007B1824">
      <w:pPr>
        <w:pStyle w:val="BodyText"/>
        <w:spacing w:before="73" w:line="198" w:lineRule="exact"/>
        <w:ind w:right="5987"/>
        <w:rPr>
          <w:rFonts w:ascii="Times New Roman" w:hAnsi="Times New Roman" w:cs="Times New Roman"/>
          <w:sz w:val="20"/>
          <w:szCs w:val="20"/>
        </w:rPr>
      </w:pPr>
      <w:proofErr w:type="spellStart"/>
      <w:r w:rsidRPr="000D075E">
        <w:rPr>
          <w:rFonts w:ascii="Times New Roman" w:hAnsi="Times New Roman" w:cs="Times New Roman"/>
          <w:sz w:val="20"/>
          <w:szCs w:val="20"/>
        </w:rPr>
        <w:t>Rajmata</w:t>
      </w:r>
      <w:proofErr w:type="spellEnd"/>
      <w:r w:rsidRPr="000D075E">
        <w:rPr>
          <w:rFonts w:ascii="Times New Roman" w:hAnsi="Times New Roman" w:cs="Times New Roman"/>
          <w:sz w:val="20"/>
          <w:szCs w:val="20"/>
        </w:rPr>
        <w:t xml:space="preserve"> </w:t>
      </w:r>
      <w:proofErr w:type="spellStart"/>
      <w:r w:rsidRPr="000D075E">
        <w:rPr>
          <w:rFonts w:ascii="Times New Roman" w:hAnsi="Times New Roman" w:cs="Times New Roman"/>
          <w:sz w:val="20"/>
          <w:szCs w:val="20"/>
        </w:rPr>
        <w:t>Vijayaraje</w:t>
      </w:r>
      <w:proofErr w:type="spellEnd"/>
      <w:r w:rsidRPr="000D075E">
        <w:rPr>
          <w:rFonts w:ascii="Times New Roman" w:hAnsi="Times New Roman" w:cs="Times New Roman"/>
          <w:sz w:val="20"/>
          <w:szCs w:val="20"/>
        </w:rPr>
        <w:t xml:space="preserve"> </w:t>
      </w:r>
      <w:proofErr w:type="spellStart"/>
      <w:r w:rsidRPr="000D075E">
        <w:rPr>
          <w:rFonts w:ascii="Times New Roman" w:hAnsi="Times New Roman" w:cs="Times New Roman"/>
          <w:sz w:val="20"/>
          <w:szCs w:val="20"/>
        </w:rPr>
        <w:t>Scindia</w:t>
      </w:r>
      <w:proofErr w:type="spellEnd"/>
      <w:r w:rsidRPr="000D075E">
        <w:rPr>
          <w:rFonts w:ascii="Times New Roman" w:hAnsi="Times New Roman" w:cs="Times New Roman"/>
          <w:sz w:val="20"/>
          <w:szCs w:val="20"/>
        </w:rPr>
        <w:t xml:space="preserve"> </w:t>
      </w:r>
      <w:proofErr w:type="spellStart"/>
      <w:r w:rsidRPr="000D075E">
        <w:rPr>
          <w:rFonts w:ascii="Times New Roman" w:hAnsi="Times New Roman" w:cs="Times New Roman"/>
          <w:sz w:val="20"/>
          <w:szCs w:val="20"/>
        </w:rPr>
        <w:t>Krishi</w:t>
      </w:r>
      <w:proofErr w:type="spellEnd"/>
      <w:r w:rsidRPr="000D075E">
        <w:rPr>
          <w:rFonts w:ascii="Times New Roman" w:hAnsi="Times New Roman" w:cs="Times New Roman"/>
          <w:sz w:val="20"/>
          <w:szCs w:val="20"/>
        </w:rPr>
        <w:t xml:space="preserve"> </w:t>
      </w:r>
      <w:proofErr w:type="spellStart"/>
      <w:r w:rsidRPr="000D075E">
        <w:rPr>
          <w:rFonts w:ascii="Times New Roman" w:hAnsi="Times New Roman" w:cs="Times New Roman"/>
          <w:sz w:val="20"/>
          <w:szCs w:val="20"/>
        </w:rPr>
        <w:t>Vishva</w:t>
      </w:r>
      <w:proofErr w:type="spellEnd"/>
      <w:r w:rsidRPr="000D075E">
        <w:rPr>
          <w:rFonts w:ascii="Times New Roman" w:hAnsi="Times New Roman" w:cs="Times New Roman"/>
          <w:sz w:val="20"/>
          <w:szCs w:val="20"/>
        </w:rPr>
        <w:t xml:space="preserve"> </w:t>
      </w:r>
      <w:proofErr w:type="spellStart"/>
      <w:r w:rsidRPr="000D075E">
        <w:rPr>
          <w:rFonts w:ascii="Times New Roman" w:hAnsi="Times New Roman" w:cs="Times New Roman"/>
          <w:sz w:val="20"/>
          <w:szCs w:val="20"/>
        </w:rPr>
        <w:t>Vidyalaya</w:t>
      </w:r>
      <w:proofErr w:type="spellEnd"/>
      <w:r w:rsidRPr="000D075E">
        <w:rPr>
          <w:rFonts w:ascii="Times New Roman" w:hAnsi="Times New Roman" w:cs="Times New Roman"/>
          <w:sz w:val="20"/>
          <w:szCs w:val="20"/>
        </w:rPr>
        <w:t>, Gwalior, Madhya Pradesh, India</w:t>
      </w:r>
    </w:p>
    <w:p w14:paraId="536AD377" w14:textId="77777777" w:rsidR="00882C77" w:rsidRDefault="00882C77" w:rsidP="00882C77">
      <w:pPr>
        <w:pStyle w:val="BodyText"/>
        <w:spacing w:before="73" w:line="198" w:lineRule="exact"/>
        <w:ind w:right="5987"/>
        <w:rPr>
          <w:rFonts w:ascii="Times New Roman" w:hAnsi="Times New Roman" w:cs="Times New Roman"/>
          <w:sz w:val="20"/>
          <w:szCs w:val="20"/>
        </w:rPr>
      </w:pPr>
      <w:proofErr w:type="spellStart"/>
      <w:r w:rsidRPr="000D075E">
        <w:rPr>
          <w:rFonts w:ascii="Times New Roman" w:hAnsi="Times New Roman" w:cs="Times New Roman"/>
          <w:b/>
          <w:sz w:val="20"/>
          <w:szCs w:val="20"/>
        </w:rPr>
        <w:t>Tripathi</w:t>
      </w:r>
      <w:proofErr w:type="spellEnd"/>
      <w:r w:rsidRPr="000D075E">
        <w:rPr>
          <w:rFonts w:ascii="Times New Roman" w:hAnsi="Times New Roman" w:cs="Times New Roman"/>
          <w:b/>
          <w:sz w:val="20"/>
          <w:szCs w:val="20"/>
        </w:rPr>
        <w:t xml:space="preserve"> M K, PhD, </w:t>
      </w:r>
      <w:r>
        <w:rPr>
          <w:rFonts w:ascii="Times New Roman" w:hAnsi="Times New Roman" w:cs="Times New Roman"/>
          <w:sz w:val="20"/>
          <w:szCs w:val="20"/>
        </w:rPr>
        <w:t xml:space="preserve">Principal Scientist, </w:t>
      </w:r>
      <w:proofErr w:type="spellStart"/>
      <w:r w:rsidRPr="00882C77">
        <w:rPr>
          <w:rFonts w:ascii="Times New Roman" w:hAnsi="Times New Roman" w:cs="Times New Roman"/>
          <w:sz w:val="20"/>
          <w:szCs w:val="20"/>
        </w:rPr>
        <w:t>Rajmata</w:t>
      </w:r>
      <w:proofErr w:type="spellEnd"/>
      <w:r w:rsidRPr="00882C77">
        <w:rPr>
          <w:rFonts w:ascii="Times New Roman" w:hAnsi="Times New Roman" w:cs="Times New Roman"/>
          <w:sz w:val="20"/>
          <w:szCs w:val="20"/>
        </w:rPr>
        <w:t xml:space="preserve"> </w:t>
      </w:r>
      <w:proofErr w:type="spellStart"/>
      <w:r w:rsidRPr="00882C77">
        <w:rPr>
          <w:rFonts w:ascii="Times New Roman" w:hAnsi="Times New Roman" w:cs="Times New Roman"/>
          <w:sz w:val="20"/>
          <w:szCs w:val="20"/>
        </w:rPr>
        <w:t>Vijayaraje</w:t>
      </w:r>
      <w:proofErr w:type="spellEnd"/>
      <w:r w:rsidRPr="00882C77">
        <w:rPr>
          <w:rFonts w:ascii="Times New Roman" w:hAnsi="Times New Roman" w:cs="Times New Roman"/>
          <w:sz w:val="20"/>
          <w:szCs w:val="20"/>
        </w:rPr>
        <w:t xml:space="preserve"> </w:t>
      </w:r>
      <w:proofErr w:type="spellStart"/>
      <w:r w:rsidRPr="00882C77">
        <w:rPr>
          <w:rFonts w:ascii="Times New Roman" w:hAnsi="Times New Roman" w:cs="Times New Roman"/>
          <w:sz w:val="20"/>
          <w:szCs w:val="20"/>
        </w:rPr>
        <w:t>Scindia</w:t>
      </w:r>
      <w:proofErr w:type="spellEnd"/>
      <w:r w:rsidRPr="00882C77">
        <w:rPr>
          <w:rFonts w:ascii="Times New Roman" w:hAnsi="Times New Roman" w:cs="Times New Roman"/>
          <w:sz w:val="20"/>
          <w:szCs w:val="20"/>
        </w:rPr>
        <w:t xml:space="preserve"> </w:t>
      </w:r>
      <w:proofErr w:type="spellStart"/>
      <w:r w:rsidRPr="00882C77">
        <w:rPr>
          <w:rFonts w:ascii="Times New Roman" w:hAnsi="Times New Roman" w:cs="Times New Roman"/>
          <w:sz w:val="20"/>
          <w:szCs w:val="20"/>
        </w:rPr>
        <w:t>Krishi</w:t>
      </w:r>
      <w:proofErr w:type="spellEnd"/>
      <w:r w:rsidRPr="00882C77">
        <w:rPr>
          <w:rFonts w:ascii="Times New Roman" w:hAnsi="Times New Roman" w:cs="Times New Roman"/>
          <w:sz w:val="20"/>
          <w:szCs w:val="20"/>
        </w:rPr>
        <w:t xml:space="preserve"> </w:t>
      </w:r>
      <w:proofErr w:type="spellStart"/>
      <w:r w:rsidRPr="00882C77">
        <w:rPr>
          <w:rFonts w:ascii="Times New Roman" w:hAnsi="Times New Roman" w:cs="Times New Roman"/>
          <w:sz w:val="20"/>
          <w:szCs w:val="20"/>
        </w:rPr>
        <w:t>Vishva</w:t>
      </w:r>
      <w:proofErr w:type="spellEnd"/>
      <w:r w:rsidRPr="00882C77">
        <w:rPr>
          <w:rFonts w:ascii="Times New Roman" w:hAnsi="Times New Roman" w:cs="Times New Roman"/>
          <w:sz w:val="20"/>
          <w:szCs w:val="20"/>
        </w:rPr>
        <w:t xml:space="preserve"> </w:t>
      </w:r>
      <w:proofErr w:type="spellStart"/>
      <w:r w:rsidRPr="00882C77">
        <w:rPr>
          <w:rFonts w:ascii="Times New Roman" w:hAnsi="Times New Roman" w:cs="Times New Roman"/>
          <w:sz w:val="20"/>
          <w:szCs w:val="20"/>
        </w:rPr>
        <w:t>Vidyalaya</w:t>
      </w:r>
      <w:proofErr w:type="spellEnd"/>
      <w:r w:rsidRPr="00882C77">
        <w:rPr>
          <w:rFonts w:ascii="Times New Roman" w:hAnsi="Times New Roman" w:cs="Times New Roman"/>
          <w:sz w:val="20"/>
          <w:szCs w:val="20"/>
        </w:rPr>
        <w:t xml:space="preserve">, Gwalior, Madhya Pradesh, India </w:t>
      </w:r>
    </w:p>
    <w:p w14:paraId="4C9C44CC" w14:textId="3DAC0CEA" w:rsidR="00882C77" w:rsidRPr="000D075E" w:rsidRDefault="00882C77" w:rsidP="00882C77">
      <w:pPr>
        <w:pStyle w:val="BodyText"/>
        <w:spacing w:before="73" w:line="198" w:lineRule="exact"/>
        <w:ind w:right="5987"/>
        <w:rPr>
          <w:rFonts w:ascii="Times New Roman" w:hAnsi="Times New Roman" w:cs="Times New Roman"/>
          <w:b/>
          <w:sz w:val="20"/>
          <w:szCs w:val="20"/>
        </w:rPr>
      </w:pPr>
      <w:proofErr w:type="spellStart"/>
      <w:r w:rsidRPr="000D075E">
        <w:rPr>
          <w:rFonts w:ascii="Times New Roman" w:hAnsi="Times New Roman" w:cs="Times New Roman"/>
          <w:b/>
          <w:sz w:val="20"/>
          <w:szCs w:val="20"/>
        </w:rPr>
        <w:t>Tomar</w:t>
      </w:r>
      <w:proofErr w:type="spellEnd"/>
      <w:r w:rsidRPr="000D075E">
        <w:rPr>
          <w:rFonts w:ascii="Times New Roman" w:hAnsi="Times New Roman" w:cs="Times New Roman"/>
          <w:b/>
          <w:sz w:val="20"/>
          <w:szCs w:val="20"/>
        </w:rPr>
        <w:t xml:space="preserve"> R S, PhD</w:t>
      </w:r>
    </w:p>
    <w:p w14:paraId="7972A189" w14:textId="0C784880" w:rsidR="00882C77" w:rsidRPr="00882C77" w:rsidRDefault="00882C77" w:rsidP="00882C77">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NRCPB, IARI, New Delhi, India</w:t>
      </w:r>
    </w:p>
    <w:p w14:paraId="2F76B006" w14:textId="2CA26403" w:rsidR="00882C77" w:rsidRDefault="00882C77" w:rsidP="007B1824">
      <w:pPr>
        <w:pStyle w:val="BodyText"/>
        <w:spacing w:before="73" w:line="198" w:lineRule="exact"/>
        <w:ind w:right="5987"/>
        <w:rPr>
          <w:rFonts w:ascii="Times New Roman" w:hAnsi="Times New Roman" w:cs="Times New Roman"/>
          <w:sz w:val="20"/>
          <w:szCs w:val="20"/>
        </w:rPr>
      </w:pP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0DA62D5F" w14:textId="45CE1B12" w:rsidR="0060067D" w:rsidRPr="0060067D" w:rsidRDefault="0060067D" w:rsidP="0060067D">
      <w:pPr>
        <w:pStyle w:val="BodyText"/>
        <w:spacing w:before="90" w:line="278" w:lineRule="auto"/>
        <w:jc w:val="both"/>
        <w:rPr>
          <w:rFonts w:ascii="Times New Roman" w:hAnsi="Times New Roman" w:cs="Times New Roman"/>
          <w:sz w:val="22"/>
          <w:szCs w:val="20"/>
          <w:lang w:val="en-IN"/>
        </w:rPr>
      </w:pPr>
      <w:r w:rsidRPr="0060067D">
        <w:rPr>
          <w:rFonts w:ascii="Times New Roman" w:hAnsi="Times New Roman" w:cs="Times New Roman"/>
          <w:sz w:val="22"/>
          <w:szCs w:val="20"/>
          <w:lang w:val="en-IN"/>
        </w:rPr>
        <w:t>Cultivable groundnut (</w:t>
      </w:r>
      <w:proofErr w:type="spellStart"/>
      <w:r w:rsidRPr="0060067D">
        <w:rPr>
          <w:rFonts w:ascii="Times New Roman" w:hAnsi="Times New Roman" w:cs="Times New Roman"/>
          <w:i/>
          <w:iCs/>
          <w:sz w:val="22"/>
          <w:szCs w:val="20"/>
          <w:lang w:val="en-IN"/>
        </w:rPr>
        <w:t>Arachis</w:t>
      </w:r>
      <w:proofErr w:type="spellEnd"/>
      <w:r w:rsidRPr="0060067D">
        <w:rPr>
          <w:rFonts w:ascii="Times New Roman" w:hAnsi="Times New Roman" w:cs="Times New Roman"/>
          <w:i/>
          <w:iCs/>
          <w:sz w:val="22"/>
          <w:szCs w:val="20"/>
          <w:lang w:val="en-IN"/>
        </w:rPr>
        <w:t xml:space="preserve"> hypogea </w:t>
      </w:r>
      <w:r w:rsidRPr="0060067D">
        <w:rPr>
          <w:rFonts w:ascii="Times New Roman" w:hAnsi="Times New Roman" w:cs="Times New Roman"/>
          <w:iCs/>
          <w:sz w:val="22"/>
          <w:szCs w:val="20"/>
          <w:lang w:val="en-IN"/>
        </w:rPr>
        <w:t>L.</w:t>
      </w:r>
      <w:r w:rsidRPr="0060067D">
        <w:rPr>
          <w:rFonts w:ascii="Times New Roman" w:hAnsi="Times New Roman" w:cs="Times New Roman"/>
          <w:sz w:val="22"/>
          <w:szCs w:val="20"/>
          <w:lang w:val="en-IN"/>
        </w:rPr>
        <w:t xml:space="preserve">), is an important oilseed crop with an </w:t>
      </w:r>
      <w:proofErr w:type="spellStart"/>
      <w:r w:rsidRPr="0060067D">
        <w:rPr>
          <w:rFonts w:ascii="Times New Roman" w:hAnsi="Times New Roman" w:cs="Times New Roman"/>
          <w:sz w:val="22"/>
          <w:szCs w:val="20"/>
          <w:lang w:val="en-IN"/>
        </w:rPr>
        <w:t>allotetraploid</w:t>
      </w:r>
      <w:proofErr w:type="spellEnd"/>
      <w:r w:rsidRPr="0060067D">
        <w:rPr>
          <w:rFonts w:ascii="Times New Roman" w:hAnsi="Times New Roman" w:cs="Times New Roman"/>
          <w:sz w:val="22"/>
          <w:szCs w:val="20"/>
          <w:lang w:val="en-IN"/>
        </w:rPr>
        <w:t xml:space="preserve"> genome (AABB, 2n=4x=40), which is being cultivated and practiced widely. It is </w:t>
      </w:r>
      <w:r w:rsidRPr="0060067D">
        <w:rPr>
          <w:rFonts w:ascii="Times New Roman" w:hAnsi="Times New Roman" w:cs="Times New Roman"/>
          <w:bCs/>
          <w:sz w:val="22"/>
          <w:szCs w:val="20"/>
          <w:lang w:val="en-IN"/>
        </w:rPr>
        <w:t>self-pollinated legume and excellent cash crop, cultivated in more than 100 countries for edible oil and food uses. Like other crops, several biotic and abiotic factors affect yield of groundnut including foliar fungal diseases. Rust (caused by </w:t>
      </w:r>
      <w:proofErr w:type="spellStart"/>
      <w:r w:rsidRPr="0060067D">
        <w:rPr>
          <w:rFonts w:ascii="Times New Roman" w:hAnsi="Times New Roman" w:cs="Times New Roman"/>
          <w:bCs/>
          <w:i/>
          <w:iCs/>
          <w:sz w:val="22"/>
          <w:szCs w:val="20"/>
          <w:lang w:val="en-IN"/>
        </w:rPr>
        <w:t>Puccinia</w:t>
      </w:r>
      <w:proofErr w:type="spellEnd"/>
      <w:r w:rsidRPr="0060067D">
        <w:rPr>
          <w:rFonts w:ascii="Times New Roman" w:hAnsi="Times New Roman" w:cs="Times New Roman"/>
          <w:bCs/>
          <w:i/>
          <w:iCs/>
          <w:sz w:val="22"/>
          <w:szCs w:val="20"/>
          <w:lang w:val="en-IN"/>
        </w:rPr>
        <w:t xml:space="preserve"> </w:t>
      </w:r>
      <w:proofErr w:type="spellStart"/>
      <w:r w:rsidRPr="0060067D">
        <w:rPr>
          <w:rFonts w:ascii="Times New Roman" w:hAnsi="Times New Roman" w:cs="Times New Roman"/>
          <w:bCs/>
          <w:i/>
          <w:iCs/>
          <w:sz w:val="22"/>
          <w:szCs w:val="20"/>
          <w:lang w:val="en-IN"/>
        </w:rPr>
        <w:t>arachidis</w:t>
      </w:r>
      <w:proofErr w:type="spellEnd"/>
      <w:r w:rsidRPr="0060067D">
        <w:rPr>
          <w:rFonts w:ascii="Times New Roman" w:hAnsi="Times New Roman" w:cs="Times New Roman"/>
          <w:bCs/>
          <w:sz w:val="22"/>
          <w:szCs w:val="20"/>
          <w:lang w:val="en-IN"/>
        </w:rPr>
        <w:t>) and late leaf spot (LLS) (caused by </w:t>
      </w:r>
      <w:proofErr w:type="spellStart"/>
      <w:r w:rsidRPr="0060067D">
        <w:rPr>
          <w:rFonts w:ascii="Times New Roman" w:hAnsi="Times New Roman" w:cs="Times New Roman"/>
          <w:bCs/>
          <w:i/>
          <w:iCs/>
          <w:sz w:val="22"/>
          <w:szCs w:val="20"/>
          <w:lang w:val="en-IN"/>
        </w:rPr>
        <w:t>Cerco</w:t>
      </w:r>
      <w:proofErr w:type="spellEnd"/>
      <w:r w:rsidRPr="0060067D">
        <w:rPr>
          <w:rFonts w:ascii="Times New Roman" w:hAnsi="Times New Roman" w:cs="Times New Roman"/>
          <w:bCs/>
          <w:i/>
          <w:iCs/>
          <w:sz w:val="22"/>
          <w:szCs w:val="20"/>
          <w:lang w:val="en-IN"/>
        </w:rPr>
        <w:t xml:space="preserve"> </w:t>
      </w:r>
      <w:proofErr w:type="spellStart"/>
      <w:r w:rsidRPr="0060067D">
        <w:rPr>
          <w:rFonts w:ascii="Times New Roman" w:hAnsi="Times New Roman" w:cs="Times New Roman"/>
          <w:bCs/>
          <w:i/>
          <w:iCs/>
          <w:sz w:val="22"/>
          <w:szCs w:val="20"/>
          <w:lang w:val="en-IN"/>
        </w:rPr>
        <w:t>sporidium</w:t>
      </w:r>
      <w:proofErr w:type="spellEnd"/>
      <w:r w:rsidRPr="0060067D">
        <w:rPr>
          <w:rFonts w:ascii="Times New Roman" w:hAnsi="Times New Roman" w:cs="Times New Roman"/>
          <w:bCs/>
          <w:i/>
          <w:iCs/>
          <w:sz w:val="22"/>
          <w:szCs w:val="20"/>
          <w:lang w:val="en-IN"/>
        </w:rPr>
        <w:t xml:space="preserve"> </w:t>
      </w:r>
      <w:proofErr w:type="spellStart"/>
      <w:r w:rsidRPr="0060067D">
        <w:rPr>
          <w:rFonts w:ascii="Times New Roman" w:hAnsi="Times New Roman" w:cs="Times New Roman"/>
          <w:bCs/>
          <w:i/>
          <w:iCs/>
          <w:sz w:val="22"/>
          <w:szCs w:val="20"/>
          <w:lang w:val="en-IN"/>
        </w:rPr>
        <w:t>personatum</w:t>
      </w:r>
      <w:proofErr w:type="spellEnd"/>
      <w:r w:rsidRPr="0060067D">
        <w:rPr>
          <w:rFonts w:ascii="Times New Roman" w:hAnsi="Times New Roman" w:cs="Times New Roman"/>
          <w:bCs/>
          <w:sz w:val="22"/>
          <w:szCs w:val="20"/>
          <w:lang w:val="en-IN"/>
        </w:rPr>
        <w:t xml:space="preserve">) are two major foliar fungal diseases of groundnut and can cause yield loss </w:t>
      </w:r>
      <w:proofErr w:type="spellStart"/>
      <w:r w:rsidRPr="0060067D">
        <w:rPr>
          <w:rFonts w:ascii="Times New Roman" w:hAnsi="Times New Roman" w:cs="Times New Roman"/>
          <w:bCs/>
          <w:sz w:val="22"/>
          <w:szCs w:val="20"/>
          <w:lang w:val="en-IN"/>
        </w:rPr>
        <w:t>upto</w:t>
      </w:r>
      <w:proofErr w:type="spellEnd"/>
      <w:r w:rsidRPr="0060067D">
        <w:rPr>
          <w:rFonts w:ascii="Times New Roman" w:hAnsi="Times New Roman" w:cs="Times New Roman"/>
          <w:bCs/>
          <w:sz w:val="22"/>
          <w:szCs w:val="20"/>
          <w:lang w:val="en-IN"/>
        </w:rPr>
        <w:t xml:space="preserve"> 70%. Developing advance varieties resistant to various stresses is the best and viable option to minimize economic losses for farmer and is Eco-friendly also. Integration of molecular breeding is the best option to improved variety with trait of interest. </w:t>
      </w:r>
      <w:r w:rsidRPr="0060067D">
        <w:rPr>
          <w:rFonts w:ascii="Times New Roman" w:hAnsi="Times New Roman" w:cs="Times New Roman"/>
          <w:sz w:val="22"/>
          <w:szCs w:val="20"/>
        </w:rPr>
        <w:t>In current study, genetic diversity was studied in Forty two germplasm lines and four cultivars of diverse groundnut set using 7 morphological traits and Simple Sequence Repeat (SSR) markers. Morphological characters were taken for yield related traits were observed i.e., Days to Maturity, Number of Pods/ Plant, 100 Pod weight (gm), Karnel Yield (gm/plant), 100 Karnel Weight (gm), Shelling percentage and Sound Mature Karnel. In this study morphological analysis has been conducted with 7 parameters and genetic distance was measured by NTSYS2.0 to show diversity. Gene based markers were used for screening of oleic acid and foliar diseases. Total 5 germplasms were identified having foliar disease resistance and 16 germplasms have been identified having high oleic acid content using gene based markers. Molecular characterization along with morphological analysis show an authentic result and identified highly diversified lines of Groundnut along with some germplasms lines having foliar disease resistance and high oleic acid content. Molecular characterization along with morphological analysis identified several lines having resistance for late leaf spot and rust along with higher yield performance which can further be utilized in crop improvement programme.</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6027919D" w14:textId="77777777" w:rsidR="0060067D" w:rsidRPr="0060067D" w:rsidRDefault="0060067D" w:rsidP="0060067D">
      <w:pPr>
        <w:pStyle w:val="BodyText"/>
        <w:spacing w:before="90" w:line="278" w:lineRule="auto"/>
        <w:rPr>
          <w:rFonts w:ascii="Times New Roman" w:hAnsi="Times New Roman" w:cs="Times New Roman"/>
          <w:b/>
          <w:sz w:val="20"/>
          <w:szCs w:val="20"/>
        </w:rPr>
      </w:pPr>
      <w:r w:rsidRPr="0060067D">
        <w:rPr>
          <w:rFonts w:ascii="Times New Roman" w:hAnsi="Times New Roman" w:cs="Times New Roman"/>
          <w:b/>
          <w:sz w:val="20"/>
          <w:szCs w:val="20"/>
        </w:rPr>
        <w:t xml:space="preserve">Measurement of Morphological Traits </w:t>
      </w:r>
    </w:p>
    <w:p w14:paraId="6207864C" w14:textId="159C3D4F" w:rsidR="0060067D" w:rsidRDefault="0060067D" w:rsidP="0060067D">
      <w:pPr>
        <w:pStyle w:val="BodyText"/>
        <w:spacing w:before="90" w:line="278" w:lineRule="auto"/>
        <w:jc w:val="both"/>
        <w:rPr>
          <w:rFonts w:ascii="Times New Roman" w:eastAsia="Times New Roman" w:hAnsi="Times New Roman" w:cs="Times New Roman"/>
          <w:sz w:val="20"/>
          <w:szCs w:val="24"/>
          <w:lang w:val="en-IN"/>
        </w:rPr>
      </w:pPr>
      <w:r w:rsidRPr="0060067D">
        <w:rPr>
          <w:rFonts w:ascii="Times New Roman" w:eastAsia="Times New Roman" w:hAnsi="Times New Roman" w:cs="Times New Roman"/>
          <w:sz w:val="20"/>
          <w:szCs w:val="24"/>
          <w:lang w:val="en-IN"/>
        </w:rPr>
        <w:t xml:space="preserve">A set of 42 germplasms and four varieties were evaluated for 7 morphological traits. </w:t>
      </w:r>
      <w:r w:rsidRPr="0060067D">
        <w:rPr>
          <w:rFonts w:ascii="Times New Roman" w:eastAsia="Times New Roman" w:hAnsi="Times New Roman" w:cs="Times New Roman"/>
          <w:color w:val="000000"/>
          <w:sz w:val="20"/>
          <w:szCs w:val="24"/>
          <w:lang w:val="en-IN" w:eastAsia="en-IN"/>
        </w:rPr>
        <w:t>Days to Maturity, Number of Pods/ Plant, 100 Pod weight (gm), Karnel Yield (gm/plant), 100 Karnel Weight (gm), Sound Mature Karnel</w:t>
      </w:r>
      <w:r w:rsidRPr="0060067D">
        <w:rPr>
          <w:rFonts w:ascii="Times New Roman" w:eastAsia="Times New Roman" w:hAnsi="Times New Roman" w:cs="Times New Roman"/>
          <w:sz w:val="20"/>
          <w:szCs w:val="24"/>
          <w:lang w:val="en-IN" w:eastAsia="en-IN"/>
        </w:rPr>
        <w:t xml:space="preserve"> and Shelling % were observed for five plants and there mean value was considered for further analysis. </w:t>
      </w:r>
      <w:r w:rsidRPr="0060067D">
        <w:rPr>
          <w:rFonts w:ascii="Times New Roman" w:eastAsia="Times New Roman" w:hAnsi="Times New Roman" w:cs="Times New Roman"/>
          <w:sz w:val="20"/>
          <w:szCs w:val="24"/>
        </w:rPr>
        <w:t>The</w:t>
      </w:r>
      <w:r w:rsidRPr="0060067D">
        <w:rPr>
          <w:rFonts w:ascii="Times New Roman" w:eastAsia="Times New Roman" w:hAnsi="Times New Roman" w:cs="Times New Roman"/>
          <w:sz w:val="20"/>
          <w:szCs w:val="24"/>
          <w:lang w:val="en-IN"/>
        </w:rPr>
        <w:t xml:space="preserve"> analysis of variance (ANOVA) of morphological traits for standard error (S.E.), critical difference (CD) and coefficient of variation (CV) was performed. The coefficient of correlation among all morphological traits at </w:t>
      </w:r>
      <w:r w:rsidRPr="0060067D">
        <w:rPr>
          <w:rFonts w:ascii="Times New Roman" w:eastAsia="Times New Roman" w:hAnsi="Times New Roman" w:cs="Times New Roman"/>
          <w:sz w:val="20"/>
          <w:szCs w:val="24"/>
          <w:lang w:val="en-IN"/>
        </w:rPr>
        <w:lastRenderedPageBreak/>
        <w:t>maturity was calculated using SPSS ver19.0 software. The similarity matrices were used to construct a dendrogram for all the germplasm lines and genotypes using NTSYS-pc 2.0</w:t>
      </w:r>
    </w:p>
    <w:p w14:paraId="58E78F47" w14:textId="77777777" w:rsidR="0060067D" w:rsidRDefault="0060067D" w:rsidP="0060067D">
      <w:pPr>
        <w:widowControl/>
        <w:spacing w:after="200"/>
        <w:jc w:val="both"/>
        <w:rPr>
          <w:rFonts w:ascii="Times New Roman" w:eastAsia="Times New Roman" w:hAnsi="Times New Roman" w:cs="Times New Roman"/>
          <w:b/>
          <w:sz w:val="20"/>
          <w:szCs w:val="24"/>
        </w:rPr>
      </w:pPr>
    </w:p>
    <w:p w14:paraId="540B098C" w14:textId="77777777" w:rsidR="0060067D" w:rsidRDefault="0060067D" w:rsidP="0060067D">
      <w:pPr>
        <w:widowControl/>
        <w:spacing w:after="200"/>
        <w:jc w:val="both"/>
        <w:rPr>
          <w:rFonts w:ascii="Times New Roman" w:eastAsia="Times New Roman" w:hAnsi="Times New Roman" w:cs="Times New Roman"/>
          <w:b/>
          <w:sz w:val="20"/>
          <w:szCs w:val="24"/>
        </w:rPr>
      </w:pPr>
      <w:r w:rsidRPr="0060067D">
        <w:rPr>
          <w:rFonts w:ascii="Times New Roman" w:eastAsia="Times New Roman" w:hAnsi="Times New Roman" w:cs="Times New Roman"/>
          <w:b/>
          <w:sz w:val="20"/>
          <w:szCs w:val="24"/>
        </w:rPr>
        <w:t>Genotyping with gene based molecular markers</w:t>
      </w:r>
    </w:p>
    <w:p w14:paraId="0F904E39" w14:textId="467A3246" w:rsidR="0060067D" w:rsidRPr="0060067D" w:rsidRDefault="0060067D" w:rsidP="0060067D">
      <w:pPr>
        <w:widowControl/>
        <w:spacing w:after="200"/>
        <w:jc w:val="both"/>
        <w:rPr>
          <w:rFonts w:ascii="Times New Roman" w:hAnsi="Times New Roman" w:cs="Times New Roman"/>
          <w:b/>
          <w:color w:val="BF5A14"/>
          <w:sz w:val="12"/>
          <w:szCs w:val="20"/>
        </w:rPr>
      </w:pPr>
      <w:r w:rsidRPr="0060067D">
        <w:rPr>
          <w:rFonts w:ascii="Times New Roman" w:eastAsia="Times New Roman" w:hAnsi="Times New Roman" w:cs="Times New Roman"/>
          <w:sz w:val="20"/>
          <w:szCs w:val="24"/>
        </w:rPr>
        <w:t xml:space="preserve">For screening of foliar disease resistant germplasms four allele specific markers i.e., GMRQ517, GMRQ786, GMRQ843 for rust and GMRQ975 for LLS (Pandey </w:t>
      </w:r>
      <w:r w:rsidRPr="0060067D">
        <w:rPr>
          <w:rFonts w:ascii="Times New Roman" w:eastAsia="Times New Roman" w:hAnsi="Times New Roman" w:cs="Times New Roman"/>
          <w:i/>
          <w:sz w:val="20"/>
          <w:szCs w:val="24"/>
        </w:rPr>
        <w:t>et al</w:t>
      </w:r>
      <w:r w:rsidRPr="0060067D">
        <w:rPr>
          <w:rFonts w:ascii="Times New Roman" w:eastAsia="Times New Roman" w:hAnsi="Times New Roman" w:cs="Times New Roman"/>
          <w:sz w:val="20"/>
          <w:szCs w:val="24"/>
        </w:rPr>
        <w:t xml:space="preserve">., 2017) were used. For screening of oleic acid gene based markers were used (Chu </w:t>
      </w:r>
      <w:r w:rsidRPr="0060067D">
        <w:rPr>
          <w:rFonts w:ascii="Times New Roman" w:eastAsia="Times New Roman" w:hAnsi="Times New Roman" w:cs="Times New Roman"/>
          <w:i/>
          <w:sz w:val="20"/>
          <w:szCs w:val="24"/>
        </w:rPr>
        <w:t>et al</w:t>
      </w:r>
      <w:r w:rsidRPr="0060067D">
        <w:rPr>
          <w:rFonts w:ascii="Times New Roman" w:eastAsia="Times New Roman" w:hAnsi="Times New Roman" w:cs="Times New Roman"/>
          <w:sz w:val="20"/>
          <w:szCs w:val="24"/>
        </w:rPr>
        <w:t xml:space="preserve">., 2011, Chen </w:t>
      </w:r>
      <w:r w:rsidRPr="0060067D">
        <w:rPr>
          <w:rFonts w:ascii="Times New Roman" w:eastAsia="Times New Roman" w:hAnsi="Times New Roman" w:cs="Times New Roman"/>
          <w:i/>
          <w:sz w:val="20"/>
          <w:szCs w:val="24"/>
        </w:rPr>
        <w:t>et</w:t>
      </w:r>
      <w:r w:rsidRPr="0060067D">
        <w:rPr>
          <w:rFonts w:ascii="Times New Roman" w:eastAsia="Times New Roman" w:hAnsi="Times New Roman" w:cs="Times New Roman"/>
          <w:sz w:val="20"/>
          <w:szCs w:val="24"/>
        </w:rPr>
        <w:t xml:space="preserve"> </w:t>
      </w:r>
      <w:r w:rsidRPr="0060067D">
        <w:rPr>
          <w:rFonts w:ascii="Times New Roman" w:eastAsia="Times New Roman" w:hAnsi="Times New Roman" w:cs="Times New Roman"/>
          <w:i/>
          <w:sz w:val="20"/>
          <w:szCs w:val="24"/>
        </w:rPr>
        <w:t>al</w:t>
      </w:r>
      <w:r w:rsidRPr="0060067D">
        <w:rPr>
          <w:rFonts w:ascii="Times New Roman" w:eastAsia="Times New Roman" w:hAnsi="Times New Roman" w:cs="Times New Roman"/>
          <w:sz w:val="20"/>
          <w:szCs w:val="24"/>
        </w:rPr>
        <w:t>., 2010).</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46708D8E" w14:textId="72D33C12" w:rsidR="0060067D" w:rsidRPr="0060067D" w:rsidRDefault="0060067D" w:rsidP="00254333">
      <w:pPr>
        <w:pStyle w:val="BodyText"/>
        <w:spacing w:before="90" w:line="278" w:lineRule="auto"/>
        <w:rPr>
          <w:rFonts w:ascii="Times New Roman" w:hAnsi="Times New Roman" w:cs="Times New Roman"/>
          <w:sz w:val="20"/>
          <w:szCs w:val="20"/>
        </w:rPr>
      </w:pPr>
      <w:r w:rsidRPr="0060067D">
        <w:rPr>
          <w:rFonts w:ascii="Times New Roman" w:hAnsi="Times New Roman" w:cs="Times New Roman"/>
          <w:sz w:val="20"/>
          <w:szCs w:val="20"/>
        </w:rPr>
        <w:t xml:space="preserve">Identified 11 superior genotypes/ germplasms of groundnut with foliar disease resistance, high oleic acid content </w:t>
      </w:r>
      <w:proofErr w:type="spellStart"/>
      <w:r w:rsidRPr="0060067D">
        <w:rPr>
          <w:rFonts w:ascii="Times New Roman" w:hAnsi="Times New Roman" w:cs="Times New Roman"/>
          <w:sz w:val="20"/>
          <w:szCs w:val="20"/>
        </w:rPr>
        <w:t>alongwith</w:t>
      </w:r>
      <w:proofErr w:type="spellEnd"/>
      <w:r w:rsidRPr="0060067D">
        <w:rPr>
          <w:rFonts w:ascii="Times New Roman" w:hAnsi="Times New Roman" w:cs="Times New Roman"/>
          <w:sz w:val="20"/>
          <w:szCs w:val="20"/>
        </w:rPr>
        <w:t xml:space="preserve"> higher yield. These germplasms would be used in varietal improvement </w:t>
      </w:r>
      <w:r w:rsidR="00087941" w:rsidRPr="0060067D">
        <w:rPr>
          <w:rFonts w:ascii="Times New Roman" w:hAnsi="Times New Roman" w:cs="Times New Roman"/>
          <w:sz w:val="20"/>
          <w:szCs w:val="20"/>
        </w:rPr>
        <w:t>program</w:t>
      </w:r>
      <w:r w:rsidR="00087941">
        <w:rPr>
          <w:rFonts w:ascii="Times New Roman" w:hAnsi="Times New Roman" w:cs="Times New Roman"/>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556C3701" w14:textId="113AE49A" w:rsidR="0060067D" w:rsidRPr="00087941" w:rsidRDefault="00087941" w:rsidP="00254333">
      <w:pPr>
        <w:pStyle w:val="BodyText"/>
        <w:spacing w:before="90" w:line="278" w:lineRule="auto"/>
        <w:rPr>
          <w:rFonts w:ascii="Times New Roman" w:hAnsi="Times New Roman" w:cs="Times New Roman"/>
          <w:sz w:val="20"/>
          <w:szCs w:val="20"/>
        </w:rPr>
      </w:pPr>
      <w:r w:rsidRPr="00087941">
        <w:rPr>
          <w:rFonts w:ascii="Times New Roman" w:hAnsi="Times New Roman" w:cs="Times New Roman"/>
          <w:sz w:val="20"/>
          <w:szCs w:val="20"/>
        </w:rPr>
        <w:t xml:space="preserve">Marker </w:t>
      </w:r>
      <w:r>
        <w:rPr>
          <w:rFonts w:ascii="Times New Roman" w:hAnsi="Times New Roman" w:cs="Times New Roman"/>
          <w:sz w:val="20"/>
          <w:szCs w:val="20"/>
        </w:rPr>
        <w:t>assisted breeding approach is time saving and give reproducible result as environmental conditions do not affect the results. Application of molecular marker along-with conventional phenotyping is most applicable approach for crop improvement programme. In case of groundnut this approach is very much successful for screening of late leaf spot, rust and oleic acid content screening.</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4B1254DB" w:rsidR="005C2E3C" w:rsidRDefault="009F4CD0" w:rsidP="005C2E3C">
      <w:pPr>
        <w:pStyle w:val="BodyText"/>
        <w:spacing w:before="2"/>
        <w:rPr>
          <w:rFonts w:ascii="Times New Roman" w:hAnsi="Times New Roman" w:cs="Times New Roman"/>
          <w:b/>
          <w:noProof/>
          <w:sz w:val="20"/>
          <w:szCs w:val="20"/>
          <w:lang w:val="en-IN" w:eastAsia="en-IN"/>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p>
    <w:p w14:paraId="194E24E9" w14:textId="17EB3B57" w:rsidR="00087941" w:rsidRPr="006B5568" w:rsidRDefault="00087941" w:rsidP="00087941">
      <w:pPr>
        <w:pStyle w:val="BodyText"/>
        <w:spacing w:before="2"/>
        <w:jc w:val="center"/>
        <w:rPr>
          <w:rFonts w:ascii="Times New Roman" w:hAnsi="Times New Roman" w:cs="Times New Roman"/>
          <w:b/>
          <w:sz w:val="20"/>
          <w:szCs w:val="20"/>
        </w:rPr>
      </w:pPr>
      <w:r>
        <w:rPr>
          <w:rFonts w:ascii="Times New Roman" w:hAnsi="Times New Roman" w:cs="Times New Roman"/>
          <w:b/>
          <w:noProof/>
          <w:sz w:val="20"/>
          <w:szCs w:val="20"/>
          <w:lang w:val="en-IN" w:eastAsia="en-IN"/>
        </w:rPr>
        <w:drawing>
          <wp:inline distT="0" distB="0" distL="0" distR="0" wp14:anchorId="5B9423B8" wp14:editId="2B90CE5D">
            <wp:extent cx="2554605" cy="28168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4605" cy="2816860"/>
                    </a:xfrm>
                    <a:prstGeom prst="rect">
                      <a:avLst/>
                    </a:prstGeom>
                    <a:noFill/>
                  </pic:spPr>
                </pic:pic>
              </a:graphicData>
            </a:graphic>
          </wp:inline>
        </w:drawing>
      </w:r>
      <w:r>
        <w:rPr>
          <w:rFonts w:ascii="Times New Roman" w:hAnsi="Times New Roman" w:cs="Times New Roman"/>
          <w:b/>
          <w:noProof/>
          <w:sz w:val="20"/>
          <w:szCs w:val="20"/>
          <w:lang w:val="en-IN" w:eastAsia="en-IN"/>
        </w:rPr>
        <w:drawing>
          <wp:inline distT="0" distB="0" distL="0" distR="0" wp14:anchorId="0F69DBA4" wp14:editId="5E204B07">
            <wp:extent cx="5570855" cy="12725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0855" cy="1272540"/>
                    </a:xfrm>
                    <a:prstGeom prst="rect">
                      <a:avLst/>
                    </a:prstGeom>
                    <a:noFill/>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0593C757" w14:textId="30E2B3C6" w:rsidR="00087941" w:rsidRPr="00087941" w:rsidRDefault="00087941" w:rsidP="00087941">
      <w:pPr>
        <w:pStyle w:val="BodyText"/>
        <w:numPr>
          <w:ilvl w:val="0"/>
          <w:numId w:val="2"/>
        </w:numPr>
        <w:rPr>
          <w:rFonts w:ascii="Times New Roman" w:eastAsia="Calibri" w:hAnsi="Times New Roman" w:cs="Times New Roman"/>
          <w:sz w:val="20"/>
          <w:szCs w:val="20"/>
          <w:shd w:val="clear" w:color="auto" w:fill="F9F9F9"/>
          <w:lang w:val="en-IN"/>
        </w:rPr>
      </w:pPr>
      <w:r w:rsidRPr="00087941">
        <w:rPr>
          <w:rFonts w:ascii="Times New Roman" w:eastAsia="Calibri" w:hAnsi="Times New Roman" w:cs="Times New Roman"/>
          <w:b/>
          <w:sz w:val="20"/>
          <w:szCs w:val="20"/>
          <w:shd w:val="clear" w:color="auto" w:fill="F9F9F9"/>
          <w:lang w:val="en-IN"/>
        </w:rPr>
        <w:t>Tiwari S</w:t>
      </w:r>
      <w:r w:rsidRPr="00087941">
        <w:rPr>
          <w:rFonts w:ascii="Times New Roman" w:eastAsia="Calibri" w:hAnsi="Times New Roman" w:cs="Times New Roman"/>
          <w:sz w:val="20"/>
          <w:szCs w:val="20"/>
          <w:shd w:val="clear" w:color="auto" w:fill="F9F9F9"/>
          <w:lang w:val="en-IN"/>
        </w:rPr>
        <w:t>, SL Krishnamurthy, Kumar V, Singh B, Rao A, Mithra SV A, Singh A K, Singh N K. (2016) Mapping QTLs for Salt Tolerance in Rice (</w:t>
      </w:r>
      <w:proofErr w:type="spellStart"/>
      <w:r w:rsidRPr="00087941">
        <w:rPr>
          <w:rFonts w:ascii="Times New Roman" w:eastAsia="Calibri" w:hAnsi="Times New Roman" w:cs="Times New Roman"/>
          <w:i/>
          <w:sz w:val="20"/>
          <w:szCs w:val="20"/>
          <w:shd w:val="clear" w:color="auto" w:fill="F9F9F9"/>
          <w:lang w:val="en-IN"/>
        </w:rPr>
        <w:t>Oryza</w:t>
      </w:r>
      <w:proofErr w:type="spellEnd"/>
      <w:r w:rsidRPr="00087941">
        <w:rPr>
          <w:rFonts w:ascii="Times New Roman" w:eastAsia="Calibri" w:hAnsi="Times New Roman" w:cs="Times New Roman"/>
          <w:i/>
          <w:sz w:val="20"/>
          <w:szCs w:val="20"/>
          <w:shd w:val="clear" w:color="auto" w:fill="F9F9F9"/>
          <w:lang w:val="en-IN"/>
        </w:rPr>
        <w:t xml:space="preserve"> </w:t>
      </w:r>
      <w:proofErr w:type="spellStart"/>
      <w:r w:rsidRPr="00087941">
        <w:rPr>
          <w:rFonts w:ascii="Times New Roman" w:eastAsia="Calibri" w:hAnsi="Times New Roman" w:cs="Times New Roman"/>
          <w:i/>
          <w:sz w:val="20"/>
          <w:szCs w:val="20"/>
          <w:shd w:val="clear" w:color="auto" w:fill="F9F9F9"/>
          <w:lang w:val="en-IN"/>
        </w:rPr>
        <w:t>sativa</w:t>
      </w:r>
      <w:proofErr w:type="spellEnd"/>
      <w:r w:rsidRPr="00087941">
        <w:rPr>
          <w:rFonts w:ascii="Times New Roman" w:eastAsia="Calibri" w:hAnsi="Times New Roman" w:cs="Times New Roman"/>
          <w:sz w:val="20"/>
          <w:szCs w:val="20"/>
          <w:shd w:val="clear" w:color="auto" w:fill="F9F9F9"/>
          <w:lang w:val="en-IN"/>
        </w:rPr>
        <w:t xml:space="preserve"> L.) by Bulked Segregant Analysis of Recombinant Inbred Lines Using 50K SNP Chip. </w:t>
      </w:r>
      <w:proofErr w:type="spellStart"/>
      <w:r w:rsidRPr="00087941">
        <w:rPr>
          <w:rFonts w:ascii="Times New Roman" w:eastAsia="Calibri" w:hAnsi="Times New Roman" w:cs="Times New Roman"/>
          <w:sz w:val="20"/>
          <w:szCs w:val="20"/>
          <w:shd w:val="clear" w:color="auto" w:fill="F9F9F9"/>
          <w:lang w:val="en-IN"/>
        </w:rPr>
        <w:t>PLoS</w:t>
      </w:r>
      <w:proofErr w:type="spellEnd"/>
      <w:r w:rsidRPr="00087941">
        <w:rPr>
          <w:rFonts w:ascii="Times New Roman" w:eastAsia="Calibri" w:hAnsi="Times New Roman" w:cs="Times New Roman"/>
          <w:sz w:val="20"/>
          <w:szCs w:val="20"/>
          <w:shd w:val="clear" w:color="auto" w:fill="F9F9F9"/>
          <w:lang w:val="en-IN"/>
        </w:rPr>
        <w:t xml:space="preserve"> ONE 11(4): e0153610. doi:10.1</w:t>
      </w:r>
      <w:r>
        <w:rPr>
          <w:rFonts w:ascii="Times New Roman" w:eastAsia="Calibri" w:hAnsi="Times New Roman" w:cs="Times New Roman"/>
          <w:sz w:val="20"/>
          <w:szCs w:val="20"/>
          <w:shd w:val="clear" w:color="auto" w:fill="F9F9F9"/>
          <w:lang w:val="en-IN"/>
        </w:rPr>
        <w:t>371/journal.pone.0153610</w:t>
      </w:r>
      <w:r w:rsidRPr="00087941">
        <w:rPr>
          <w:rFonts w:ascii="Times New Roman" w:eastAsia="Calibri" w:hAnsi="Times New Roman" w:cs="Times New Roman"/>
          <w:b/>
          <w:sz w:val="20"/>
          <w:szCs w:val="20"/>
          <w:shd w:val="clear" w:color="auto" w:fill="F9F9F9"/>
          <w:lang w:val="en-IN"/>
        </w:rPr>
        <w:t>.</w:t>
      </w:r>
    </w:p>
    <w:p w14:paraId="115302EA" w14:textId="31F878F4" w:rsidR="00087941" w:rsidRPr="00087941" w:rsidRDefault="00087941" w:rsidP="00087941">
      <w:pPr>
        <w:pStyle w:val="BodyText"/>
        <w:numPr>
          <w:ilvl w:val="0"/>
          <w:numId w:val="2"/>
        </w:numPr>
        <w:rPr>
          <w:rFonts w:ascii="Times New Roman" w:eastAsia="Calibri" w:hAnsi="Times New Roman" w:cs="Times New Roman"/>
          <w:sz w:val="20"/>
          <w:szCs w:val="20"/>
          <w:shd w:val="clear" w:color="auto" w:fill="F9F9F9"/>
          <w:lang w:val="en-IN"/>
        </w:rPr>
      </w:pPr>
      <w:proofErr w:type="spellStart"/>
      <w:r w:rsidRPr="00087941">
        <w:rPr>
          <w:rFonts w:ascii="Times New Roman" w:eastAsia="Calibri" w:hAnsi="Times New Roman" w:cs="Times New Roman"/>
          <w:sz w:val="20"/>
          <w:szCs w:val="20"/>
          <w:shd w:val="clear" w:color="auto" w:fill="F9F9F9"/>
          <w:lang w:val="en-IN"/>
        </w:rPr>
        <w:t>Tomar</w:t>
      </w:r>
      <w:proofErr w:type="spellEnd"/>
      <w:r w:rsidRPr="00087941">
        <w:rPr>
          <w:rFonts w:ascii="Times New Roman" w:eastAsia="Calibri" w:hAnsi="Times New Roman" w:cs="Times New Roman"/>
          <w:sz w:val="20"/>
          <w:szCs w:val="20"/>
          <w:shd w:val="clear" w:color="auto" w:fill="F9F9F9"/>
          <w:lang w:val="en-IN"/>
        </w:rPr>
        <w:t xml:space="preserve"> RS</w:t>
      </w:r>
      <w:r w:rsidRPr="00087941">
        <w:rPr>
          <w:rFonts w:ascii="Segoe UI Symbol" w:eastAsia="Calibri" w:hAnsi="Segoe UI Symbol" w:cs="Segoe UI Symbol"/>
          <w:sz w:val="20"/>
          <w:szCs w:val="20"/>
          <w:shd w:val="clear" w:color="auto" w:fill="F9F9F9"/>
          <w:lang w:val="en-IN"/>
        </w:rPr>
        <w:t>☯</w:t>
      </w:r>
      <w:bookmarkStart w:id="0" w:name="_GoBack"/>
      <w:bookmarkEnd w:id="0"/>
      <w:r w:rsidRPr="00087941">
        <w:rPr>
          <w:rFonts w:ascii="Times New Roman" w:eastAsia="Calibri" w:hAnsi="Times New Roman" w:cs="Times New Roman"/>
          <w:sz w:val="20"/>
          <w:szCs w:val="20"/>
          <w:shd w:val="clear" w:color="auto" w:fill="F9F9F9"/>
          <w:lang w:val="en-IN"/>
        </w:rPr>
        <w:t xml:space="preserve">, </w:t>
      </w:r>
      <w:r w:rsidRPr="00087941">
        <w:rPr>
          <w:rFonts w:ascii="Times New Roman" w:eastAsia="Calibri" w:hAnsi="Times New Roman" w:cs="Times New Roman"/>
          <w:b/>
          <w:sz w:val="20"/>
          <w:szCs w:val="20"/>
          <w:shd w:val="clear" w:color="auto" w:fill="F9F9F9"/>
          <w:lang w:val="en-IN"/>
        </w:rPr>
        <w:t>Sushma Tiwari</w:t>
      </w:r>
      <w:r w:rsidRPr="00087941">
        <w:rPr>
          <w:rFonts w:ascii="Segoe UI Symbol" w:eastAsia="Calibri" w:hAnsi="Segoe UI Symbol" w:cs="Segoe UI Symbol"/>
          <w:sz w:val="20"/>
          <w:szCs w:val="20"/>
          <w:shd w:val="clear" w:color="auto" w:fill="F9F9F9"/>
          <w:lang w:val="en-IN"/>
        </w:rPr>
        <w:t>☯</w:t>
      </w:r>
      <w:r w:rsidRPr="00087941">
        <w:rPr>
          <w:rFonts w:ascii="Times New Roman" w:eastAsia="Calibri" w:hAnsi="Times New Roman" w:cs="Times New Roman"/>
          <w:sz w:val="20"/>
          <w:szCs w:val="20"/>
          <w:shd w:val="clear" w:color="auto" w:fill="F9F9F9"/>
          <w:lang w:val="en-IN"/>
        </w:rPr>
        <w:t xml:space="preserve"> (</w:t>
      </w:r>
      <w:r w:rsidRPr="00087941">
        <w:rPr>
          <w:rFonts w:ascii="Segoe UI Symbol" w:eastAsia="Calibri" w:hAnsi="Segoe UI Symbol" w:cs="Segoe UI Symbol"/>
          <w:sz w:val="20"/>
          <w:szCs w:val="20"/>
          <w:shd w:val="clear" w:color="auto" w:fill="F9F9F9"/>
          <w:lang w:val="en-IN"/>
        </w:rPr>
        <w:t>☯</w:t>
      </w:r>
      <w:r w:rsidRPr="00087941">
        <w:rPr>
          <w:rFonts w:ascii="Times New Roman" w:eastAsia="Calibri" w:hAnsi="Times New Roman" w:cs="Times New Roman"/>
          <w:sz w:val="20"/>
          <w:szCs w:val="20"/>
          <w:shd w:val="clear" w:color="auto" w:fill="F9F9F9"/>
          <w:lang w:val="en-IN"/>
        </w:rPr>
        <w:t xml:space="preserve">Equal contribution), Vinod, </w:t>
      </w:r>
      <w:proofErr w:type="spellStart"/>
      <w:r w:rsidRPr="00087941">
        <w:rPr>
          <w:rFonts w:ascii="Times New Roman" w:eastAsia="Calibri" w:hAnsi="Times New Roman" w:cs="Times New Roman"/>
          <w:sz w:val="20"/>
          <w:szCs w:val="20"/>
          <w:shd w:val="clear" w:color="auto" w:fill="F9F9F9"/>
          <w:lang w:val="en-IN"/>
        </w:rPr>
        <w:t>Bhojaraja</w:t>
      </w:r>
      <w:proofErr w:type="spellEnd"/>
      <w:r w:rsidRPr="00087941">
        <w:rPr>
          <w:rFonts w:ascii="Times New Roman" w:eastAsia="Calibri" w:hAnsi="Times New Roman" w:cs="Times New Roman"/>
          <w:sz w:val="20"/>
          <w:szCs w:val="20"/>
          <w:shd w:val="clear" w:color="auto" w:fill="F9F9F9"/>
          <w:lang w:val="en-IN"/>
        </w:rPr>
        <w:t xml:space="preserve"> K </w:t>
      </w:r>
      <w:proofErr w:type="spellStart"/>
      <w:r w:rsidRPr="00087941">
        <w:rPr>
          <w:rFonts w:ascii="Times New Roman" w:eastAsia="Calibri" w:hAnsi="Times New Roman" w:cs="Times New Roman"/>
          <w:sz w:val="20"/>
          <w:szCs w:val="20"/>
          <w:shd w:val="clear" w:color="auto" w:fill="F9F9F9"/>
          <w:lang w:val="en-IN"/>
        </w:rPr>
        <w:t>Naik</w:t>
      </w:r>
      <w:proofErr w:type="spellEnd"/>
      <w:r w:rsidRPr="00087941">
        <w:rPr>
          <w:rFonts w:ascii="Times New Roman" w:eastAsia="Calibri" w:hAnsi="Times New Roman" w:cs="Times New Roman"/>
          <w:sz w:val="20"/>
          <w:szCs w:val="20"/>
          <w:shd w:val="clear" w:color="auto" w:fill="F9F9F9"/>
          <w:lang w:val="en-IN"/>
        </w:rPr>
        <w:t xml:space="preserve">, Suresh Chand, </w:t>
      </w:r>
      <w:proofErr w:type="spellStart"/>
      <w:r w:rsidRPr="00087941">
        <w:rPr>
          <w:rFonts w:ascii="Times New Roman" w:eastAsia="Calibri" w:hAnsi="Times New Roman" w:cs="Times New Roman"/>
          <w:sz w:val="20"/>
          <w:szCs w:val="20"/>
          <w:shd w:val="clear" w:color="auto" w:fill="F9F9F9"/>
          <w:lang w:val="en-IN"/>
        </w:rPr>
        <w:t>Rupesh</w:t>
      </w:r>
      <w:proofErr w:type="spellEnd"/>
      <w:r w:rsidRPr="00087941">
        <w:rPr>
          <w:rFonts w:ascii="Times New Roman" w:eastAsia="Calibri" w:hAnsi="Times New Roman" w:cs="Times New Roman"/>
          <w:sz w:val="20"/>
          <w:szCs w:val="20"/>
          <w:shd w:val="clear" w:color="auto" w:fill="F9F9F9"/>
          <w:lang w:val="en-IN"/>
        </w:rPr>
        <w:t xml:space="preserve"> </w:t>
      </w:r>
      <w:proofErr w:type="spellStart"/>
      <w:r w:rsidRPr="00087941">
        <w:rPr>
          <w:rFonts w:ascii="Times New Roman" w:eastAsia="Calibri" w:hAnsi="Times New Roman" w:cs="Times New Roman"/>
          <w:sz w:val="20"/>
          <w:szCs w:val="20"/>
          <w:shd w:val="clear" w:color="auto" w:fill="F9F9F9"/>
          <w:lang w:val="en-IN"/>
        </w:rPr>
        <w:t>Deshmukh</w:t>
      </w:r>
      <w:proofErr w:type="spellEnd"/>
      <w:r w:rsidRPr="00087941">
        <w:rPr>
          <w:rFonts w:ascii="Times New Roman" w:eastAsia="Calibri" w:hAnsi="Times New Roman" w:cs="Times New Roman"/>
          <w:sz w:val="20"/>
          <w:szCs w:val="20"/>
          <w:shd w:val="clear" w:color="auto" w:fill="F9F9F9"/>
          <w:lang w:val="en-IN"/>
        </w:rPr>
        <w:t xml:space="preserve">, </w:t>
      </w:r>
      <w:proofErr w:type="spellStart"/>
      <w:r w:rsidRPr="00087941">
        <w:rPr>
          <w:rFonts w:ascii="Times New Roman" w:eastAsia="Calibri" w:hAnsi="Times New Roman" w:cs="Times New Roman"/>
          <w:sz w:val="20"/>
          <w:szCs w:val="20"/>
          <w:shd w:val="clear" w:color="auto" w:fill="F9F9F9"/>
          <w:lang w:val="en-IN"/>
        </w:rPr>
        <w:t>Niharika</w:t>
      </w:r>
      <w:proofErr w:type="spellEnd"/>
      <w:r w:rsidRPr="00087941">
        <w:rPr>
          <w:rFonts w:ascii="Times New Roman" w:eastAsia="Calibri" w:hAnsi="Times New Roman" w:cs="Times New Roman"/>
          <w:sz w:val="20"/>
          <w:szCs w:val="20"/>
          <w:shd w:val="clear" w:color="auto" w:fill="F9F9F9"/>
          <w:lang w:val="en-IN"/>
        </w:rPr>
        <w:t xml:space="preserve"> </w:t>
      </w:r>
      <w:proofErr w:type="spellStart"/>
      <w:r w:rsidRPr="00087941">
        <w:rPr>
          <w:rFonts w:ascii="Times New Roman" w:eastAsia="Calibri" w:hAnsi="Times New Roman" w:cs="Times New Roman"/>
          <w:sz w:val="20"/>
          <w:szCs w:val="20"/>
          <w:shd w:val="clear" w:color="auto" w:fill="F9F9F9"/>
          <w:lang w:val="en-IN"/>
        </w:rPr>
        <w:t>Mallick</w:t>
      </w:r>
      <w:proofErr w:type="spellEnd"/>
      <w:r w:rsidRPr="00087941">
        <w:rPr>
          <w:rFonts w:ascii="Times New Roman" w:eastAsia="Calibri" w:hAnsi="Times New Roman" w:cs="Times New Roman"/>
          <w:sz w:val="20"/>
          <w:szCs w:val="20"/>
          <w:shd w:val="clear" w:color="auto" w:fill="F9F9F9"/>
          <w:lang w:val="en-IN"/>
        </w:rPr>
        <w:t xml:space="preserve">, Sanjay Singh, Nagendra Kumar Singh, S. M. S. </w:t>
      </w:r>
      <w:proofErr w:type="spellStart"/>
      <w:r w:rsidRPr="00087941">
        <w:rPr>
          <w:rFonts w:ascii="Times New Roman" w:eastAsia="Calibri" w:hAnsi="Times New Roman" w:cs="Times New Roman"/>
          <w:sz w:val="20"/>
          <w:szCs w:val="20"/>
          <w:shd w:val="clear" w:color="auto" w:fill="F9F9F9"/>
          <w:lang w:val="en-IN"/>
        </w:rPr>
        <w:t>Tomar</w:t>
      </w:r>
      <w:proofErr w:type="spellEnd"/>
      <w:r w:rsidRPr="00087941">
        <w:rPr>
          <w:rFonts w:ascii="Times New Roman" w:eastAsia="Calibri" w:hAnsi="Times New Roman" w:cs="Times New Roman"/>
          <w:sz w:val="20"/>
          <w:szCs w:val="20"/>
          <w:shd w:val="clear" w:color="auto" w:fill="F9F9F9"/>
          <w:lang w:val="en-IN"/>
        </w:rPr>
        <w:t xml:space="preserve"> (2016). Molecular and </w:t>
      </w:r>
      <w:proofErr w:type="spellStart"/>
      <w:r w:rsidRPr="00087941">
        <w:rPr>
          <w:rFonts w:ascii="Times New Roman" w:eastAsia="Calibri" w:hAnsi="Times New Roman" w:cs="Times New Roman"/>
          <w:sz w:val="20"/>
          <w:szCs w:val="20"/>
          <w:shd w:val="clear" w:color="auto" w:fill="F9F9F9"/>
          <w:lang w:val="en-IN"/>
        </w:rPr>
        <w:t>Morpho</w:t>
      </w:r>
      <w:proofErr w:type="spellEnd"/>
      <w:r w:rsidRPr="00087941">
        <w:rPr>
          <w:rFonts w:ascii="Times New Roman" w:eastAsia="Calibri" w:hAnsi="Times New Roman" w:cs="Times New Roman"/>
          <w:sz w:val="20"/>
          <w:szCs w:val="20"/>
          <w:shd w:val="clear" w:color="auto" w:fill="F9F9F9"/>
          <w:lang w:val="en-IN"/>
        </w:rPr>
        <w:t xml:space="preserve">-Agronomical Characterization of Root Architecture at Seedling and </w:t>
      </w:r>
      <w:r w:rsidRPr="00087941">
        <w:rPr>
          <w:rFonts w:ascii="Times New Roman" w:eastAsia="Calibri" w:hAnsi="Times New Roman" w:cs="Times New Roman"/>
          <w:sz w:val="20"/>
          <w:szCs w:val="20"/>
          <w:shd w:val="clear" w:color="auto" w:fill="F9F9F9"/>
          <w:lang w:val="en-IN"/>
        </w:rPr>
        <w:lastRenderedPageBreak/>
        <w:t xml:space="preserve">Reproductive Stages for Drought Tolerance in Wheat. </w:t>
      </w:r>
      <w:proofErr w:type="spellStart"/>
      <w:r w:rsidRPr="00087941">
        <w:rPr>
          <w:rFonts w:ascii="Times New Roman" w:eastAsia="Calibri" w:hAnsi="Times New Roman" w:cs="Times New Roman"/>
          <w:sz w:val="20"/>
          <w:szCs w:val="20"/>
          <w:shd w:val="clear" w:color="auto" w:fill="F9F9F9"/>
          <w:lang w:val="en-IN"/>
        </w:rPr>
        <w:t>PLoS</w:t>
      </w:r>
      <w:proofErr w:type="spellEnd"/>
      <w:r w:rsidRPr="00087941">
        <w:rPr>
          <w:rFonts w:ascii="Times New Roman" w:eastAsia="Calibri" w:hAnsi="Times New Roman" w:cs="Times New Roman"/>
          <w:sz w:val="20"/>
          <w:szCs w:val="20"/>
          <w:shd w:val="clear" w:color="auto" w:fill="F9F9F9"/>
          <w:lang w:val="en-IN"/>
        </w:rPr>
        <w:t xml:space="preserve"> ONE 11(6): e0156528. d</w:t>
      </w:r>
      <w:r>
        <w:rPr>
          <w:rFonts w:ascii="Times New Roman" w:eastAsia="Calibri" w:hAnsi="Times New Roman" w:cs="Times New Roman"/>
          <w:sz w:val="20"/>
          <w:szCs w:val="20"/>
          <w:shd w:val="clear" w:color="auto" w:fill="F9F9F9"/>
          <w:lang w:val="en-IN"/>
        </w:rPr>
        <w:t>oi:10.1371/journal.pone.0156528</w:t>
      </w:r>
      <w:r w:rsidRPr="00087941">
        <w:rPr>
          <w:rFonts w:ascii="Times New Roman" w:eastAsia="Calibri" w:hAnsi="Times New Roman" w:cs="Times New Roman"/>
          <w:b/>
          <w:sz w:val="20"/>
          <w:szCs w:val="20"/>
          <w:shd w:val="clear" w:color="auto" w:fill="F9F9F9"/>
          <w:lang w:val="en-IN"/>
        </w:rPr>
        <w:t>.</w:t>
      </w:r>
    </w:p>
    <w:p w14:paraId="540223BA" w14:textId="249F806D" w:rsidR="00087941" w:rsidRPr="00087941" w:rsidRDefault="00087941" w:rsidP="00087941">
      <w:pPr>
        <w:pStyle w:val="BodyText"/>
        <w:numPr>
          <w:ilvl w:val="0"/>
          <w:numId w:val="2"/>
        </w:numPr>
        <w:rPr>
          <w:rFonts w:ascii="Times New Roman" w:eastAsia="Calibri" w:hAnsi="Times New Roman" w:cs="Times New Roman"/>
          <w:sz w:val="20"/>
          <w:szCs w:val="20"/>
          <w:shd w:val="clear" w:color="auto" w:fill="F9F9F9"/>
          <w:lang w:val="en-IN"/>
        </w:rPr>
      </w:pPr>
      <w:proofErr w:type="spellStart"/>
      <w:r w:rsidRPr="00087941">
        <w:rPr>
          <w:rFonts w:ascii="Times New Roman" w:eastAsia="Calibri" w:hAnsi="Times New Roman" w:cs="Times New Roman"/>
          <w:sz w:val="20"/>
          <w:szCs w:val="20"/>
          <w:shd w:val="clear" w:color="auto" w:fill="F9F9F9"/>
          <w:lang w:val="en-IN"/>
        </w:rPr>
        <w:t>Preeti</w:t>
      </w:r>
      <w:proofErr w:type="spellEnd"/>
      <w:r w:rsidRPr="00087941">
        <w:rPr>
          <w:rFonts w:ascii="Times New Roman" w:eastAsia="Calibri" w:hAnsi="Times New Roman" w:cs="Times New Roman"/>
          <w:sz w:val="20"/>
          <w:szCs w:val="20"/>
          <w:shd w:val="clear" w:color="auto" w:fill="F9F9F9"/>
          <w:lang w:val="en-IN"/>
        </w:rPr>
        <w:t xml:space="preserve"> Pachauri, R.S. </w:t>
      </w:r>
      <w:proofErr w:type="spellStart"/>
      <w:r w:rsidRPr="00087941">
        <w:rPr>
          <w:rFonts w:ascii="Times New Roman" w:eastAsia="Calibri" w:hAnsi="Times New Roman" w:cs="Times New Roman"/>
          <w:sz w:val="20"/>
          <w:szCs w:val="20"/>
          <w:shd w:val="clear" w:color="auto" w:fill="F9F9F9"/>
          <w:lang w:val="en-IN"/>
        </w:rPr>
        <w:t>Shikarvar</w:t>
      </w:r>
      <w:proofErr w:type="spellEnd"/>
      <w:r w:rsidRPr="00087941">
        <w:rPr>
          <w:rFonts w:ascii="Times New Roman" w:eastAsia="Calibri" w:hAnsi="Times New Roman" w:cs="Times New Roman"/>
          <w:sz w:val="20"/>
          <w:szCs w:val="20"/>
          <w:shd w:val="clear" w:color="auto" w:fill="F9F9F9"/>
          <w:lang w:val="en-IN"/>
        </w:rPr>
        <w:t xml:space="preserve">, Sushma Tiwari, </w:t>
      </w:r>
      <w:proofErr w:type="spellStart"/>
      <w:r w:rsidRPr="00087941">
        <w:rPr>
          <w:rFonts w:ascii="Times New Roman" w:eastAsia="Calibri" w:hAnsi="Times New Roman" w:cs="Times New Roman"/>
          <w:sz w:val="20"/>
          <w:szCs w:val="20"/>
          <w:shd w:val="clear" w:color="auto" w:fill="F9F9F9"/>
          <w:lang w:val="en-IN"/>
        </w:rPr>
        <w:t>Chitralekha</w:t>
      </w:r>
      <w:proofErr w:type="spellEnd"/>
      <w:r w:rsidRPr="00087941">
        <w:rPr>
          <w:rFonts w:ascii="Times New Roman" w:eastAsia="Calibri" w:hAnsi="Times New Roman" w:cs="Times New Roman"/>
          <w:sz w:val="20"/>
          <w:szCs w:val="20"/>
          <w:shd w:val="clear" w:color="auto" w:fill="F9F9F9"/>
          <w:lang w:val="en-IN"/>
        </w:rPr>
        <w:t xml:space="preserve"> </w:t>
      </w:r>
      <w:proofErr w:type="spellStart"/>
      <w:r w:rsidRPr="00087941">
        <w:rPr>
          <w:rFonts w:ascii="Times New Roman" w:eastAsia="Calibri" w:hAnsi="Times New Roman" w:cs="Times New Roman"/>
          <w:sz w:val="20"/>
          <w:szCs w:val="20"/>
          <w:shd w:val="clear" w:color="auto" w:fill="F9F9F9"/>
          <w:lang w:val="en-IN"/>
        </w:rPr>
        <w:t>Shyam</w:t>
      </w:r>
      <w:proofErr w:type="spellEnd"/>
      <w:r w:rsidRPr="00087941">
        <w:rPr>
          <w:rFonts w:ascii="Times New Roman" w:eastAsia="Calibri" w:hAnsi="Times New Roman" w:cs="Times New Roman"/>
          <w:sz w:val="20"/>
          <w:szCs w:val="20"/>
          <w:shd w:val="clear" w:color="auto" w:fill="F9F9F9"/>
          <w:lang w:val="en-IN"/>
        </w:rPr>
        <w:t xml:space="preserve"> and Asha </w:t>
      </w:r>
      <w:proofErr w:type="spellStart"/>
      <w:r w:rsidRPr="00087941">
        <w:rPr>
          <w:rFonts w:ascii="Times New Roman" w:eastAsia="Calibri" w:hAnsi="Times New Roman" w:cs="Times New Roman"/>
          <w:sz w:val="20"/>
          <w:szCs w:val="20"/>
          <w:shd w:val="clear" w:color="auto" w:fill="F9F9F9"/>
          <w:lang w:val="en-IN"/>
        </w:rPr>
        <w:t>Kushwah</w:t>
      </w:r>
      <w:proofErr w:type="spellEnd"/>
      <w:r w:rsidRPr="00087941">
        <w:rPr>
          <w:rFonts w:ascii="Times New Roman" w:eastAsia="Calibri" w:hAnsi="Times New Roman" w:cs="Times New Roman"/>
          <w:sz w:val="20"/>
          <w:szCs w:val="20"/>
          <w:shd w:val="clear" w:color="auto" w:fill="F9F9F9"/>
          <w:lang w:val="en-IN"/>
        </w:rPr>
        <w:t xml:space="preserve"> (2018) Application of Next Generation Sequencing System in Groundnut Improvement. Int. J. Pure App. </w:t>
      </w:r>
      <w:proofErr w:type="spellStart"/>
      <w:r w:rsidRPr="00087941">
        <w:rPr>
          <w:rFonts w:ascii="Times New Roman" w:eastAsia="Calibri" w:hAnsi="Times New Roman" w:cs="Times New Roman"/>
          <w:sz w:val="20"/>
          <w:szCs w:val="20"/>
          <w:shd w:val="clear" w:color="auto" w:fill="F9F9F9"/>
          <w:lang w:val="en-IN"/>
        </w:rPr>
        <w:t>Biosci</w:t>
      </w:r>
      <w:proofErr w:type="spellEnd"/>
      <w:r w:rsidRPr="00087941">
        <w:rPr>
          <w:rFonts w:ascii="Times New Roman" w:eastAsia="Calibri" w:hAnsi="Times New Roman" w:cs="Times New Roman"/>
          <w:sz w:val="20"/>
          <w:szCs w:val="20"/>
          <w:shd w:val="clear" w:color="auto" w:fill="F9F9F9"/>
          <w:lang w:val="en-IN"/>
        </w:rPr>
        <w:t xml:space="preserve">. </w:t>
      </w:r>
      <w:r>
        <w:rPr>
          <w:rFonts w:ascii="Times New Roman" w:eastAsia="Calibri" w:hAnsi="Times New Roman" w:cs="Times New Roman"/>
          <w:sz w:val="20"/>
          <w:szCs w:val="20"/>
          <w:shd w:val="clear" w:color="auto" w:fill="F9F9F9"/>
          <w:lang w:val="en-IN"/>
        </w:rPr>
        <w:t xml:space="preserve">6 (3): 616-622 </w:t>
      </w:r>
    </w:p>
    <w:p w14:paraId="71217F9E" w14:textId="5BB7EEAF" w:rsidR="00087941" w:rsidRPr="00087941" w:rsidRDefault="00087941" w:rsidP="00087941">
      <w:pPr>
        <w:pStyle w:val="BodyText"/>
        <w:numPr>
          <w:ilvl w:val="0"/>
          <w:numId w:val="2"/>
        </w:numPr>
        <w:rPr>
          <w:rFonts w:ascii="Times New Roman" w:eastAsia="Calibri" w:hAnsi="Times New Roman" w:cs="Times New Roman"/>
          <w:sz w:val="20"/>
          <w:szCs w:val="20"/>
          <w:shd w:val="clear" w:color="auto" w:fill="F9F9F9"/>
          <w:lang w:val="en-IN"/>
        </w:rPr>
      </w:pPr>
      <w:proofErr w:type="spellStart"/>
      <w:r w:rsidRPr="00087941">
        <w:rPr>
          <w:rFonts w:ascii="Times New Roman" w:eastAsia="Calibri" w:hAnsi="Times New Roman" w:cs="Times New Roman"/>
          <w:sz w:val="20"/>
          <w:szCs w:val="20"/>
          <w:shd w:val="clear" w:color="auto" w:fill="F9F9F9"/>
          <w:lang w:val="en-IN"/>
        </w:rPr>
        <w:t>Anushree</w:t>
      </w:r>
      <w:proofErr w:type="spellEnd"/>
      <w:r w:rsidRPr="00087941">
        <w:rPr>
          <w:rFonts w:ascii="Times New Roman" w:eastAsia="Calibri" w:hAnsi="Times New Roman" w:cs="Times New Roman"/>
          <w:sz w:val="20"/>
          <w:szCs w:val="20"/>
          <w:shd w:val="clear" w:color="auto" w:fill="F9F9F9"/>
          <w:lang w:val="en-IN"/>
        </w:rPr>
        <w:t xml:space="preserve"> </w:t>
      </w:r>
      <w:proofErr w:type="spellStart"/>
      <w:r w:rsidRPr="00087941">
        <w:rPr>
          <w:rFonts w:ascii="Times New Roman" w:eastAsia="Calibri" w:hAnsi="Times New Roman" w:cs="Times New Roman"/>
          <w:sz w:val="20"/>
          <w:szCs w:val="20"/>
          <w:shd w:val="clear" w:color="auto" w:fill="F9F9F9"/>
          <w:lang w:val="en-IN"/>
        </w:rPr>
        <w:t>Pramanik</w:t>
      </w:r>
      <w:proofErr w:type="spellEnd"/>
      <w:r w:rsidRPr="00087941">
        <w:rPr>
          <w:rFonts w:ascii="Times New Roman" w:eastAsia="Calibri" w:hAnsi="Times New Roman" w:cs="Times New Roman"/>
          <w:sz w:val="20"/>
          <w:szCs w:val="20"/>
          <w:shd w:val="clear" w:color="auto" w:fill="F9F9F9"/>
          <w:lang w:val="en-IN"/>
        </w:rPr>
        <w:t xml:space="preserve">, Sushma Tiwari, M.K. </w:t>
      </w:r>
      <w:proofErr w:type="spellStart"/>
      <w:r w:rsidRPr="00087941">
        <w:rPr>
          <w:rFonts w:ascii="Times New Roman" w:eastAsia="Calibri" w:hAnsi="Times New Roman" w:cs="Times New Roman"/>
          <w:sz w:val="20"/>
          <w:szCs w:val="20"/>
          <w:shd w:val="clear" w:color="auto" w:fill="F9F9F9"/>
          <w:lang w:val="en-IN"/>
        </w:rPr>
        <w:t>Tripathi</w:t>
      </w:r>
      <w:proofErr w:type="spellEnd"/>
      <w:r w:rsidRPr="00087941">
        <w:rPr>
          <w:rFonts w:ascii="Times New Roman" w:eastAsia="Calibri" w:hAnsi="Times New Roman" w:cs="Times New Roman"/>
          <w:sz w:val="20"/>
          <w:szCs w:val="20"/>
          <w:shd w:val="clear" w:color="auto" w:fill="F9F9F9"/>
          <w:lang w:val="en-IN"/>
        </w:rPr>
        <w:t xml:space="preserve">, R.S. </w:t>
      </w:r>
      <w:proofErr w:type="spellStart"/>
      <w:r w:rsidRPr="00087941">
        <w:rPr>
          <w:rFonts w:ascii="Times New Roman" w:eastAsia="Calibri" w:hAnsi="Times New Roman" w:cs="Times New Roman"/>
          <w:sz w:val="20"/>
          <w:szCs w:val="20"/>
          <w:shd w:val="clear" w:color="auto" w:fill="F9F9F9"/>
          <w:lang w:val="en-IN"/>
        </w:rPr>
        <w:t>Tomar</w:t>
      </w:r>
      <w:proofErr w:type="spellEnd"/>
      <w:r w:rsidRPr="00087941">
        <w:rPr>
          <w:rFonts w:ascii="Times New Roman" w:eastAsia="Calibri" w:hAnsi="Times New Roman" w:cs="Times New Roman"/>
          <w:sz w:val="20"/>
          <w:szCs w:val="20"/>
          <w:shd w:val="clear" w:color="auto" w:fill="F9F9F9"/>
          <w:lang w:val="en-IN"/>
        </w:rPr>
        <w:t xml:space="preserve"> and A. K. Singh. (2018) Molecular characterization of groundnut (</w:t>
      </w:r>
      <w:proofErr w:type="spellStart"/>
      <w:r w:rsidRPr="00087941">
        <w:rPr>
          <w:rFonts w:ascii="Times New Roman" w:eastAsia="Calibri" w:hAnsi="Times New Roman" w:cs="Times New Roman"/>
          <w:sz w:val="20"/>
          <w:szCs w:val="20"/>
          <w:shd w:val="clear" w:color="auto" w:fill="F9F9F9"/>
          <w:lang w:val="en-IN"/>
        </w:rPr>
        <w:t>Arachishypogaea</w:t>
      </w:r>
      <w:proofErr w:type="spellEnd"/>
      <w:r w:rsidRPr="00087941">
        <w:rPr>
          <w:rFonts w:ascii="Times New Roman" w:eastAsia="Calibri" w:hAnsi="Times New Roman" w:cs="Times New Roman"/>
          <w:sz w:val="20"/>
          <w:szCs w:val="20"/>
          <w:shd w:val="clear" w:color="auto" w:fill="F9F9F9"/>
          <w:lang w:val="en-IN"/>
        </w:rPr>
        <w:t xml:space="preserve"> L.) germplasm lines for yield attributed traits. Accepted Indian J. Genet</w:t>
      </w:r>
      <w:r>
        <w:rPr>
          <w:rFonts w:ascii="Times New Roman" w:eastAsia="Calibri" w:hAnsi="Times New Roman" w:cs="Times New Roman"/>
          <w:sz w:val="20"/>
          <w:szCs w:val="20"/>
          <w:shd w:val="clear" w:color="auto" w:fill="F9F9F9"/>
          <w:lang w:val="en-IN"/>
        </w:rPr>
        <w:t xml:space="preserve"> ISSN 0019-5200 </w:t>
      </w:r>
    </w:p>
    <w:p w14:paraId="2D29C391" w14:textId="77777777" w:rsidR="00087941" w:rsidRPr="00087941" w:rsidRDefault="00087941" w:rsidP="00087941">
      <w:pPr>
        <w:pStyle w:val="BodyText"/>
        <w:numPr>
          <w:ilvl w:val="0"/>
          <w:numId w:val="2"/>
        </w:numPr>
        <w:rPr>
          <w:rFonts w:ascii="Times New Roman" w:eastAsia="Calibri" w:hAnsi="Times New Roman" w:cs="Times New Roman"/>
          <w:sz w:val="20"/>
          <w:szCs w:val="20"/>
          <w:shd w:val="clear" w:color="auto" w:fill="F9F9F9"/>
          <w:lang w:val="en-IN"/>
        </w:rPr>
      </w:pPr>
      <w:r w:rsidRPr="00087941">
        <w:rPr>
          <w:rFonts w:ascii="Times New Roman" w:eastAsia="Calibri" w:hAnsi="Times New Roman" w:cs="Times New Roman"/>
          <w:sz w:val="20"/>
          <w:szCs w:val="20"/>
          <w:shd w:val="clear" w:color="auto" w:fill="F9F9F9"/>
          <w:lang w:val="en-IN"/>
        </w:rPr>
        <w:t xml:space="preserve">Sushma Tiwari, Sanjeev Kumar Yadav, Vinod Kumar </w:t>
      </w:r>
      <w:proofErr w:type="spellStart"/>
      <w:r w:rsidRPr="00087941">
        <w:rPr>
          <w:rFonts w:ascii="Times New Roman" w:eastAsia="Calibri" w:hAnsi="Times New Roman" w:cs="Times New Roman"/>
          <w:sz w:val="20"/>
          <w:szCs w:val="20"/>
          <w:shd w:val="clear" w:color="auto" w:fill="F9F9F9"/>
          <w:lang w:val="en-IN"/>
        </w:rPr>
        <w:t>Sahu</w:t>
      </w:r>
      <w:proofErr w:type="spellEnd"/>
      <w:r w:rsidRPr="00087941">
        <w:rPr>
          <w:rFonts w:ascii="Times New Roman" w:eastAsia="Calibri" w:hAnsi="Times New Roman" w:cs="Times New Roman"/>
          <w:sz w:val="20"/>
          <w:szCs w:val="20"/>
          <w:shd w:val="clear" w:color="auto" w:fill="F9F9F9"/>
          <w:lang w:val="en-IN"/>
        </w:rPr>
        <w:t xml:space="preserve"> and M.K. </w:t>
      </w:r>
      <w:proofErr w:type="spellStart"/>
      <w:r w:rsidRPr="00087941">
        <w:rPr>
          <w:rFonts w:ascii="Times New Roman" w:eastAsia="Calibri" w:hAnsi="Times New Roman" w:cs="Times New Roman"/>
          <w:sz w:val="20"/>
          <w:szCs w:val="20"/>
          <w:shd w:val="clear" w:color="auto" w:fill="F9F9F9"/>
          <w:lang w:val="en-IN"/>
        </w:rPr>
        <w:t>Tripathi</w:t>
      </w:r>
      <w:proofErr w:type="spellEnd"/>
      <w:r w:rsidRPr="00087941">
        <w:rPr>
          <w:rFonts w:ascii="Times New Roman" w:eastAsia="Calibri" w:hAnsi="Times New Roman" w:cs="Times New Roman"/>
          <w:sz w:val="20"/>
          <w:szCs w:val="20"/>
          <w:shd w:val="clear" w:color="auto" w:fill="F9F9F9"/>
          <w:lang w:val="en-IN"/>
        </w:rPr>
        <w:t xml:space="preserve"> (2018). Current Status and Future Prospects of Marker Assisted Breeding for Genetic Improvement of Minor Millets. International Journal of Current Microbiology and Applied Sciences. ISSN: 2319-7706</w:t>
      </w:r>
    </w:p>
    <w:p w14:paraId="34B04052" w14:textId="77777777" w:rsidR="00087941" w:rsidRPr="00087941" w:rsidRDefault="00087941" w:rsidP="00087941">
      <w:pPr>
        <w:pStyle w:val="BodyText"/>
        <w:ind w:left="360"/>
        <w:rPr>
          <w:rFonts w:ascii="Times New Roman" w:eastAsia="Calibri" w:hAnsi="Times New Roman" w:cs="Times New Roman"/>
          <w:sz w:val="20"/>
          <w:szCs w:val="20"/>
          <w:shd w:val="clear" w:color="auto" w:fill="F9F9F9"/>
          <w:lang w:val="en-IN"/>
        </w:r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5540D1E3" w14:textId="77777777" w:rsidR="00087941"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r w:rsidR="00087941" w:rsidRPr="00087941">
        <w:rPr>
          <w:rFonts w:ascii="Times New Roman" w:hAnsi="Times New Roman" w:cs="Times New Roman"/>
          <w:b/>
          <w:noProof/>
          <w:color w:val="BF5A14"/>
          <w:sz w:val="20"/>
          <w:szCs w:val="20"/>
          <w:lang w:val="en-IN" w:eastAsia="en-IN"/>
        </w:rPr>
        <w:drawing>
          <wp:inline distT="0" distB="0" distL="0" distR="0" wp14:anchorId="5C8696BC" wp14:editId="325187E2">
            <wp:extent cx="792480" cy="1018217"/>
            <wp:effectExtent l="0" t="0" r="7620" b="0"/>
            <wp:docPr id="8" name="Picture 8" descr="C:\Users\sushma\Desktop\resume sushma\sushm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hma\Desktop\resume sushma\sushma pi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5035" cy="1021500"/>
                    </a:xfrm>
                    <a:prstGeom prst="rect">
                      <a:avLst/>
                    </a:prstGeom>
                    <a:noFill/>
                    <a:ln>
                      <a:noFill/>
                    </a:ln>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p>
    <w:p w14:paraId="1C94A0D4" w14:textId="32C0D280" w:rsidR="005C2E3C" w:rsidRDefault="005C2E3C" w:rsidP="005C2E3C">
      <w:pPr>
        <w:spacing w:before="92"/>
        <w:ind w:right="4234"/>
        <w:rPr>
          <w:rFonts w:ascii="Times New Roman" w:hAnsi="Times New Roman" w:cs="Times New Roman"/>
          <w:b/>
          <w:color w:val="BF5A14"/>
          <w:sz w:val="20"/>
          <w:szCs w:val="20"/>
        </w:rPr>
      </w:pPr>
      <w:r w:rsidRPr="008C73BB">
        <w:rPr>
          <w:rFonts w:ascii="Times New Roman" w:hAnsi="Times New Roman" w:cs="Times New Roman"/>
          <w:b/>
          <w:color w:val="BF5A14"/>
          <w:sz w:val="20"/>
          <w:szCs w:val="20"/>
        </w:rPr>
        <w:t>Biography (150-word li</w:t>
      </w:r>
      <w:r w:rsidR="00087941" w:rsidRPr="00087941">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roofErr w:type="spellStart"/>
      <w:r w:rsidRPr="008C73BB">
        <w:rPr>
          <w:rFonts w:ascii="Times New Roman" w:hAnsi="Times New Roman" w:cs="Times New Roman"/>
          <w:b/>
          <w:color w:val="BF5A14"/>
          <w:sz w:val="20"/>
          <w:szCs w:val="20"/>
        </w:rPr>
        <w:t>mit</w:t>
      </w:r>
      <w:proofErr w:type="spellEnd"/>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7AC030B4" w14:textId="3495C7BC" w:rsidR="00882C77" w:rsidRPr="00882C77" w:rsidRDefault="00882C77" w:rsidP="00882C77">
      <w:pPr>
        <w:jc w:val="both"/>
        <w:rPr>
          <w:rFonts w:ascii="Times New Roman" w:hAnsi="Times New Roman" w:cs="Times New Roman"/>
          <w:sz w:val="20"/>
        </w:rPr>
      </w:pPr>
      <w:r w:rsidRPr="00882C77">
        <w:rPr>
          <w:rFonts w:ascii="Times New Roman" w:hAnsi="Times New Roman" w:cs="Times New Roman"/>
          <w:sz w:val="20"/>
        </w:rPr>
        <w:t xml:space="preserve">Dr. Sushma Tiwari, is presently working as Scientist in the discipline of Genetics &amp; Plant Breeding/Biotechnology at Department of Plant Molecular Biology and Biotechnology, College of Agriculture, </w:t>
      </w:r>
      <w:proofErr w:type="spellStart"/>
      <w:r w:rsidRPr="00882C77">
        <w:rPr>
          <w:rFonts w:ascii="Times New Roman" w:hAnsi="Times New Roman" w:cs="Times New Roman"/>
          <w:sz w:val="20"/>
        </w:rPr>
        <w:t>Rajmata</w:t>
      </w:r>
      <w:proofErr w:type="spellEnd"/>
      <w:r w:rsidRPr="00882C77">
        <w:rPr>
          <w:rFonts w:ascii="Times New Roman" w:hAnsi="Times New Roman" w:cs="Times New Roman"/>
          <w:sz w:val="20"/>
        </w:rPr>
        <w:t xml:space="preserve"> </w:t>
      </w:r>
      <w:proofErr w:type="spellStart"/>
      <w:r w:rsidRPr="00882C77">
        <w:rPr>
          <w:rFonts w:ascii="Times New Roman" w:hAnsi="Times New Roman" w:cs="Times New Roman"/>
          <w:sz w:val="20"/>
        </w:rPr>
        <w:t>Vijayeraje</w:t>
      </w:r>
      <w:proofErr w:type="spellEnd"/>
      <w:r w:rsidRPr="00882C77">
        <w:rPr>
          <w:rFonts w:ascii="Times New Roman" w:hAnsi="Times New Roman" w:cs="Times New Roman"/>
          <w:sz w:val="20"/>
        </w:rPr>
        <w:t xml:space="preserve"> </w:t>
      </w:r>
      <w:proofErr w:type="spellStart"/>
      <w:r w:rsidRPr="00882C77">
        <w:rPr>
          <w:rFonts w:ascii="Times New Roman" w:hAnsi="Times New Roman" w:cs="Times New Roman"/>
          <w:sz w:val="20"/>
        </w:rPr>
        <w:t>Scindia</w:t>
      </w:r>
      <w:proofErr w:type="spellEnd"/>
      <w:r w:rsidRPr="00882C77">
        <w:rPr>
          <w:rFonts w:ascii="Times New Roman" w:hAnsi="Times New Roman" w:cs="Times New Roman"/>
          <w:sz w:val="20"/>
        </w:rPr>
        <w:t xml:space="preserve"> </w:t>
      </w:r>
      <w:proofErr w:type="spellStart"/>
      <w:r w:rsidRPr="00882C77">
        <w:rPr>
          <w:rFonts w:ascii="Times New Roman" w:hAnsi="Times New Roman" w:cs="Times New Roman"/>
          <w:sz w:val="20"/>
        </w:rPr>
        <w:t>Krishi</w:t>
      </w:r>
      <w:proofErr w:type="spellEnd"/>
      <w:r w:rsidRPr="00882C77">
        <w:rPr>
          <w:rFonts w:ascii="Times New Roman" w:hAnsi="Times New Roman" w:cs="Times New Roman"/>
          <w:sz w:val="20"/>
        </w:rPr>
        <w:t xml:space="preserve"> </w:t>
      </w:r>
      <w:proofErr w:type="spellStart"/>
      <w:r w:rsidRPr="00882C77">
        <w:rPr>
          <w:rFonts w:ascii="Times New Roman" w:hAnsi="Times New Roman" w:cs="Times New Roman"/>
          <w:sz w:val="20"/>
        </w:rPr>
        <w:t>Vishwa</w:t>
      </w:r>
      <w:proofErr w:type="spellEnd"/>
      <w:r w:rsidRPr="00882C77">
        <w:rPr>
          <w:rFonts w:ascii="Times New Roman" w:hAnsi="Times New Roman" w:cs="Times New Roman"/>
          <w:sz w:val="20"/>
        </w:rPr>
        <w:t xml:space="preserve"> </w:t>
      </w:r>
      <w:proofErr w:type="spellStart"/>
      <w:r w:rsidRPr="00882C77">
        <w:rPr>
          <w:rFonts w:ascii="Times New Roman" w:hAnsi="Times New Roman" w:cs="Times New Roman"/>
          <w:sz w:val="20"/>
        </w:rPr>
        <w:t>Vidyalaya</w:t>
      </w:r>
      <w:proofErr w:type="spellEnd"/>
      <w:r w:rsidRPr="00882C77">
        <w:rPr>
          <w:rFonts w:ascii="Times New Roman" w:hAnsi="Times New Roman" w:cs="Times New Roman"/>
          <w:sz w:val="20"/>
        </w:rPr>
        <w:t>, Gwalior, Madhya Pradesh. She has received several awards i.e., Emerging Scientist Award, Distinguished Scientist Award, Scientist of the Year Award and Young Scientist Award from different scientific societies.</w:t>
      </w:r>
      <w:r w:rsidRPr="00882C77">
        <w:rPr>
          <w:rFonts w:ascii="Calibri" w:eastAsia="Calibri" w:hAnsi="Calibri" w:cs="Times New Roman"/>
          <w:lang w:val="en-IN"/>
        </w:rPr>
        <w:t xml:space="preserve"> </w:t>
      </w:r>
      <w:r w:rsidRPr="00882C77">
        <w:rPr>
          <w:rFonts w:ascii="Times New Roman" w:hAnsi="Times New Roman" w:cs="Times New Roman"/>
          <w:sz w:val="20"/>
          <w:lang w:val="en-IN"/>
        </w:rPr>
        <w:t>She has good research experience of conventional and molecular breeding in several crops including rice, wheat, groundnut, minor millets, pearl millets, chickpea and soybean. She has worked on improvement of these crops under both biotic and abiotic stress.</w:t>
      </w:r>
      <w:r w:rsidRPr="00882C77">
        <w:t xml:space="preserve"> </w:t>
      </w:r>
      <w:r w:rsidRPr="00882C77">
        <w:rPr>
          <w:rFonts w:ascii="Times New Roman" w:hAnsi="Times New Roman" w:cs="Times New Roman"/>
          <w:sz w:val="20"/>
          <w:lang w:val="en-IN"/>
        </w:rPr>
        <w:t xml:space="preserve">She has published more than 20 research papers in high impact National and International journals including </w:t>
      </w:r>
      <w:proofErr w:type="spellStart"/>
      <w:r w:rsidRPr="00882C77">
        <w:rPr>
          <w:rFonts w:ascii="Times New Roman" w:hAnsi="Times New Roman" w:cs="Times New Roman"/>
          <w:sz w:val="20"/>
          <w:lang w:val="en-IN"/>
        </w:rPr>
        <w:t>PlosOne</w:t>
      </w:r>
      <w:proofErr w:type="spellEnd"/>
      <w:r w:rsidRPr="00882C77">
        <w:rPr>
          <w:rFonts w:ascii="Times New Roman" w:hAnsi="Times New Roman" w:cs="Times New Roman"/>
          <w:sz w:val="20"/>
          <w:lang w:val="en-IN"/>
        </w:rPr>
        <w:t>, Plant Breeding, Journal of Biochemistry and Biotechnology and Indian J. of Genetics and Plant Breeding etc. and participated in more than 25 National and International Conferences, Seminars, Workshops and Trainings.</w:t>
      </w:r>
    </w:p>
    <w:p w14:paraId="0CEAAF0C" w14:textId="1112E91E" w:rsidR="005C2E3C" w:rsidRPr="006B5568" w:rsidRDefault="005C2E3C" w:rsidP="005C2E3C">
      <w:pPr>
        <w:spacing w:before="41" w:line="154" w:lineRule="exact"/>
        <w:ind w:left="213" w:right="231"/>
        <w:jc w:val="both"/>
        <w:rPr>
          <w:rFonts w:ascii="Times New Roman" w:hAnsi="Times New Roman" w:cs="Times New Roman"/>
          <w:sz w:val="20"/>
          <w:szCs w:val="20"/>
        </w:rPr>
      </w:pPr>
    </w:p>
    <w:p w14:paraId="224A2485" w14:textId="09028D73" w:rsidR="005C2E3C" w:rsidRPr="006B5568" w:rsidRDefault="005C2E3C" w:rsidP="00882C77">
      <w:pPr>
        <w:spacing w:before="62"/>
        <w:ind w:right="4235"/>
        <w:rPr>
          <w:rFonts w:ascii="Times New Roman" w:hAnsi="Times New Roman" w:cs="Times New Roman"/>
          <w:sz w:val="20"/>
          <w:szCs w:val="20"/>
        </w:rPr>
      </w:pPr>
      <w:r w:rsidRPr="006B5568">
        <w:rPr>
          <w:rFonts w:ascii="Times New Roman" w:hAnsi="Times New Roman" w:cs="Times New Roman"/>
          <w:sz w:val="20"/>
          <w:szCs w:val="20"/>
        </w:rPr>
        <w:t xml:space="preserve">Email: </w:t>
      </w:r>
      <w:r w:rsidR="00882C77">
        <w:rPr>
          <w:rFonts w:ascii="Times New Roman" w:hAnsi="Times New Roman" w:cs="Times New Roman"/>
          <w:sz w:val="20"/>
          <w:szCs w:val="20"/>
        </w:rPr>
        <w:t>s</w:t>
      </w:r>
      <w:r w:rsidR="00087941">
        <w:rPr>
          <w:rFonts w:ascii="Times New Roman" w:hAnsi="Times New Roman" w:cs="Times New Roman"/>
          <w:sz w:val="20"/>
          <w:szCs w:val="20"/>
        </w:rPr>
        <w:t>ushma2540@gmail.com</w:t>
      </w:r>
      <w:r w:rsidR="00087941" w:rsidRPr="006B5568">
        <w:rPr>
          <w:rFonts w:ascii="Times New Roman" w:hAnsi="Times New Roman" w:cs="Times New Roman"/>
          <w:sz w:val="20"/>
          <w:szCs w:val="20"/>
        </w:rPr>
        <w:t xml:space="preserve"> </w:t>
      </w:r>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7CAEC377" w14:textId="3781C249" w:rsidR="00434598" w:rsidRDefault="00434598" w:rsidP="00434598">
      <w:pPr>
        <w:rPr>
          <w:rFonts w:ascii="Times New Roman" w:hAnsi="Times New Roman" w:cs="Times New Roman"/>
          <w:sz w:val="20"/>
          <w:szCs w:val="20"/>
        </w:rPr>
      </w:pPr>
    </w:p>
    <w:sectPr w:rsidR="0043459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A240B" w14:textId="77777777" w:rsidR="0061206F" w:rsidRDefault="0061206F" w:rsidP="00DB7489">
      <w:r>
        <w:separator/>
      </w:r>
    </w:p>
  </w:endnote>
  <w:endnote w:type="continuationSeparator" w:id="0">
    <w:p w14:paraId="58227F59" w14:textId="77777777" w:rsidR="0061206F" w:rsidRDefault="0061206F"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D08FC" w14:textId="77777777" w:rsidR="0061206F" w:rsidRDefault="0061206F" w:rsidP="00DB7489">
      <w:r>
        <w:separator/>
      </w:r>
    </w:p>
  </w:footnote>
  <w:footnote w:type="continuationSeparator" w:id="0">
    <w:p w14:paraId="1863C0B7" w14:textId="77777777" w:rsidR="0061206F" w:rsidRDefault="0061206F"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67D7" w14:textId="41A51024" w:rsidR="00DB7489" w:rsidRDefault="008F0386">
    <w:pPr>
      <w:pStyle w:val="Header"/>
    </w:pPr>
    <w:r>
      <w:rPr>
        <w:noProof/>
        <w:lang w:val="en-IN" w:eastAsia="en-IN"/>
      </w:rPr>
      <w:drawing>
        <wp:inline distT="0" distB="0" distL="0" distR="0" wp14:anchorId="09EC1985" wp14:editId="219DE69E">
          <wp:extent cx="6788150" cy="880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2DB"/>
    <w:multiLevelType w:val="hybridMultilevel"/>
    <w:tmpl w:val="A69C3008"/>
    <w:lvl w:ilvl="0" w:tplc="DC6CD5AA">
      <w:start w:val="1"/>
      <w:numFmt w:val="decimal"/>
      <w:lvlText w:val="%1."/>
      <w:lvlJc w:val="left"/>
      <w:pPr>
        <w:tabs>
          <w:tab w:val="num" w:pos="720"/>
        </w:tabs>
        <w:ind w:left="720" w:hanging="360"/>
      </w:pPr>
      <w:rPr>
        <w:rFonts w:hint="default"/>
        <w:b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15F83"/>
    <w:rsid w:val="00087941"/>
    <w:rsid w:val="000C3E81"/>
    <w:rsid w:val="000D075E"/>
    <w:rsid w:val="00146DAC"/>
    <w:rsid w:val="00206FCE"/>
    <w:rsid w:val="00254333"/>
    <w:rsid w:val="002929A4"/>
    <w:rsid w:val="00303F0F"/>
    <w:rsid w:val="003C0478"/>
    <w:rsid w:val="00406DAF"/>
    <w:rsid w:val="00434598"/>
    <w:rsid w:val="00477FAA"/>
    <w:rsid w:val="004C52EC"/>
    <w:rsid w:val="00531D6D"/>
    <w:rsid w:val="00596D06"/>
    <w:rsid w:val="005C2E3C"/>
    <w:rsid w:val="0060067D"/>
    <w:rsid w:val="0061206F"/>
    <w:rsid w:val="00645733"/>
    <w:rsid w:val="00683A78"/>
    <w:rsid w:val="006B5568"/>
    <w:rsid w:val="007B1824"/>
    <w:rsid w:val="00851507"/>
    <w:rsid w:val="00882C77"/>
    <w:rsid w:val="008C73BB"/>
    <w:rsid w:val="008E14B1"/>
    <w:rsid w:val="008E1BA9"/>
    <w:rsid w:val="008F0386"/>
    <w:rsid w:val="008F14BB"/>
    <w:rsid w:val="00904D98"/>
    <w:rsid w:val="00912B27"/>
    <w:rsid w:val="009A1CBE"/>
    <w:rsid w:val="009F4CD0"/>
    <w:rsid w:val="00AF26CD"/>
    <w:rsid w:val="00C73A03"/>
    <w:rsid w:val="00CA779B"/>
    <w:rsid w:val="00DB7489"/>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sushma</cp:lastModifiedBy>
  <cp:revision>2</cp:revision>
  <dcterms:created xsi:type="dcterms:W3CDTF">2019-01-25T14:14:00Z</dcterms:created>
  <dcterms:modified xsi:type="dcterms:W3CDTF">2019-01-25T14:14:00Z</dcterms:modified>
</cp:coreProperties>
</file>