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DD2" w:rsidRPr="00D04DD2" w:rsidRDefault="00D04DD2" w:rsidP="00D04DD2">
      <w:pPr>
        <w:pStyle w:val="Title"/>
        <w:jc w:val="center"/>
        <w:rPr>
          <w:i/>
          <w:iCs/>
          <w:color w:val="5B9BD5" w:themeColor="accent1"/>
          <w:sz w:val="48"/>
        </w:rPr>
      </w:pPr>
      <w:bookmarkStart w:id="0" w:name="_GoBack"/>
      <w:bookmarkEnd w:id="0"/>
      <w:r w:rsidRPr="00D04DD2">
        <w:rPr>
          <w:rStyle w:val="IntenseEmphasis"/>
          <w:sz w:val="48"/>
        </w:rPr>
        <w:t>Diagnostic Dilemma of a Diaphragmatic Hernia - A case report</w:t>
      </w:r>
    </w:p>
    <w:p w:rsidR="00D04DD2" w:rsidRDefault="00D04DD2" w:rsidP="00D04DD2">
      <w:pPr>
        <w:rPr>
          <w:sz w:val="32"/>
          <w:szCs w:val="32"/>
        </w:rPr>
      </w:pPr>
      <w:r>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57150</wp:posOffset>
                </wp:positionV>
                <wp:extent cx="6305550" cy="0"/>
                <wp:effectExtent l="57150" t="57150" r="57150" b="57150"/>
                <wp:wrapNone/>
                <wp:docPr id="11" name="Straight Connector 11"/>
                <wp:cNvGraphicFramePr/>
                <a:graphic xmlns:a="http://schemas.openxmlformats.org/drawingml/2006/main">
                  <a:graphicData uri="http://schemas.microsoft.com/office/word/2010/wordprocessingShape">
                    <wps:wsp>
                      <wps:cNvCnPr/>
                      <wps:spPr>
                        <a:xfrm>
                          <a:off x="0" y="0"/>
                          <a:ext cx="6305550" cy="0"/>
                        </a:xfrm>
                        <a:prstGeom prst="line">
                          <a:avLst/>
                        </a:prstGeom>
                        <a:scene3d>
                          <a:camera prst="orthographicFront"/>
                          <a:lightRig rig="threePt" dir="t"/>
                        </a:scene3d>
                        <a:sp3d>
                          <a:bevelT/>
                        </a:sp3d>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EA8E27"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pt" to="49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" strokecolor="black [3200]" strokeweight="1pt">
                <v:stroke joinstyle="miter"/>
              </v:line>
            </w:pict>
          </mc:Fallback>
        </mc:AlternateContent>
      </w:r>
    </w:p>
    <w:p w:rsidR="00D04DD2" w:rsidRDefault="00D04DD2" w:rsidP="00D04DD2">
      <w:r>
        <w:t>Authors: Salman Yahya, Sonia Zafar</w:t>
      </w:r>
    </w:p>
    <w:p w:rsidR="00D04DD2" w:rsidRDefault="00D04DD2" w:rsidP="00D04DD2">
      <w:r>
        <w:t>Department of Anesthesia and Pain Management</w:t>
      </w:r>
    </w:p>
    <w:p w:rsidR="00D04DD2" w:rsidRDefault="00D04DD2" w:rsidP="00D04DD2">
      <w:r>
        <w:t>Shaukat Khanum Memorial Cancer hospital and Research Centre, Lahore.</w:t>
      </w:r>
    </w:p>
    <w:p w:rsidR="00D04DD2" w:rsidRDefault="00D04DD2" w:rsidP="00D04DD2">
      <w:r>
        <w:t>Hafsa S Babar</w:t>
      </w:r>
    </w:p>
    <w:p w:rsidR="00D04DD2" w:rsidRDefault="00D04DD2" w:rsidP="00D04DD2">
      <w:r>
        <w:t>Department of Radiology</w:t>
      </w:r>
    </w:p>
    <w:p w:rsidR="00D04DD2" w:rsidRDefault="00D04DD2" w:rsidP="00D04DD2">
      <w:r>
        <w:t>Shaukat Khanum Memorial Cancer hospital and Research Centre, Lahore.</w:t>
      </w:r>
    </w:p>
    <w:p w:rsidR="00D04DD2" w:rsidRDefault="00D04DD2" w:rsidP="00D04DD2">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56515</wp:posOffset>
                </wp:positionV>
                <wp:extent cx="6305550" cy="0"/>
                <wp:effectExtent l="57150" t="57150" r="57150" b="57150"/>
                <wp:wrapNone/>
                <wp:docPr id="5" name="Straight Connector 5"/>
                <wp:cNvGraphicFramePr/>
                <a:graphic xmlns:a="http://schemas.openxmlformats.org/drawingml/2006/main">
                  <a:graphicData uri="http://schemas.microsoft.com/office/word/2010/wordprocessingShape">
                    <wps:wsp>
                      <wps:cNvCnPr/>
                      <wps:spPr>
                        <a:xfrm>
                          <a:off x="0" y="0"/>
                          <a:ext cx="6305550" cy="0"/>
                        </a:xfrm>
                        <a:prstGeom prst="line">
                          <a:avLst/>
                        </a:prstGeom>
                        <a:scene3d>
                          <a:camera prst="orthographicFront"/>
                          <a:lightRig rig="threePt" dir="t"/>
                        </a:scene3d>
                        <a:sp3d>
                          <a:bevelT/>
                        </a:sp3d>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95C749C"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45pt" to="49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" strokecolor="black [3200]" strokeweight="1pt">
                <v:stroke joinstyle="miter"/>
              </v:line>
            </w:pict>
          </mc:Fallback>
        </mc:AlternateContent>
      </w:r>
    </w:p>
    <w:p w:rsidR="00D04DD2" w:rsidRDefault="00D04DD2" w:rsidP="00D04DD2">
      <w:pPr>
        <w:pStyle w:val="Heading2"/>
        <w:rPr>
          <w:b/>
          <w:sz w:val="28"/>
          <w:szCs w:val="28"/>
        </w:rPr>
      </w:pPr>
      <w:r>
        <w:rPr>
          <w:b/>
          <w:sz w:val="28"/>
          <w:szCs w:val="28"/>
        </w:rPr>
        <w:t>Abstract</w:t>
      </w:r>
    </w:p>
    <w:p w:rsidR="00D04DD2" w:rsidRDefault="00D04DD2" w:rsidP="00D04DD2">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66675</wp:posOffset>
                </wp:positionV>
                <wp:extent cx="6305550" cy="0"/>
                <wp:effectExtent l="57150" t="57150" r="57150" b="57150"/>
                <wp:wrapNone/>
                <wp:docPr id="2" name="Straight Connector 2"/>
                <wp:cNvGraphicFramePr/>
                <a:graphic xmlns:a="http://schemas.openxmlformats.org/drawingml/2006/main">
                  <a:graphicData uri="http://schemas.microsoft.com/office/word/2010/wordprocessingShape">
                    <wps:wsp>
                      <wps:cNvCnPr/>
                      <wps:spPr>
                        <a:xfrm>
                          <a:off x="0" y="0"/>
                          <a:ext cx="6305550" cy="0"/>
                        </a:xfrm>
                        <a:prstGeom prst="line">
                          <a:avLst/>
                        </a:prstGeom>
                        <a:scene3d>
                          <a:camera prst="orthographicFront"/>
                          <a:lightRig rig="threePt" dir="t"/>
                        </a:scene3d>
                        <a:sp3d>
                          <a:bevelT/>
                        </a:sp3d>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21F872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5pt,5.25pt" to="496.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" strokecolor="black [3200]" strokeweight="1pt">
                <v:stroke joinstyle="miter"/>
              </v:line>
            </w:pict>
          </mc:Fallback>
        </mc:AlternateContent>
      </w:r>
    </w:p>
    <w:p w:rsidR="00D04DD2" w:rsidRPr="00D04DD2" w:rsidRDefault="00D04DD2" w:rsidP="00D04DD2">
      <w:pPr>
        <w:rPr>
          <w:sz w:val="20"/>
        </w:rPr>
      </w:pPr>
      <w:r>
        <w:rPr>
          <w:sz w:val="20"/>
        </w:rPr>
        <w:t>Authors: Yahya S, Zafar S, Babar H S.</w:t>
      </w:r>
    </w:p>
    <w:p w:rsidR="00D04DD2" w:rsidRDefault="00D04DD2" w:rsidP="00D04DD2">
      <w:pPr>
        <w:jc w:val="both"/>
        <w:rPr>
          <w:sz w:val="24"/>
          <w:szCs w:val="28"/>
        </w:rPr>
      </w:pPr>
      <w:r>
        <w:rPr>
          <w:sz w:val="24"/>
          <w:szCs w:val="28"/>
        </w:rPr>
        <w:t>Diaphragmatic hernia post esophagectomy is a rare complication but a reality in its existence. It is typically difficult to diagnose but highly depends on keeping high index of suspicion. In our case report, the young male who underwent esophagectomy for esophageal carcinoma, remained disease free and stable in his 9 months follow up, suddenly presented in the emergency department with the symptoms of shortness of breath, chest pain, vomiting and tachycardia. The case was typically complicated by the initial treatment given for acute ischemia and cardiogenic shock. Radiological findings proved to be helpful and turning point in the diagnosis and overall management.</w:t>
      </w:r>
    </w:p>
    <w:p w:rsidR="00D04DD2" w:rsidRDefault="00D04DD2" w:rsidP="00D04DD2">
      <w:pPr>
        <w:jc w:val="both"/>
        <w:rPr>
          <w:sz w:val="24"/>
          <w:szCs w:val="28"/>
        </w:rPr>
      </w:pPr>
      <w:r>
        <w:rPr>
          <w:rFonts w:cs="Helvetica"/>
          <w:noProof/>
          <w:color w:val="2E2B2B"/>
          <w:sz w:val="24"/>
          <w:lang w:val="en-GB" w:eastAsia="en-GB"/>
        </w:rPr>
        <w:drawing>
          <wp:inline distT="0" distB="0" distL="0" distR="0" wp14:anchorId="7C332F3E" wp14:editId="52A857F5">
            <wp:extent cx="2345639" cy="2457450"/>
            <wp:effectExtent l="0" t="0" r="0" b="0"/>
            <wp:docPr id="7" name="Picture 7" descr="C:\Users\rresidents\Pictures\hernia cor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esidents\Pictures\hernia coronal.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50279" cy="2462311"/>
                    </a:xfrm>
                    <a:prstGeom prst="rect">
                      <a:avLst/>
                    </a:prstGeom>
                    <a:noFill/>
                    <a:ln>
                      <a:noFill/>
                    </a:ln>
                  </pic:spPr>
                </pic:pic>
              </a:graphicData>
            </a:graphic>
          </wp:inline>
        </w:drawing>
      </w:r>
      <w:r>
        <w:rPr>
          <w:rFonts w:cs="Helvetica"/>
          <w:noProof/>
          <w:color w:val="2E2B2B"/>
          <w:sz w:val="24"/>
          <w:shd w:val="clear" w:color="auto" w:fill="FFFFFF"/>
          <w:lang w:val="en-GB" w:eastAsia="en-GB"/>
        </w:rPr>
        <w:drawing>
          <wp:inline distT="0" distB="0" distL="0" distR="0" wp14:anchorId="53971467" wp14:editId="65F6829D">
            <wp:extent cx="2138045" cy="2455545"/>
            <wp:effectExtent l="0" t="0" r="0" b="1905"/>
            <wp:docPr id="12" name="Picture 12" descr="C:\Users\rresidents\Pictures\hernia sagit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esidents\Pictures\hernia sagitta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3754" cy="2473587"/>
                    </a:xfrm>
                    <a:prstGeom prst="rect">
                      <a:avLst/>
                    </a:prstGeom>
                    <a:noFill/>
                    <a:ln>
                      <a:noFill/>
                    </a:ln>
                  </pic:spPr>
                </pic:pic>
              </a:graphicData>
            </a:graphic>
          </wp:inline>
        </w:drawing>
      </w:r>
    </w:p>
    <w:p w:rsidR="00D04DD2" w:rsidRDefault="00D04DD2" w:rsidP="00D04DD2">
      <w:pPr>
        <w:rPr>
          <w:sz w:val="24"/>
          <w:szCs w:val="28"/>
        </w:rPr>
      </w:pPr>
      <w:r>
        <w:rPr>
          <w:sz w:val="24"/>
          <w:szCs w:val="28"/>
        </w:rPr>
        <w:t>Key words:</w:t>
      </w:r>
    </w:p>
    <w:p w:rsidR="00E16F1E" w:rsidRDefault="00D04DD2">
      <w:pPr>
        <w:rPr>
          <w:i/>
          <w:szCs w:val="28"/>
        </w:rPr>
      </w:pPr>
      <w:r>
        <w:rPr>
          <w:i/>
          <w:szCs w:val="28"/>
        </w:rPr>
        <w:t>Esophagectomy, Diaphragmatic hernia</w:t>
      </w:r>
      <w:r>
        <w:rPr>
          <w:i/>
          <w:szCs w:val="28"/>
        </w:rPr>
        <w:t>, Diagnostic dilemma</w:t>
      </w:r>
    </w:p>
    <w:p w:rsidR="00E26131" w:rsidRDefault="00E26131" w:rsidP="00E26131">
      <w:pPr>
        <w:pStyle w:val="Heading1"/>
        <w:rPr>
          <w:u w:val="single"/>
        </w:rPr>
      </w:pPr>
      <w:r w:rsidRPr="00E26131">
        <w:rPr>
          <w:u w:val="single"/>
        </w:rPr>
        <w:lastRenderedPageBreak/>
        <w:t>Autobiography:</w:t>
      </w:r>
    </w:p>
    <w:p w:rsidR="00E26131" w:rsidRDefault="00E26131" w:rsidP="00E26131">
      <w:pPr>
        <w:jc w:val="both"/>
      </w:pPr>
    </w:p>
    <w:p w:rsidR="00BF54F1" w:rsidRDefault="00E26131" w:rsidP="00E26131">
      <w:pPr>
        <w:jc w:val="both"/>
      </w:pPr>
      <w:r>
        <w:t>I’m Dr. Salman Yahya, Currently working as Registrar Anaesthesia and Critical Care. I have completed my Post graduate fellowship training from college of Physicians and Surgeons Pakistan. I did my four years of residency in Shaukat Khanum Memorial cancer hospital and Research Centre, Lahore. I have been able publish 3 studies so far in different national and international journals and have also presented my research in multiple international conferences.</w:t>
      </w:r>
    </w:p>
    <w:p w:rsidR="00BF54F1" w:rsidRDefault="00BF54F1" w:rsidP="00E26131">
      <w:pPr>
        <w:jc w:val="both"/>
      </w:pPr>
    </w:p>
    <w:p w:rsidR="00BF54F1" w:rsidRDefault="00BF54F1" w:rsidP="00E26131">
      <w:pPr>
        <w:jc w:val="both"/>
      </w:pPr>
      <w:r w:rsidRPr="00BF54F1">
        <w:rPr>
          <w:noProof/>
          <w:lang w:val="en-GB" w:eastAsia="en-GB"/>
        </w:rPr>
        <w:drawing>
          <wp:inline distT="0" distB="0" distL="0" distR="0">
            <wp:extent cx="1390650" cy="1514475"/>
            <wp:effectExtent l="0" t="0" r="0" b="9525"/>
            <wp:docPr id="3" name="Picture 3" descr="C:\Users\Salman\Documents\Personal documents\55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lman\Documents\Personal documents\55555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0650" cy="1514475"/>
                    </a:xfrm>
                    <a:prstGeom prst="rect">
                      <a:avLst/>
                    </a:prstGeom>
                    <a:noFill/>
                    <a:ln>
                      <a:noFill/>
                    </a:ln>
                  </pic:spPr>
                </pic:pic>
              </a:graphicData>
            </a:graphic>
          </wp:inline>
        </w:drawing>
      </w:r>
    </w:p>
    <w:p w:rsidR="00BF54F1" w:rsidRDefault="00BF54F1" w:rsidP="00E26131">
      <w:pPr>
        <w:jc w:val="both"/>
      </w:pPr>
    </w:p>
    <w:p w:rsidR="00BF54F1" w:rsidRDefault="00BF54F1" w:rsidP="00E26131">
      <w:pPr>
        <w:jc w:val="both"/>
      </w:pPr>
      <w:r>
        <w:t xml:space="preserve">Email ID: </w:t>
      </w:r>
      <w:hyperlink r:id="rId7" w:history="1">
        <w:r w:rsidRPr="00260AF9">
          <w:rPr>
            <w:rStyle w:val="Hyperlink"/>
          </w:rPr>
          <w:t>khattakyahya@gmail.com</w:t>
        </w:r>
      </w:hyperlink>
    </w:p>
    <w:p w:rsidR="00BF54F1" w:rsidRDefault="00BF54F1" w:rsidP="00E26131">
      <w:pPr>
        <w:jc w:val="both"/>
      </w:pPr>
    </w:p>
    <w:p w:rsidR="00BF54F1" w:rsidRDefault="00BF54F1" w:rsidP="00E26131">
      <w:pPr>
        <w:jc w:val="both"/>
      </w:pPr>
      <w:r>
        <w:t xml:space="preserve">Looking forward for an opportunity to present my paper in the </w:t>
      </w:r>
      <w:proofErr w:type="spellStart"/>
      <w:r>
        <w:t>EuroSciCon</w:t>
      </w:r>
      <w:proofErr w:type="spellEnd"/>
      <w:r>
        <w:t xml:space="preserve"> in Tokyo, Japan.</w:t>
      </w:r>
    </w:p>
    <w:p w:rsidR="00BF54F1" w:rsidRDefault="00BF54F1" w:rsidP="00E26131">
      <w:pPr>
        <w:jc w:val="both"/>
      </w:pPr>
      <w:r>
        <w:t>Regards.</w:t>
      </w:r>
    </w:p>
    <w:p w:rsidR="00BF54F1" w:rsidRDefault="00BF54F1" w:rsidP="00E26131">
      <w:pPr>
        <w:jc w:val="both"/>
      </w:pPr>
    </w:p>
    <w:p w:rsidR="00BF54F1" w:rsidRDefault="00BF54F1" w:rsidP="00E26131">
      <w:pPr>
        <w:jc w:val="both"/>
      </w:pPr>
      <w:r>
        <w:t>Dr. Salman Yahya</w:t>
      </w:r>
    </w:p>
    <w:p w:rsidR="00BF54F1" w:rsidRDefault="00BF54F1" w:rsidP="00E26131">
      <w:pPr>
        <w:jc w:val="both"/>
      </w:pPr>
      <w:hyperlink r:id="rId8" w:history="1">
        <w:r w:rsidRPr="00260AF9">
          <w:rPr>
            <w:rStyle w:val="Hyperlink"/>
          </w:rPr>
          <w:t>khattakyahya@gmail.com</w:t>
        </w:r>
      </w:hyperlink>
    </w:p>
    <w:p w:rsidR="00BF54F1" w:rsidRPr="00E26131" w:rsidRDefault="00BF54F1" w:rsidP="00E26131">
      <w:pPr>
        <w:jc w:val="both"/>
      </w:pPr>
      <w:r>
        <w:t>00 92 306 4469999</w:t>
      </w:r>
    </w:p>
    <w:sectPr w:rsidR="00BF54F1" w:rsidRPr="00E2613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DFD"/>
    <w:rsid w:val="007079C3"/>
    <w:rsid w:val="009810B9"/>
    <w:rsid w:val="00BC5DFD"/>
    <w:rsid w:val="00BF54F1"/>
    <w:rsid w:val="00D04DD2"/>
    <w:rsid w:val="00E26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355C3-E521-4AE8-AFDA-149B13F1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DD2"/>
    <w:pPr>
      <w:spacing w:line="256" w:lineRule="auto"/>
    </w:pPr>
    <w:rPr>
      <w:lang w:val="en-US"/>
    </w:rPr>
  </w:style>
  <w:style w:type="paragraph" w:styleId="Heading1">
    <w:name w:val="heading 1"/>
    <w:basedOn w:val="Normal"/>
    <w:next w:val="Normal"/>
    <w:link w:val="Heading1Char"/>
    <w:uiPriority w:val="9"/>
    <w:qFormat/>
    <w:rsid w:val="00E261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4D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4DD2"/>
    <w:rPr>
      <w:rFonts w:asciiTheme="majorHAnsi" w:eastAsiaTheme="majorEastAsia" w:hAnsiTheme="majorHAnsi" w:cstheme="majorBidi"/>
      <w:color w:val="2E74B5" w:themeColor="accent1" w:themeShade="BF"/>
      <w:sz w:val="26"/>
      <w:szCs w:val="26"/>
      <w:lang w:val="en-US"/>
    </w:rPr>
  </w:style>
  <w:style w:type="paragraph" w:styleId="Title">
    <w:name w:val="Title"/>
    <w:basedOn w:val="Normal"/>
    <w:next w:val="Normal"/>
    <w:link w:val="TitleChar"/>
    <w:uiPriority w:val="10"/>
    <w:qFormat/>
    <w:rsid w:val="00D04D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DD2"/>
    <w:rPr>
      <w:rFonts w:asciiTheme="majorHAnsi" w:eastAsiaTheme="majorEastAsia" w:hAnsiTheme="majorHAnsi" w:cstheme="majorBidi"/>
      <w:spacing w:val="-10"/>
      <w:kern w:val="28"/>
      <w:sz w:val="56"/>
      <w:szCs w:val="56"/>
      <w:lang w:val="en-US"/>
    </w:rPr>
  </w:style>
  <w:style w:type="character" w:styleId="IntenseEmphasis">
    <w:name w:val="Intense Emphasis"/>
    <w:basedOn w:val="DefaultParagraphFont"/>
    <w:uiPriority w:val="21"/>
    <w:qFormat/>
    <w:rsid w:val="00D04DD2"/>
    <w:rPr>
      <w:i/>
      <w:iCs/>
      <w:color w:val="5B9BD5" w:themeColor="accent1"/>
    </w:rPr>
  </w:style>
  <w:style w:type="character" w:customStyle="1" w:styleId="Heading1Char">
    <w:name w:val="Heading 1 Char"/>
    <w:basedOn w:val="DefaultParagraphFont"/>
    <w:link w:val="Heading1"/>
    <w:uiPriority w:val="9"/>
    <w:rsid w:val="00E26131"/>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BF54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89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ttakyahya@gmail.com" TargetMode="External"/><Relationship Id="rId3" Type="http://schemas.openxmlformats.org/officeDocument/2006/relationships/webSettings" Target="webSettings.xml"/><Relationship Id="rId7" Type="http://schemas.openxmlformats.org/officeDocument/2006/relationships/hyperlink" Target="mailto:khattakyahya@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Yahya</dc:creator>
  <cp:keywords/>
  <dc:description/>
  <cp:lastModifiedBy>Salman Yahya</cp:lastModifiedBy>
  <cp:revision>3</cp:revision>
  <dcterms:created xsi:type="dcterms:W3CDTF">2019-02-08T16:01:00Z</dcterms:created>
  <dcterms:modified xsi:type="dcterms:W3CDTF">2019-02-08T16:15:00Z</dcterms:modified>
</cp:coreProperties>
</file>