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E61" w:rsidRPr="00683031" w:rsidRDefault="003F3E61" w:rsidP="00683031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76F64">
        <w:rPr>
          <w:rFonts w:asciiTheme="majorBidi" w:hAnsiTheme="majorBidi" w:cstheme="majorBidi"/>
          <w:b/>
          <w:sz w:val="28"/>
          <w:szCs w:val="28"/>
        </w:rPr>
        <w:t>E</w:t>
      </w:r>
      <w:r>
        <w:rPr>
          <w:rFonts w:asciiTheme="majorBidi" w:hAnsiTheme="majorBidi" w:cstheme="majorBidi"/>
          <w:b/>
          <w:sz w:val="28"/>
          <w:szCs w:val="28"/>
        </w:rPr>
        <w:t>ffect</w:t>
      </w:r>
      <w:r w:rsidRPr="00A76F64">
        <w:rPr>
          <w:rFonts w:asciiTheme="majorBidi" w:hAnsiTheme="majorBidi" w:cstheme="majorBidi"/>
          <w:b/>
          <w:sz w:val="28"/>
          <w:szCs w:val="28"/>
        </w:rPr>
        <w:t xml:space="preserve"> of </w:t>
      </w:r>
      <w:r>
        <w:rPr>
          <w:rFonts w:asciiTheme="majorBidi" w:hAnsiTheme="majorBidi" w:cstheme="majorBidi"/>
          <w:b/>
          <w:sz w:val="28"/>
          <w:szCs w:val="28"/>
        </w:rPr>
        <w:t xml:space="preserve">extraction </w:t>
      </w:r>
      <w:r w:rsidRPr="00A76F64">
        <w:rPr>
          <w:rFonts w:asciiTheme="majorBidi" w:hAnsiTheme="majorBidi" w:cstheme="majorBidi"/>
          <w:b/>
          <w:sz w:val="28"/>
          <w:szCs w:val="28"/>
        </w:rPr>
        <w:t xml:space="preserve">solvents </w:t>
      </w:r>
      <w:r>
        <w:rPr>
          <w:rFonts w:asciiTheme="majorBidi" w:hAnsiTheme="majorBidi" w:cstheme="majorBidi"/>
          <w:b/>
          <w:sz w:val="28"/>
          <w:szCs w:val="28"/>
        </w:rPr>
        <w:t xml:space="preserve">and methods </w:t>
      </w:r>
      <w:r w:rsidRPr="00A76F64">
        <w:rPr>
          <w:rFonts w:asciiTheme="majorBidi" w:hAnsiTheme="majorBidi" w:cstheme="majorBidi"/>
          <w:b/>
          <w:sz w:val="28"/>
          <w:szCs w:val="28"/>
        </w:rPr>
        <w:t xml:space="preserve">on antibacterial activity of </w:t>
      </w:r>
      <w:proofErr w:type="spellStart"/>
      <w:r>
        <w:rPr>
          <w:rFonts w:asciiTheme="majorBidi" w:hAnsiTheme="majorBidi" w:cstheme="majorBidi"/>
          <w:b/>
          <w:i/>
          <w:sz w:val="28"/>
          <w:szCs w:val="28"/>
        </w:rPr>
        <w:t>Tirmania</w:t>
      </w:r>
      <w:proofErr w:type="spellEnd"/>
      <w:r>
        <w:rPr>
          <w:rFonts w:asciiTheme="majorBidi" w:hAnsiTheme="majorBidi" w:cstheme="majorBidi"/>
          <w:b/>
          <w:i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i/>
          <w:sz w:val="28"/>
          <w:szCs w:val="28"/>
        </w:rPr>
        <w:t>pinoyi</w:t>
      </w:r>
      <w:proofErr w:type="spellEnd"/>
      <w:r>
        <w:rPr>
          <w:rFonts w:asciiTheme="majorBidi" w:hAnsiTheme="majorBidi" w:cstheme="majorBidi"/>
          <w:b/>
          <w:i/>
          <w:sz w:val="28"/>
          <w:szCs w:val="28"/>
        </w:rPr>
        <w:t xml:space="preserve"> </w:t>
      </w:r>
      <w:r w:rsidRPr="003F3E61">
        <w:rPr>
          <w:rFonts w:asciiTheme="majorBidi" w:hAnsiTheme="majorBidi" w:cstheme="majorBidi"/>
          <w:b/>
          <w:iCs/>
          <w:sz w:val="28"/>
          <w:szCs w:val="28"/>
        </w:rPr>
        <w:t>(</w:t>
      </w:r>
      <w:proofErr w:type="spellStart"/>
      <w:r w:rsidRPr="003F3E61">
        <w:rPr>
          <w:rFonts w:asciiTheme="majorBidi" w:hAnsiTheme="majorBidi" w:cstheme="majorBidi"/>
          <w:b/>
          <w:iCs/>
          <w:sz w:val="28"/>
          <w:szCs w:val="28"/>
        </w:rPr>
        <w:t>Maire</w:t>
      </w:r>
      <w:proofErr w:type="spellEnd"/>
      <w:r w:rsidRPr="003F3E61">
        <w:rPr>
          <w:rFonts w:asciiTheme="majorBidi" w:hAnsiTheme="majorBidi" w:cstheme="majorBidi"/>
          <w:b/>
          <w:iCs/>
          <w:sz w:val="28"/>
          <w:szCs w:val="28"/>
        </w:rPr>
        <w:t>)</w:t>
      </w:r>
      <w:r>
        <w:rPr>
          <w:rFonts w:asciiTheme="majorBidi" w:hAnsiTheme="majorBidi" w:cstheme="majorBidi"/>
          <w:b/>
          <w:i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iCs/>
          <w:sz w:val="28"/>
          <w:szCs w:val="28"/>
        </w:rPr>
        <w:t>Malençon</w:t>
      </w:r>
      <w:proofErr w:type="spellEnd"/>
      <w:r>
        <w:rPr>
          <w:rFonts w:asciiTheme="majorBidi" w:hAnsiTheme="majorBidi" w:cstheme="majorBidi"/>
          <w:b/>
          <w:i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sz w:val="28"/>
          <w:szCs w:val="28"/>
        </w:rPr>
        <w:t xml:space="preserve">from </w:t>
      </w:r>
      <w:proofErr w:type="spellStart"/>
      <w:r w:rsidR="009F47B2">
        <w:rPr>
          <w:rFonts w:asciiTheme="majorBidi" w:hAnsiTheme="majorBidi" w:cstheme="majorBidi"/>
          <w:b/>
          <w:sz w:val="28"/>
          <w:szCs w:val="28"/>
        </w:rPr>
        <w:t>Béchar</w:t>
      </w:r>
      <w:proofErr w:type="spellEnd"/>
      <w:r w:rsidR="009F47B2">
        <w:rPr>
          <w:rFonts w:asciiTheme="majorBidi" w:hAnsiTheme="majorBidi" w:cstheme="majorBidi"/>
          <w:b/>
          <w:sz w:val="28"/>
          <w:szCs w:val="28"/>
        </w:rPr>
        <w:t xml:space="preserve"> (</w:t>
      </w:r>
      <w:r>
        <w:rPr>
          <w:rFonts w:asciiTheme="majorBidi" w:hAnsiTheme="majorBidi" w:cstheme="majorBidi"/>
          <w:b/>
          <w:sz w:val="28"/>
          <w:szCs w:val="28"/>
        </w:rPr>
        <w:t>Algeria</w:t>
      </w:r>
      <w:r w:rsidR="009F47B2">
        <w:rPr>
          <w:rFonts w:asciiTheme="majorBidi" w:hAnsiTheme="majorBidi" w:cstheme="majorBidi"/>
          <w:b/>
          <w:sz w:val="28"/>
          <w:szCs w:val="28"/>
        </w:rPr>
        <w:t>)</w:t>
      </w:r>
    </w:p>
    <w:p w:rsidR="003F3E61" w:rsidRPr="00764990" w:rsidRDefault="003F3E61" w:rsidP="002742BB">
      <w:pPr>
        <w:jc w:val="center"/>
        <w:rPr>
          <w:rFonts w:asciiTheme="majorBidi" w:hAnsiTheme="majorBidi" w:cstheme="majorBidi"/>
          <w:sz w:val="20"/>
          <w:szCs w:val="20"/>
        </w:rPr>
      </w:pPr>
      <w:r w:rsidRPr="00764990">
        <w:rPr>
          <w:rFonts w:asciiTheme="majorBidi" w:hAnsiTheme="majorBidi" w:cstheme="majorBidi"/>
          <w:sz w:val="20"/>
          <w:szCs w:val="20"/>
        </w:rPr>
        <w:t>Samir Neggaz</w:t>
      </w:r>
      <w:r w:rsidRPr="00764990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764990">
        <w:rPr>
          <w:rFonts w:asciiTheme="majorBidi" w:hAnsiTheme="majorBidi" w:cstheme="majorBidi"/>
          <w:sz w:val="20"/>
          <w:szCs w:val="20"/>
        </w:rPr>
        <w:t>*, Mohammed Reda</w:t>
      </w:r>
      <w:r w:rsidRPr="00764990"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Pr="00764990">
        <w:rPr>
          <w:rFonts w:asciiTheme="majorBidi" w:hAnsiTheme="majorBidi" w:cstheme="majorBidi"/>
          <w:sz w:val="20"/>
          <w:szCs w:val="20"/>
        </w:rPr>
        <w:t>Missoum</w:t>
      </w:r>
      <w:r w:rsidR="002742BB" w:rsidRPr="00764990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764990">
        <w:rPr>
          <w:rFonts w:asciiTheme="majorBidi" w:hAnsiTheme="majorBidi" w:cstheme="majorBidi"/>
          <w:sz w:val="20"/>
          <w:szCs w:val="20"/>
        </w:rPr>
        <w:t>, Zohra Fortas</w:t>
      </w:r>
      <w:r w:rsidRPr="00764990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764990">
        <w:rPr>
          <w:rFonts w:asciiTheme="majorBidi" w:hAnsiTheme="majorBidi" w:cstheme="majorBidi"/>
          <w:sz w:val="20"/>
          <w:szCs w:val="20"/>
        </w:rPr>
        <w:t xml:space="preserve"> and Mohammed Chenni</w:t>
      </w:r>
      <w:r w:rsidR="002742BB" w:rsidRPr="00764990">
        <w:rPr>
          <w:rFonts w:asciiTheme="majorBidi" w:hAnsiTheme="majorBidi" w:cstheme="majorBidi"/>
          <w:sz w:val="20"/>
          <w:szCs w:val="20"/>
          <w:vertAlign w:val="superscript"/>
        </w:rPr>
        <w:t>2</w:t>
      </w:r>
    </w:p>
    <w:p w:rsidR="003F3E61" w:rsidRPr="00764990" w:rsidRDefault="003F3E61" w:rsidP="003F3E61">
      <w:pPr>
        <w:jc w:val="both"/>
        <w:rPr>
          <w:rFonts w:asciiTheme="majorBidi" w:hAnsiTheme="majorBidi" w:cstheme="majorBidi"/>
          <w:i/>
          <w:sz w:val="20"/>
          <w:szCs w:val="20"/>
        </w:rPr>
      </w:pPr>
      <w:r w:rsidRPr="00764990">
        <w:rPr>
          <w:rFonts w:asciiTheme="majorBidi" w:hAnsiTheme="majorBidi" w:cstheme="majorBidi"/>
          <w:i/>
          <w:sz w:val="20"/>
          <w:szCs w:val="20"/>
          <w:vertAlign w:val="superscript"/>
        </w:rPr>
        <w:t>1</w:t>
      </w:r>
      <w:r w:rsidRPr="00764990">
        <w:rPr>
          <w:rFonts w:asciiTheme="majorBidi" w:hAnsiTheme="majorBidi" w:cstheme="majorBidi"/>
          <w:i/>
          <w:sz w:val="20"/>
          <w:szCs w:val="20"/>
        </w:rPr>
        <w:t xml:space="preserve"> </w:t>
      </w:r>
      <w:proofErr w:type="spellStart"/>
      <w:r w:rsidRPr="00764990">
        <w:rPr>
          <w:rFonts w:asciiTheme="majorBidi" w:hAnsiTheme="majorBidi" w:cstheme="majorBidi"/>
          <w:i/>
          <w:sz w:val="20"/>
          <w:szCs w:val="20"/>
        </w:rPr>
        <w:t>Laboratoire</w:t>
      </w:r>
      <w:proofErr w:type="spellEnd"/>
      <w:r w:rsidRPr="00764990">
        <w:rPr>
          <w:rFonts w:asciiTheme="majorBidi" w:hAnsiTheme="majorBidi" w:cstheme="majorBidi"/>
          <w:i/>
          <w:sz w:val="20"/>
          <w:szCs w:val="20"/>
        </w:rPr>
        <w:t xml:space="preserve"> de </w:t>
      </w:r>
      <w:proofErr w:type="spellStart"/>
      <w:r w:rsidRPr="00764990">
        <w:rPr>
          <w:rFonts w:asciiTheme="majorBidi" w:hAnsiTheme="majorBidi" w:cstheme="majorBidi"/>
          <w:i/>
          <w:sz w:val="20"/>
          <w:szCs w:val="20"/>
        </w:rPr>
        <w:t>Biologie</w:t>
      </w:r>
      <w:proofErr w:type="spellEnd"/>
      <w:r w:rsidRPr="00764990">
        <w:rPr>
          <w:rFonts w:asciiTheme="majorBidi" w:hAnsiTheme="majorBidi" w:cstheme="majorBidi"/>
          <w:i/>
          <w:sz w:val="20"/>
          <w:szCs w:val="20"/>
        </w:rPr>
        <w:t xml:space="preserve"> des </w:t>
      </w:r>
      <w:proofErr w:type="spellStart"/>
      <w:r w:rsidRPr="00764990">
        <w:rPr>
          <w:rFonts w:asciiTheme="majorBidi" w:hAnsiTheme="majorBidi" w:cstheme="majorBidi"/>
          <w:i/>
          <w:sz w:val="20"/>
          <w:szCs w:val="20"/>
        </w:rPr>
        <w:t>Microorganismes</w:t>
      </w:r>
      <w:proofErr w:type="spellEnd"/>
      <w:r w:rsidRPr="00764990">
        <w:rPr>
          <w:rFonts w:asciiTheme="majorBidi" w:hAnsiTheme="majorBidi" w:cstheme="majorBidi"/>
          <w:i/>
          <w:sz w:val="20"/>
          <w:szCs w:val="20"/>
        </w:rPr>
        <w:t xml:space="preserve"> et de </w:t>
      </w:r>
      <w:proofErr w:type="spellStart"/>
      <w:r w:rsidRPr="00764990">
        <w:rPr>
          <w:rFonts w:asciiTheme="majorBidi" w:hAnsiTheme="majorBidi" w:cstheme="majorBidi"/>
          <w:i/>
          <w:sz w:val="20"/>
          <w:szCs w:val="20"/>
        </w:rPr>
        <w:t>Biotechnologie</w:t>
      </w:r>
      <w:proofErr w:type="spellEnd"/>
      <w:r w:rsidRPr="00764990">
        <w:rPr>
          <w:rFonts w:asciiTheme="majorBidi" w:hAnsiTheme="majorBidi" w:cstheme="majorBidi"/>
          <w:i/>
          <w:sz w:val="20"/>
          <w:szCs w:val="20"/>
        </w:rPr>
        <w:t xml:space="preserve"> (LBMB), Department of Biotechnology, University Oran1 Ahmed Ben Bella, Oran, Algeria;</w:t>
      </w:r>
    </w:p>
    <w:p w:rsidR="003F3E61" w:rsidRPr="00764990" w:rsidRDefault="003F3E61" w:rsidP="002742BB">
      <w:pPr>
        <w:jc w:val="both"/>
        <w:rPr>
          <w:rFonts w:asciiTheme="majorBidi" w:hAnsiTheme="majorBidi" w:cstheme="majorBidi"/>
          <w:i/>
          <w:sz w:val="20"/>
          <w:szCs w:val="20"/>
        </w:rPr>
      </w:pPr>
      <w:r w:rsidRPr="00764990">
        <w:rPr>
          <w:rFonts w:asciiTheme="majorBidi" w:hAnsiTheme="majorBidi" w:cstheme="majorBidi"/>
          <w:i/>
          <w:sz w:val="20"/>
          <w:szCs w:val="20"/>
          <w:vertAlign w:val="superscript"/>
        </w:rPr>
        <w:t>2</w:t>
      </w:r>
      <w:r w:rsidRPr="00764990">
        <w:rPr>
          <w:rFonts w:asciiTheme="majorBidi" w:hAnsiTheme="majorBidi" w:cstheme="majorBidi"/>
          <w:i/>
          <w:sz w:val="20"/>
          <w:szCs w:val="20"/>
        </w:rPr>
        <w:t xml:space="preserve"> </w:t>
      </w:r>
      <w:proofErr w:type="spellStart"/>
      <w:r w:rsidR="002742BB" w:rsidRPr="00764990">
        <w:rPr>
          <w:rFonts w:asciiTheme="majorBidi" w:hAnsiTheme="majorBidi" w:cstheme="majorBidi"/>
          <w:i/>
          <w:sz w:val="20"/>
          <w:szCs w:val="20"/>
        </w:rPr>
        <w:t>Université</w:t>
      </w:r>
      <w:proofErr w:type="spellEnd"/>
      <w:r w:rsidR="002742BB" w:rsidRPr="00764990">
        <w:rPr>
          <w:rFonts w:asciiTheme="majorBidi" w:hAnsiTheme="majorBidi" w:cstheme="majorBidi"/>
          <w:i/>
          <w:sz w:val="20"/>
          <w:szCs w:val="20"/>
        </w:rPr>
        <w:t xml:space="preserve"> Oran 1 Ahmed </w:t>
      </w:r>
      <w:proofErr w:type="spellStart"/>
      <w:r w:rsidR="002742BB" w:rsidRPr="00764990">
        <w:rPr>
          <w:rFonts w:asciiTheme="majorBidi" w:hAnsiTheme="majorBidi" w:cstheme="majorBidi"/>
          <w:i/>
          <w:sz w:val="20"/>
          <w:szCs w:val="20"/>
        </w:rPr>
        <w:t>benbella</w:t>
      </w:r>
      <w:proofErr w:type="spellEnd"/>
      <w:r w:rsidR="002742BB" w:rsidRPr="00764990">
        <w:rPr>
          <w:rFonts w:asciiTheme="majorBidi" w:hAnsiTheme="majorBidi" w:cstheme="majorBidi"/>
          <w:i/>
          <w:sz w:val="20"/>
          <w:szCs w:val="20"/>
        </w:rPr>
        <w:t xml:space="preserve">, Biotechnology department </w:t>
      </w:r>
      <w:r w:rsidR="002742BB" w:rsidRPr="00764990">
        <w:rPr>
          <w:rFonts w:asciiTheme="majorBidi" w:hAnsiTheme="majorBidi" w:cstheme="majorBidi"/>
          <w:i/>
          <w:sz w:val="20"/>
          <w:szCs w:val="20"/>
        </w:rPr>
        <w:t>Oran, Algeria</w:t>
      </w:r>
      <w:r w:rsidR="002742BB" w:rsidRPr="00764990">
        <w:rPr>
          <w:rFonts w:asciiTheme="majorBidi" w:hAnsiTheme="majorBidi" w:cstheme="majorBidi"/>
          <w:i/>
          <w:sz w:val="20"/>
          <w:szCs w:val="20"/>
        </w:rPr>
        <w:t>;</w:t>
      </w:r>
    </w:p>
    <w:p w:rsidR="003F3E61" w:rsidRPr="00764990" w:rsidRDefault="003F3E61" w:rsidP="003F3E61">
      <w:pPr>
        <w:jc w:val="both"/>
        <w:rPr>
          <w:rFonts w:asciiTheme="majorBidi" w:hAnsiTheme="majorBidi" w:cstheme="majorBidi"/>
          <w:i/>
          <w:sz w:val="20"/>
          <w:szCs w:val="20"/>
        </w:rPr>
      </w:pPr>
      <w:r w:rsidRPr="00764990">
        <w:rPr>
          <w:rFonts w:asciiTheme="majorBidi" w:hAnsiTheme="majorBidi" w:cstheme="majorBidi"/>
          <w:i/>
          <w:sz w:val="20"/>
          <w:szCs w:val="20"/>
          <w:vertAlign w:val="superscript"/>
        </w:rPr>
        <w:t>3</w:t>
      </w:r>
      <w:r w:rsidRPr="00764990">
        <w:rPr>
          <w:rFonts w:asciiTheme="majorBidi" w:hAnsiTheme="majorBidi" w:cstheme="majorBidi"/>
          <w:i/>
          <w:sz w:val="20"/>
          <w:szCs w:val="20"/>
        </w:rPr>
        <w:t xml:space="preserve"> </w:t>
      </w:r>
      <w:proofErr w:type="spellStart"/>
      <w:r w:rsidRPr="00764990">
        <w:rPr>
          <w:rFonts w:asciiTheme="majorBidi" w:hAnsiTheme="majorBidi" w:cstheme="majorBidi"/>
          <w:i/>
          <w:sz w:val="20"/>
          <w:szCs w:val="20"/>
        </w:rPr>
        <w:t>Laboratoire</w:t>
      </w:r>
      <w:proofErr w:type="spellEnd"/>
      <w:r w:rsidRPr="00764990">
        <w:rPr>
          <w:rFonts w:asciiTheme="majorBidi" w:hAnsiTheme="majorBidi" w:cstheme="majorBidi"/>
          <w:i/>
          <w:sz w:val="20"/>
          <w:szCs w:val="20"/>
        </w:rPr>
        <w:t xml:space="preserve"> de </w:t>
      </w:r>
      <w:proofErr w:type="spellStart"/>
      <w:r w:rsidRPr="00764990">
        <w:rPr>
          <w:rFonts w:asciiTheme="majorBidi" w:hAnsiTheme="majorBidi" w:cstheme="majorBidi"/>
          <w:i/>
          <w:sz w:val="20"/>
          <w:szCs w:val="20"/>
        </w:rPr>
        <w:t>Chimie</w:t>
      </w:r>
      <w:proofErr w:type="spellEnd"/>
      <w:r w:rsidRPr="00764990">
        <w:rPr>
          <w:rFonts w:asciiTheme="majorBidi" w:hAnsiTheme="majorBidi" w:cstheme="majorBidi"/>
          <w:i/>
          <w:sz w:val="20"/>
          <w:szCs w:val="20"/>
        </w:rPr>
        <w:t xml:space="preserve"> Fine (LCF), Department of Chemistry, University Oran1 Ahmed Ben Bella, Oran, Algeria.</w:t>
      </w:r>
    </w:p>
    <w:p w:rsidR="003F3E61" w:rsidRPr="00764990" w:rsidRDefault="003F3E61" w:rsidP="003F3E61">
      <w:pPr>
        <w:jc w:val="both"/>
        <w:rPr>
          <w:rFonts w:asciiTheme="majorBidi" w:hAnsiTheme="majorBidi" w:cstheme="majorBidi"/>
          <w:sz w:val="20"/>
          <w:szCs w:val="20"/>
          <w:lang w:val="fr-FR"/>
        </w:rPr>
      </w:pPr>
      <w:proofErr w:type="gramStart"/>
      <w:r w:rsidRPr="00764990">
        <w:rPr>
          <w:rFonts w:asciiTheme="majorBidi" w:hAnsiTheme="majorBidi" w:cstheme="majorBidi"/>
          <w:sz w:val="20"/>
          <w:szCs w:val="20"/>
          <w:lang w:val="fr-FR"/>
        </w:rPr>
        <w:t>Email:</w:t>
      </w:r>
      <w:proofErr w:type="gramEnd"/>
      <w:r w:rsidRPr="00764990">
        <w:rPr>
          <w:rFonts w:asciiTheme="majorBidi" w:hAnsiTheme="majorBidi" w:cstheme="majorBidi"/>
          <w:sz w:val="20"/>
          <w:szCs w:val="20"/>
          <w:lang w:val="fr-FR"/>
        </w:rPr>
        <w:t xml:space="preserve"> samir_neggaz@yahoo.fr, +213 550 312 007</w:t>
      </w:r>
    </w:p>
    <w:p w:rsidR="009F47B2" w:rsidRPr="0030797A" w:rsidRDefault="003F3E61" w:rsidP="009F47B2">
      <w:pPr>
        <w:jc w:val="both"/>
        <w:rPr>
          <w:rFonts w:asciiTheme="majorBidi" w:hAnsiTheme="majorBidi" w:cstheme="majorBidi"/>
          <w:sz w:val="20"/>
          <w:szCs w:val="20"/>
          <w:lang w:val="fr-FR"/>
        </w:rPr>
      </w:pPr>
      <w:r w:rsidRPr="0030797A">
        <w:rPr>
          <w:rFonts w:asciiTheme="majorBidi" w:hAnsiTheme="majorBidi" w:cstheme="majorBidi"/>
          <w:b/>
          <w:sz w:val="20"/>
          <w:szCs w:val="20"/>
          <w:lang w:val="fr-FR"/>
        </w:rPr>
        <w:t>Abstract</w:t>
      </w:r>
    </w:p>
    <w:p w:rsidR="00977C06" w:rsidRDefault="00DA38C3" w:rsidP="00D21A85">
      <w:pPr>
        <w:spacing w:line="240" w:lineRule="auto"/>
        <w:jc w:val="both"/>
        <w:rPr>
          <w:rFonts w:ascii="Calibri"/>
          <w:noProof/>
          <w:sz w:val="4"/>
          <w:lang w:eastAsia="fr-FR"/>
        </w:rPr>
      </w:pPr>
      <w:proofErr w:type="spellStart"/>
      <w:r w:rsidRPr="00764990">
        <w:rPr>
          <w:rFonts w:asciiTheme="majorBidi" w:hAnsiTheme="majorBidi" w:cstheme="majorBidi"/>
          <w:i/>
          <w:iCs/>
          <w:sz w:val="20"/>
          <w:szCs w:val="20"/>
        </w:rPr>
        <w:t>Tirmania</w:t>
      </w:r>
      <w:proofErr w:type="spellEnd"/>
      <w:r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764990">
        <w:rPr>
          <w:rFonts w:asciiTheme="majorBidi" w:hAnsiTheme="majorBidi" w:cstheme="majorBidi"/>
          <w:i/>
          <w:iCs/>
          <w:sz w:val="20"/>
          <w:szCs w:val="20"/>
        </w:rPr>
        <w:t>pinoyi</w:t>
      </w:r>
      <w:proofErr w:type="spellEnd"/>
      <w:r w:rsidRPr="00764990">
        <w:rPr>
          <w:rFonts w:asciiTheme="majorBidi" w:hAnsiTheme="majorBidi" w:cstheme="majorBidi"/>
          <w:sz w:val="20"/>
          <w:szCs w:val="20"/>
        </w:rPr>
        <w:t xml:space="preserve"> (</w:t>
      </w:r>
      <w:proofErr w:type="spellStart"/>
      <w:r w:rsidRPr="00764990">
        <w:rPr>
          <w:rFonts w:asciiTheme="majorBidi" w:hAnsiTheme="majorBidi" w:cstheme="majorBidi"/>
          <w:sz w:val="20"/>
          <w:szCs w:val="20"/>
        </w:rPr>
        <w:t>Maire</w:t>
      </w:r>
      <w:proofErr w:type="spellEnd"/>
      <w:r w:rsidRPr="00764990">
        <w:rPr>
          <w:rFonts w:asciiTheme="majorBidi" w:hAnsiTheme="majorBidi" w:cstheme="majorBidi"/>
          <w:sz w:val="20"/>
          <w:szCs w:val="20"/>
        </w:rPr>
        <w:t xml:space="preserve">) </w:t>
      </w:r>
      <w:proofErr w:type="spellStart"/>
      <w:r w:rsidRPr="00764990">
        <w:rPr>
          <w:rFonts w:asciiTheme="majorBidi" w:hAnsiTheme="majorBidi" w:cstheme="majorBidi"/>
          <w:sz w:val="20"/>
          <w:szCs w:val="20"/>
        </w:rPr>
        <w:t>Malençon</w:t>
      </w:r>
      <w:proofErr w:type="spellEnd"/>
      <w:r w:rsidRPr="00764990">
        <w:rPr>
          <w:rFonts w:asciiTheme="majorBidi" w:hAnsiTheme="majorBidi" w:cstheme="majorBidi"/>
          <w:sz w:val="20"/>
          <w:szCs w:val="20"/>
        </w:rPr>
        <w:t xml:space="preserve"> is an edible </w:t>
      </w:r>
      <w:proofErr w:type="spellStart"/>
      <w:r w:rsidRPr="00764990">
        <w:rPr>
          <w:rFonts w:asciiTheme="majorBidi" w:hAnsiTheme="majorBidi" w:cstheme="majorBidi"/>
          <w:sz w:val="20"/>
          <w:szCs w:val="20"/>
        </w:rPr>
        <w:t>hypogeous</w:t>
      </w:r>
      <w:proofErr w:type="spellEnd"/>
      <w:r w:rsidRPr="00764990">
        <w:rPr>
          <w:rFonts w:asciiTheme="majorBidi" w:hAnsiTheme="majorBidi" w:cstheme="majorBidi"/>
          <w:sz w:val="20"/>
          <w:szCs w:val="20"/>
        </w:rPr>
        <w:t xml:space="preserve"> </w:t>
      </w:r>
      <w:r w:rsidR="00D21A85">
        <w:rPr>
          <w:rFonts w:asciiTheme="majorBidi" w:hAnsiTheme="majorBidi" w:cstheme="majorBidi"/>
          <w:sz w:val="20"/>
          <w:szCs w:val="20"/>
        </w:rPr>
        <w:t>Ascomycete fungi</w:t>
      </w:r>
      <w:r w:rsidRPr="00764990">
        <w:rPr>
          <w:rFonts w:asciiTheme="majorBidi" w:hAnsiTheme="majorBidi" w:cstheme="majorBidi"/>
          <w:sz w:val="20"/>
          <w:szCs w:val="20"/>
        </w:rPr>
        <w:t>, largely distributed in southern of Algeria. This desert truffle is appreciated for his flavor and aroma. In fact, in Algeria, it is consumed as food and for health benefits</w:t>
      </w:r>
      <w:r w:rsidRPr="00764990">
        <w:rPr>
          <w:rFonts w:asciiTheme="majorBidi" w:hAnsiTheme="majorBidi" w:cstheme="majorBidi"/>
          <w:sz w:val="20"/>
          <w:szCs w:val="20"/>
        </w:rPr>
        <w:t xml:space="preserve">. </w:t>
      </w:r>
      <w:r w:rsidR="009F47B2" w:rsidRPr="00764990">
        <w:rPr>
          <w:rFonts w:asciiTheme="majorBidi" w:hAnsiTheme="majorBidi" w:cstheme="majorBidi"/>
          <w:sz w:val="20"/>
          <w:szCs w:val="20"/>
        </w:rPr>
        <w:t>In this study, the impact of different extraction solvents (</w:t>
      </w:r>
      <w:r w:rsidR="009F47B2" w:rsidRPr="00764990">
        <w:rPr>
          <w:rFonts w:asciiTheme="majorBidi" w:hAnsiTheme="majorBidi" w:cstheme="majorBidi"/>
          <w:sz w:val="20"/>
          <w:szCs w:val="20"/>
        </w:rPr>
        <w:t>dichloromethane, chloroform, ethyl acetate and methanol</w:t>
      </w:r>
      <w:r w:rsidR="009F47B2" w:rsidRPr="00764990">
        <w:rPr>
          <w:rFonts w:asciiTheme="majorBidi" w:hAnsiTheme="majorBidi" w:cstheme="majorBidi"/>
          <w:sz w:val="20"/>
          <w:szCs w:val="20"/>
        </w:rPr>
        <w:t xml:space="preserve">) and two extraction techniques (Maceration and </w:t>
      </w:r>
      <w:proofErr w:type="spellStart"/>
      <w:r w:rsidR="009F47B2" w:rsidRPr="00764990">
        <w:rPr>
          <w:rFonts w:asciiTheme="majorBidi" w:hAnsiTheme="majorBidi" w:cstheme="majorBidi"/>
          <w:sz w:val="20"/>
          <w:szCs w:val="20"/>
        </w:rPr>
        <w:t>Soxhlet</w:t>
      </w:r>
      <w:proofErr w:type="spellEnd"/>
      <w:r w:rsidR="009F47B2" w:rsidRPr="00764990">
        <w:rPr>
          <w:rFonts w:asciiTheme="majorBidi" w:hAnsiTheme="majorBidi" w:cstheme="majorBidi"/>
          <w:sz w:val="20"/>
          <w:szCs w:val="20"/>
        </w:rPr>
        <w:t xml:space="preserve">) on antibacterial activity </w:t>
      </w:r>
      <w:r w:rsidR="009F47B2" w:rsidRPr="00764990">
        <w:rPr>
          <w:rFonts w:asciiTheme="majorBidi" w:hAnsiTheme="majorBidi" w:cstheme="majorBidi"/>
          <w:i/>
          <w:iCs/>
          <w:sz w:val="20"/>
          <w:szCs w:val="20"/>
        </w:rPr>
        <w:t>T</w:t>
      </w:r>
      <w:r w:rsidRPr="00764990">
        <w:rPr>
          <w:rFonts w:asciiTheme="majorBidi" w:hAnsiTheme="majorBidi" w:cstheme="majorBidi"/>
          <w:i/>
          <w:iCs/>
          <w:sz w:val="20"/>
          <w:szCs w:val="20"/>
        </w:rPr>
        <w:t>.</w:t>
      </w:r>
      <w:r w:rsidR="009F47B2"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9F47B2" w:rsidRPr="00764990">
        <w:rPr>
          <w:rFonts w:asciiTheme="majorBidi" w:hAnsiTheme="majorBidi" w:cstheme="majorBidi"/>
          <w:i/>
          <w:iCs/>
          <w:sz w:val="20"/>
          <w:szCs w:val="20"/>
        </w:rPr>
        <w:t>pinoyi</w:t>
      </w:r>
      <w:proofErr w:type="spellEnd"/>
      <w:r w:rsidR="009F47B2" w:rsidRPr="00764990">
        <w:rPr>
          <w:rFonts w:asciiTheme="majorBidi" w:hAnsiTheme="majorBidi" w:cstheme="majorBidi"/>
          <w:sz w:val="20"/>
          <w:szCs w:val="20"/>
        </w:rPr>
        <w:t xml:space="preserve"> were investigated. The antiba</w:t>
      </w:r>
      <w:r w:rsidR="006336BD" w:rsidRPr="00764990">
        <w:rPr>
          <w:rFonts w:asciiTheme="majorBidi" w:hAnsiTheme="majorBidi" w:cstheme="majorBidi"/>
          <w:sz w:val="20"/>
          <w:szCs w:val="20"/>
        </w:rPr>
        <w:t>cterial activity was determined by growth inhibition zone diameter assay</w:t>
      </w:r>
      <w:r w:rsidR="00111457" w:rsidRPr="00764990">
        <w:rPr>
          <w:rFonts w:asciiTheme="majorBidi" w:hAnsiTheme="majorBidi" w:cstheme="majorBidi"/>
          <w:sz w:val="20"/>
          <w:szCs w:val="20"/>
        </w:rPr>
        <w:t xml:space="preserve"> </w:t>
      </w:r>
      <w:r w:rsidR="00111457" w:rsidRPr="00764990">
        <w:rPr>
          <w:rFonts w:asciiTheme="majorBidi" w:hAnsiTheme="majorBidi" w:cstheme="majorBidi"/>
          <w:sz w:val="20"/>
          <w:szCs w:val="20"/>
        </w:rPr>
        <w:t>against two Gram positive bacteria (</w:t>
      </w:r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>Staphylococcus aureus</w:t>
      </w:r>
      <w:r w:rsidR="00111457" w:rsidRPr="00764990">
        <w:rPr>
          <w:rFonts w:asciiTheme="majorBidi" w:hAnsiTheme="majorBidi" w:cstheme="majorBidi"/>
          <w:sz w:val="20"/>
          <w:szCs w:val="20"/>
        </w:rPr>
        <w:t xml:space="preserve"> ATCC 6538 and </w:t>
      </w:r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Enterococcus </w:t>
      </w:r>
      <w:proofErr w:type="spellStart"/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>faecalis</w:t>
      </w:r>
      <w:proofErr w:type="spellEnd"/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111457" w:rsidRPr="00764990">
        <w:rPr>
          <w:rFonts w:asciiTheme="majorBidi" w:hAnsiTheme="majorBidi" w:cstheme="majorBidi"/>
          <w:sz w:val="20"/>
          <w:szCs w:val="20"/>
        </w:rPr>
        <w:t>ATCC 2035) and two Gram negative (</w:t>
      </w:r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Escherichia coli </w:t>
      </w:r>
      <w:r w:rsidR="00111457" w:rsidRPr="00764990">
        <w:rPr>
          <w:rFonts w:asciiTheme="majorBidi" w:hAnsiTheme="majorBidi" w:cstheme="majorBidi"/>
          <w:sz w:val="20"/>
          <w:szCs w:val="20"/>
        </w:rPr>
        <w:t>ATCC25922</w:t>
      </w:r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111457" w:rsidRPr="00764990">
        <w:rPr>
          <w:rFonts w:asciiTheme="majorBidi" w:hAnsiTheme="majorBidi" w:cstheme="majorBidi"/>
          <w:sz w:val="20"/>
          <w:szCs w:val="20"/>
        </w:rPr>
        <w:t>and</w:t>
      </w:r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 Salmonella </w:t>
      </w:r>
      <w:proofErr w:type="spellStart"/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>enterica</w:t>
      </w:r>
      <w:proofErr w:type="spellEnd"/>
      <w:r w:rsidR="00111457" w:rsidRPr="00764990">
        <w:rPr>
          <w:rFonts w:asciiTheme="majorBidi" w:hAnsiTheme="majorBidi" w:cstheme="majorBidi"/>
          <w:sz w:val="20"/>
          <w:szCs w:val="20"/>
        </w:rPr>
        <w:t>)</w:t>
      </w:r>
      <w:r w:rsidR="006336BD" w:rsidRPr="00764990">
        <w:rPr>
          <w:rFonts w:asciiTheme="majorBidi" w:hAnsiTheme="majorBidi" w:cstheme="majorBidi"/>
          <w:sz w:val="20"/>
          <w:szCs w:val="20"/>
        </w:rPr>
        <w:t>.</w:t>
      </w:r>
      <w:r w:rsidRPr="00764990">
        <w:rPr>
          <w:rFonts w:asciiTheme="majorBidi" w:hAnsiTheme="majorBidi" w:cstheme="majorBidi"/>
          <w:sz w:val="20"/>
          <w:szCs w:val="20"/>
        </w:rPr>
        <w:t xml:space="preserve"> The </w:t>
      </w:r>
      <w:proofErr w:type="gramStart"/>
      <w:r w:rsidRPr="00764990">
        <w:rPr>
          <w:rFonts w:asciiTheme="majorBidi" w:hAnsiTheme="majorBidi" w:cstheme="majorBidi"/>
          <w:sz w:val="20"/>
          <w:szCs w:val="20"/>
        </w:rPr>
        <w:t>one way</w:t>
      </w:r>
      <w:proofErr w:type="gramEnd"/>
      <w:r w:rsidRPr="00764990">
        <w:rPr>
          <w:rFonts w:asciiTheme="majorBidi" w:hAnsiTheme="majorBidi" w:cstheme="majorBidi"/>
          <w:sz w:val="20"/>
          <w:szCs w:val="20"/>
        </w:rPr>
        <w:t xml:space="preserve"> ANOVA was used for statistical analysis to determine the extract solvent and method with the greatest antibacterial activity</w:t>
      </w:r>
      <w:r w:rsidR="00755887" w:rsidRPr="00764990">
        <w:rPr>
          <w:rFonts w:asciiTheme="majorBidi" w:hAnsiTheme="majorBidi" w:cstheme="majorBidi"/>
          <w:sz w:val="20"/>
          <w:szCs w:val="20"/>
        </w:rPr>
        <w:t>.</w:t>
      </w:r>
      <w:r w:rsidR="006336BD" w:rsidRPr="00764990">
        <w:rPr>
          <w:rFonts w:asciiTheme="majorBidi" w:hAnsiTheme="majorBidi" w:cstheme="majorBidi"/>
          <w:sz w:val="20"/>
          <w:szCs w:val="20"/>
        </w:rPr>
        <w:t xml:space="preserve"> </w:t>
      </w:r>
      <w:r w:rsidR="00862C38" w:rsidRPr="00764990">
        <w:rPr>
          <w:rFonts w:asciiTheme="majorBidi" w:hAnsiTheme="majorBidi" w:cstheme="majorBidi"/>
          <w:sz w:val="20"/>
          <w:szCs w:val="20"/>
        </w:rPr>
        <w:t>Findings of this study showed that t</w:t>
      </w:r>
      <w:r w:rsidR="006336BD" w:rsidRPr="00764990">
        <w:rPr>
          <w:rFonts w:asciiTheme="majorBidi" w:hAnsiTheme="majorBidi" w:cstheme="majorBidi"/>
          <w:sz w:val="20"/>
          <w:szCs w:val="20"/>
        </w:rPr>
        <w:t xml:space="preserve">he yields </w:t>
      </w:r>
      <w:r w:rsidR="00111457" w:rsidRPr="00764990">
        <w:rPr>
          <w:rFonts w:asciiTheme="majorBidi" w:hAnsiTheme="majorBidi" w:cstheme="majorBidi"/>
          <w:sz w:val="20"/>
          <w:szCs w:val="20"/>
        </w:rPr>
        <w:t xml:space="preserve">of different solvents </w:t>
      </w:r>
      <w:r w:rsidR="00111457" w:rsidRPr="00764990">
        <w:rPr>
          <w:rFonts w:asciiTheme="majorBidi" w:hAnsiTheme="majorBidi" w:cstheme="majorBidi"/>
          <w:sz w:val="20"/>
          <w:szCs w:val="20"/>
        </w:rPr>
        <w:t xml:space="preserve">of </w:t>
      </w:r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T. </w:t>
      </w:r>
      <w:proofErr w:type="spellStart"/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>pinoyi</w:t>
      </w:r>
      <w:proofErr w:type="spellEnd"/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111457" w:rsidRPr="00764990">
        <w:rPr>
          <w:rFonts w:asciiTheme="majorBidi" w:hAnsiTheme="majorBidi" w:cstheme="majorBidi"/>
          <w:sz w:val="20"/>
          <w:szCs w:val="20"/>
        </w:rPr>
        <w:t xml:space="preserve">obtained by maceration technique </w:t>
      </w:r>
      <w:r w:rsidR="00862C38" w:rsidRPr="00764990">
        <w:rPr>
          <w:rFonts w:asciiTheme="majorBidi" w:hAnsiTheme="majorBidi" w:cstheme="majorBidi"/>
          <w:sz w:val="20"/>
          <w:szCs w:val="20"/>
        </w:rPr>
        <w:t>were significantly (p&lt;</w:t>
      </w:r>
      <w:r w:rsidR="006336BD" w:rsidRPr="00764990">
        <w:rPr>
          <w:rFonts w:asciiTheme="majorBidi" w:hAnsiTheme="majorBidi" w:cstheme="majorBidi"/>
          <w:sz w:val="20"/>
          <w:szCs w:val="20"/>
        </w:rPr>
        <w:t>0.05) higher than</w:t>
      </w:r>
      <w:r w:rsidR="00111457" w:rsidRPr="00764990">
        <w:rPr>
          <w:rFonts w:asciiTheme="majorBidi" w:hAnsiTheme="majorBidi" w:cstheme="majorBidi"/>
          <w:sz w:val="20"/>
          <w:szCs w:val="20"/>
        </w:rPr>
        <w:t xml:space="preserve"> those </w:t>
      </w:r>
      <w:r w:rsidR="00A8204F" w:rsidRPr="00764990">
        <w:rPr>
          <w:rFonts w:asciiTheme="majorBidi" w:hAnsiTheme="majorBidi" w:cstheme="majorBidi"/>
          <w:sz w:val="20"/>
          <w:szCs w:val="20"/>
        </w:rPr>
        <w:t>extracted</w:t>
      </w:r>
      <w:r w:rsidR="00111457" w:rsidRPr="00764990">
        <w:rPr>
          <w:rFonts w:asciiTheme="majorBidi" w:hAnsiTheme="majorBidi" w:cstheme="majorBidi"/>
          <w:sz w:val="20"/>
          <w:szCs w:val="20"/>
        </w:rPr>
        <w:t xml:space="preserve"> by </w:t>
      </w:r>
      <w:proofErr w:type="spellStart"/>
      <w:r w:rsidR="00111457" w:rsidRPr="00764990">
        <w:rPr>
          <w:rFonts w:asciiTheme="majorBidi" w:hAnsiTheme="majorBidi" w:cstheme="majorBidi"/>
          <w:sz w:val="20"/>
          <w:szCs w:val="20"/>
        </w:rPr>
        <w:t>Soxhlet</w:t>
      </w:r>
      <w:proofErr w:type="spellEnd"/>
      <w:r w:rsidR="002D2CFE" w:rsidRPr="00764990">
        <w:rPr>
          <w:rFonts w:asciiTheme="majorBidi" w:hAnsiTheme="majorBidi" w:cstheme="majorBidi"/>
          <w:sz w:val="20"/>
          <w:szCs w:val="20"/>
        </w:rPr>
        <w:t xml:space="preserve"> (8.35</w:t>
      </w:r>
      <w:r w:rsidR="00117631" w:rsidRPr="00764990">
        <w:rPr>
          <w:rFonts w:asciiTheme="majorBidi" w:hAnsiTheme="majorBidi" w:cstheme="majorBidi"/>
          <w:sz w:val="20"/>
          <w:szCs w:val="20"/>
        </w:rPr>
        <w:t>±5.90% and 2.87±2.67% respectively)</w:t>
      </w:r>
      <w:r w:rsidR="00AC2C12" w:rsidRPr="00764990">
        <w:rPr>
          <w:rFonts w:asciiTheme="majorBidi" w:hAnsiTheme="majorBidi" w:cstheme="majorBidi"/>
          <w:sz w:val="20"/>
          <w:szCs w:val="20"/>
        </w:rPr>
        <w:t xml:space="preserve">. Also, </w:t>
      </w:r>
      <w:r w:rsidR="00862C38" w:rsidRPr="00764990">
        <w:rPr>
          <w:rFonts w:asciiTheme="majorBidi" w:hAnsiTheme="majorBidi" w:cstheme="majorBidi"/>
          <w:sz w:val="20"/>
          <w:szCs w:val="20"/>
        </w:rPr>
        <w:t>whatever the extraction technique used, t</w:t>
      </w:r>
      <w:r w:rsidR="00111457" w:rsidRPr="00764990">
        <w:rPr>
          <w:rFonts w:asciiTheme="majorBidi" w:hAnsiTheme="majorBidi" w:cstheme="majorBidi"/>
          <w:sz w:val="20"/>
          <w:szCs w:val="20"/>
        </w:rPr>
        <w:t>he</w:t>
      </w:r>
      <w:r w:rsidR="00EF1EE7" w:rsidRPr="00764990">
        <w:rPr>
          <w:rFonts w:asciiTheme="majorBidi" w:hAnsiTheme="majorBidi" w:cstheme="majorBidi"/>
          <w:sz w:val="20"/>
          <w:szCs w:val="20"/>
        </w:rPr>
        <w:t xml:space="preserve"> yield of</w:t>
      </w:r>
      <w:r w:rsidR="00111457" w:rsidRPr="00764990">
        <w:rPr>
          <w:rFonts w:asciiTheme="majorBidi" w:hAnsiTheme="majorBidi" w:cstheme="majorBidi"/>
          <w:sz w:val="20"/>
          <w:szCs w:val="20"/>
        </w:rPr>
        <w:t xml:space="preserve"> methanol extract of </w:t>
      </w:r>
      <w:r w:rsidR="00F969D8" w:rsidRPr="00764990">
        <w:rPr>
          <w:rFonts w:asciiTheme="majorBidi" w:hAnsiTheme="majorBidi" w:cstheme="majorBidi"/>
          <w:sz w:val="20"/>
          <w:szCs w:val="20"/>
        </w:rPr>
        <w:t xml:space="preserve">    </w:t>
      </w:r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 xml:space="preserve">T. </w:t>
      </w:r>
      <w:proofErr w:type="spellStart"/>
      <w:r w:rsidR="00111457" w:rsidRPr="00764990">
        <w:rPr>
          <w:rFonts w:asciiTheme="majorBidi" w:hAnsiTheme="majorBidi" w:cstheme="majorBidi"/>
          <w:i/>
          <w:iCs/>
          <w:sz w:val="20"/>
          <w:szCs w:val="20"/>
        </w:rPr>
        <w:t>pinoyi</w:t>
      </w:r>
      <w:proofErr w:type="spellEnd"/>
      <w:r w:rsidR="00111457" w:rsidRPr="00764990">
        <w:rPr>
          <w:rFonts w:asciiTheme="majorBidi" w:hAnsiTheme="majorBidi" w:cstheme="majorBidi"/>
          <w:sz w:val="20"/>
          <w:szCs w:val="20"/>
        </w:rPr>
        <w:t xml:space="preserve"> </w:t>
      </w:r>
      <w:r w:rsidR="00862C38" w:rsidRPr="00764990">
        <w:rPr>
          <w:rFonts w:asciiTheme="majorBidi" w:hAnsiTheme="majorBidi" w:cstheme="majorBidi"/>
          <w:sz w:val="20"/>
          <w:szCs w:val="20"/>
        </w:rPr>
        <w:t>was</w:t>
      </w:r>
      <w:r w:rsidR="0077727B" w:rsidRPr="00764990">
        <w:rPr>
          <w:rFonts w:asciiTheme="majorBidi" w:hAnsiTheme="majorBidi" w:cstheme="majorBidi"/>
          <w:sz w:val="20"/>
          <w:szCs w:val="20"/>
        </w:rPr>
        <w:t xml:space="preserve"> found to be </w:t>
      </w:r>
      <w:proofErr w:type="spellStart"/>
      <w:r w:rsidR="00977C06" w:rsidRPr="00764990">
        <w:rPr>
          <w:rFonts w:asciiTheme="majorBidi" w:hAnsiTheme="majorBidi" w:cstheme="majorBidi"/>
          <w:sz w:val="20"/>
          <w:szCs w:val="20"/>
        </w:rPr>
        <w:t>significatively</w:t>
      </w:r>
      <w:proofErr w:type="spellEnd"/>
      <w:r w:rsidR="00977C06" w:rsidRPr="00764990">
        <w:rPr>
          <w:rFonts w:asciiTheme="majorBidi" w:hAnsiTheme="majorBidi" w:cstheme="majorBidi"/>
          <w:sz w:val="20"/>
          <w:szCs w:val="20"/>
        </w:rPr>
        <w:t xml:space="preserve"> </w:t>
      </w:r>
      <w:r w:rsidR="0077727B" w:rsidRPr="00764990">
        <w:rPr>
          <w:rFonts w:asciiTheme="majorBidi" w:hAnsiTheme="majorBidi" w:cstheme="majorBidi"/>
          <w:sz w:val="20"/>
          <w:szCs w:val="20"/>
        </w:rPr>
        <w:t>the highest</w:t>
      </w:r>
      <w:r w:rsidR="00977C06" w:rsidRPr="00764990">
        <w:rPr>
          <w:rFonts w:asciiTheme="majorBidi" w:hAnsiTheme="majorBidi" w:cstheme="majorBidi"/>
          <w:sz w:val="20"/>
          <w:szCs w:val="20"/>
        </w:rPr>
        <w:t xml:space="preserve"> </w:t>
      </w:r>
      <w:r w:rsidR="00977C06" w:rsidRPr="00764990">
        <w:rPr>
          <w:rFonts w:asciiTheme="majorBidi" w:hAnsiTheme="majorBidi" w:cstheme="majorBidi"/>
          <w:sz w:val="20"/>
          <w:szCs w:val="20"/>
        </w:rPr>
        <w:t>(p&lt;0.05)</w:t>
      </w:r>
      <w:r w:rsidR="0077727B" w:rsidRPr="00764990">
        <w:rPr>
          <w:rFonts w:asciiTheme="majorBidi" w:hAnsiTheme="majorBidi" w:cstheme="majorBidi"/>
          <w:sz w:val="20"/>
          <w:szCs w:val="20"/>
        </w:rPr>
        <w:t xml:space="preserve">. </w:t>
      </w:r>
      <w:r w:rsidR="00C23FC8" w:rsidRPr="00764990">
        <w:rPr>
          <w:rFonts w:asciiTheme="majorBidi" w:hAnsiTheme="majorBidi" w:cstheme="majorBidi"/>
          <w:sz w:val="20"/>
          <w:szCs w:val="20"/>
        </w:rPr>
        <w:t>The statistical analysis showed</w:t>
      </w:r>
      <w:r w:rsidR="00C23FC8" w:rsidRPr="00764990">
        <w:rPr>
          <w:rFonts w:asciiTheme="majorBidi" w:hAnsiTheme="majorBidi" w:cstheme="majorBidi"/>
          <w:sz w:val="20"/>
          <w:szCs w:val="20"/>
        </w:rPr>
        <w:t xml:space="preserve"> that the type of solvent had a significant</w:t>
      </w:r>
      <w:r w:rsidR="00C23FC8" w:rsidRPr="00764990">
        <w:rPr>
          <w:rFonts w:asciiTheme="majorBidi" w:hAnsiTheme="majorBidi" w:cstheme="majorBidi"/>
          <w:sz w:val="20"/>
          <w:szCs w:val="20"/>
        </w:rPr>
        <w:t xml:space="preserve"> effect on diameters</w:t>
      </w:r>
      <w:r w:rsidR="00C23FC8" w:rsidRPr="00764990">
        <w:rPr>
          <w:rFonts w:asciiTheme="majorBidi" w:hAnsiTheme="majorBidi" w:cstheme="majorBidi"/>
          <w:sz w:val="20"/>
          <w:szCs w:val="20"/>
        </w:rPr>
        <w:t xml:space="preserve"> inhibition (F= 36.38; </w:t>
      </w:r>
      <w:proofErr w:type="spellStart"/>
      <w:r w:rsidR="00C23FC8" w:rsidRPr="00764990">
        <w:rPr>
          <w:rFonts w:asciiTheme="majorBidi" w:hAnsiTheme="majorBidi" w:cstheme="majorBidi"/>
          <w:sz w:val="20"/>
          <w:szCs w:val="20"/>
        </w:rPr>
        <w:t>df</w:t>
      </w:r>
      <w:proofErr w:type="spellEnd"/>
      <w:r w:rsidR="00C23FC8" w:rsidRPr="00764990">
        <w:rPr>
          <w:rFonts w:asciiTheme="majorBidi" w:hAnsiTheme="majorBidi" w:cstheme="majorBidi"/>
          <w:sz w:val="20"/>
          <w:szCs w:val="20"/>
        </w:rPr>
        <w:t xml:space="preserve"> = 3; p= 0.000</w:t>
      </w:r>
      <w:r w:rsidR="00C23FC8" w:rsidRPr="00764990">
        <w:rPr>
          <w:rFonts w:asciiTheme="majorBidi" w:hAnsiTheme="majorBidi" w:cstheme="majorBidi"/>
          <w:sz w:val="20"/>
          <w:szCs w:val="20"/>
        </w:rPr>
        <w:t>).</w:t>
      </w:r>
      <w:r w:rsidR="00EF1EE7" w:rsidRPr="00764990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EF1EE7" w:rsidRPr="00764990">
        <w:rPr>
          <w:rFonts w:asciiTheme="majorBidi" w:hAnsiTheme="majorBidi" w:cstheme="majorBidi"/>
          <w:sz w:val="20"/>
          <w:szCs w:val="20"/>
        </w:rPr>
        <w:t>T</w:t>
      </w:r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>he</w:t>
      </w:r>
      <w:proofErr w:type="spellEnd"/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 xml:space="preserve"> ethyl acetate extract of </w:t>
      </w:r>
      <w:r w:rsidR="00EF1EE7" w:rsidRPr="00764990">
        <w:rPr>
          <w:rFonts w:asciiTheme="majorBidi" w:hAnsiTheme="majorBidi" w:cstheme="majorBidi"/>
          <w:i/>
          <w:iCs/>
          <w:sz w:val="20"/>
          <w:szCs w:val="20"/>
          <w:lang w:val="en"/>
        </w:rPr>
        <w:t xml:space="preserve">T. </w:t>
      </w:r>
      <w:proofErr w:type="spellStart"/>
      <w:r w:rsidR="00EF1EE7" w:rsidRPr="00764990">
        <w:rPr>
          <w:rFonts w:asciiTheme="majorBidi" w:hAnsiTheme="majorBidi" w:cstheme="majorBidi"/>
          <w:i/>
          <w:iCs/>
          <w:sz w:val="20"/>
          <w:szCs w:val="20"/>
          <w:lang w:val="en"/>
        </w:rPr>
        <w:t>pinoyi</w:t>
      </w:r>
      <w:proofErr w:type="spellEnd"/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 xml:space="preserve"> </w:t>
      </w:r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>was</w:t>
      </w:r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 xml:space="preserve"> very significantly higher </w:t>
      </w:r>
      <w:r w:rsidR="00EF1EE7" w:rsidRPr="00764990">
        <w:rPr>
          <w:rFonts w:asciiTheme="majorBidi" w:eastAsia="Times New Roman" w:hAnsiTheme="majorBidi" w:cstheme="majorBidi"/>
          <w:sz w:val="20"/>
          <w:szCs w:val="20"/>
          <w:lang w:val="en" w:eastAsia="fr-FR"/>
        </w:rPr>
        <w:t>(p &lt;0.001)</w:t>
      </w:r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 xml:space="preserve"> than dichloromethane, </w:t>
      </w:r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 xml:space="preserve">chloroform </w:t>
      </w:r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 xml:space="preserve">and </w:t>
      </w:r>
      <w:proofErr w:type="spellStart"/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>methanolic</w:t>
      </w:r>
      <w:proofErr w:type="spellEnd"/>
      <w:r w:rsidR="00EF1EE7" w:rsidRPr="00764990">
        <w:rPr>
          <w:rFonts w:asciiTheme="majorBidi" w:hAnsiTheme="majorBidi" w:cstheme="majorBidi"/>
          <w:sz w:val="20"/>
          <w:szCs w:val="20"/>
          <w:lang w:val="en"/>
        </w:rPr>
        <w:t xml:space="preserve"> </w:t>
      </w:r>
      <w:r w:rsidR="00683031" w:rsidRPr="00764990">
        <w:rPr>
          <w:rFonts w:asciiTheme="majorBidi" w:hAnsiTheme="majorBidi" w:cstheme="majorBidi"/>
          <w:sz w:val="20"/>
          <w:szCs w:val="20"/>
          <w:lang w:val="en"/>
        </w:rPr>
        <w:t>extracts.</w:t>
      </w:r>
      <w:r w:rsidR="00740830" w:rsidRPr="00740830">
        <w:rPr>
          <w:rFonts w:ascii="Calibri"/>
          <w:noProof/>
          <w:sz w:val="4"/>
          <w:lang w:eastAsia="fr-FR"/>
        </w:rPr>
        <w:t xml:space="preserve"> </w:t>
      </w:r>
      <w:r w:rsidR="00740830"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628C6AF6" wp14:editId="3FF03D41">
                <wp:extent cx="2655570" cy="16966"/>
                <wp:effectExtent l="0" t="0" r="11430" b="254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5570" cy="16966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078E78" id="Group 4" o:spid="_x0000_s1026" style="width:209.1pt;height:1.35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740830" w:rsidRDefault="00740830" w:rsidP="00764990">
      <w:pPr>
        <w:spacing w:line="240" w:lineRule="auto"/>
        <w:jc w:val="both"/>
        <w:rPr>
          <w:rFonts w:ascii="Calibri"/>
          <w:noProof/>
          <w:sz w:val="4"/>
          <w:lang w:eastAsia="fr-FR"/>
        </w:rPr>
      </w:pPr>
    </w:p>
    <w:p w:rsidR="00740830" w:rsidRPr="00764990" w:rsidRDefault="00740830" w:rsidP="00764990">
      <w:pPr>
        <w:spacing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862C38" w:rsidRPr="00764990" w:rsidRDefault="004873F4" w:rsidP="00764990">
      <w:pPr>
        <w:spacing w:line="240" w:lineRule="auto"/>
        <w:jc w:val="both"/>
        <w:rPr>
          <w:rFonts w:asciiTheme="majorBidi" w:hAnsiTheme="majorBidi" w:cstheme="majorBidi"/>
          <w:color w:val="212121"/>
          <w:sz w:val="20"/>
          <w:szCs w:val="20"/>
          <w:lang w:val="en"/>
        </w:rPr>
      </w:pPr>
      <w:r w:rsidRPr="0030797A">
        <w:rPr>
          <w:rFonts w:asciiTheme="minorBidi" w:hAnsiTheme="minorBidi"/>
          <w:b/>
          <w:bCs/>
          <w:noProof/>
          <w:sz w:val="14"/>
          <w:szCs w:val="12"/>
          <w:lang w:val="fr-FR" w:eastAsia="fr-FR"/>
        </w:rPr>
        <w:drawing>
          <wp:anchor distT="0" distB="0" distL="114300" distR="114300" simplePos="0" relativeHeight="251661312" behindDoc="1" locked="0" layoutInCell="1" allowOverlap="1" wp14:anchorId="6336BE7A" wp14:editId="46364023">
            <wp:simplePos x="0" y="0"/>
            <wp:positionH relativeFrom="margin">
              <wp:align>right</wp:align>
            </wp:positionH>
            <wp:positionV relativeFrom="paragraph">
              <wp:posOffset>460994</wp:posOffset>
            </wp:positionV>
            <wp:extent cx="2655570" cy="1286510"/>
            <wp:effectExtent l="0" t="0" r="0" b="8890"/>
            <wp:wrapTight wrapText="bothSides">
              <wp:wrapPolygon edited="0">
                <wp:start x="0" y="0"/>
                <wp:lineTo x="0" y="21429"/>
                <wp:lineTo x="21383" y="21429"/>
                <wp:lineTo x="21383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12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336BD" w:rsidRPr="00764990">
        <w:rPr>
          <w:rFonts w:asciiTheme="majorBidi" w:hAnsiTheme="majorBidi" w:cstheme="majorBidi"/>
          <w:sz w:val="20"/>
          <w:szCs w:val="20"/>
        </w:rPr>
        <w:t xml:space="preserve"> </w:t>
      </w:r>
      <w:r w:rsidR="00862C38" w:rsidRPr="00764990">
        <w:rPr>
          <w:rFonts w:asciiTheme="majorBidi" w:hAnsiTheme="majorBidi" w:cstheme="majorBidi"/>
          <w:b/>
          <w:bCs/>
          <w:color w:val="212121"/>
          <w:sz w:val="20"/>
          <w:szCs w:val="20"/>
          <w:lang w:val="en"/>
        </w:rPr>
        <w:t>Keywords</w:t>
      </w:r>
      <w:r w:rsidR="00862C38" w:rsidRPr="00764990">
        <w:rPr>
          <w:rFonts w:asciiTheme="majorBidi" w:hAnsiTheme="majorBidi" w:cstheme="majorBidi"/>
          <w:color w:val="212121"/>
          <w:sz w:val="20"/>
          <w:szCs w:val="20"/>
          <w:lang w:val="en"/>
        </w:rPr>
        <w:t xml:space="preserve">: </w:t>
      </w:r>
      <w:r w:rsidR="00862C38" w:rsidRPr="00764990">
        <w:rPr>
          <w:rFonts w:asciiTheme="majorBidi" w:hAnsiTheme="majorBidi" w:cstheme="majorBidi"/>
          <w:color w:val="212121"/>
          <w:sz w:val="20"/>
          <w:szCs w:val="20"/>
          <w:lang w:val="en"/>
        </w:rPr>
        <w:t>Algerian d</w:t>
      </w:r>
      <w:r w:rsidR="00862C38" w:rsidRPr="00764990">
        <w:rPr>
          <w:rFonts w:asciiTheme="majorBidi" w:hAnsiTheme="majorBidi" w:cstheme="majorBidi"/>
          <w:color w:val="212121"/>
          <w:sz w:val="20"/>
          <w:szCs w:val="20"/>
          <w:lang w:val="en"/>
        </w:rPr>
        <w:t xml:space="preserve">esert truffle, Antibacterial activity, </w:t>
      </w:r>
      <w:proofErr w:type="spellStart"/>
      <w:r w:rsidR="00862C38" w:rsidRPr="00764990">
        <w:rPr>
          <w:rFonts w:asciiTheme="majorBidi" w:hAnsiTheme="majorBidi" w:cstheme="majorBidi"/>
          <w:color w:val="212121"/>
          <w:sz w:val="20"/>
          <w:szCs w:val="20"/>
          <w:lang w:val="en"/>
        </w:rPr>
        <w:t>Soxhlet</w:t>
      </w:r>
      <w:proofErr w:type="spellEnd"/>
      <w:r w:rsidR="00862C38" w:rsidRPr="00764990">
        <w:rPr>
          <w:rFonts w:asciiTheme="majorBidi" w:hAnsiTheme="majorBidi" w:cstheme="majorBidi"/>
          <w:color w:val="212121"/>
          <w:sz w:val="20"/>
          <w:szCs w:val="20"/>
          <w:lang w:val="en"/>
        </w:rPr>
        <w:t xml:space="preserve"> extraction, Solvents, One-way ANOVA</w:t>
      </w:r>
      <w:r w:rsidR="00F969D8" w:rsidRPr="00764990">
        <w:rPr>
          <w:rFonts w:asciiTheme="majorBidi" w:hAnsiTheme="majorBidi" w:cstheme="majorBidi"/>
          <w:color w:val="212121"/>
          <w:sz w:val="20"/>
          <w:szCs w:val="20"/>
          <w:lang w:val="en"/>
        </w:rPr>
        <w:t>.</w:t>
      </w:r>
    </w:p>
    <w:p w:rsidR="0030797A" w:rsidRDefault="0030797A" w:rsidP="0030797A">
      <w:pPr>
        <w:spacing w:after="0" w:line="240" w:lineRule="auto"/>
        <w:jc w:val="both"/>
        <w:rPr>
          <w:rFonts w:cstheme="majorBidi"/>
          <w:sz w:val="18"/>
          <w:szCs w:val="18"/>
        </w:rPr>
      </w:pPr>
      <w:r w:rsidRPr="0030797A">
        <w:rPr>
          <w:rFonts w:cstheme="majorBidi"/>
          <w:b/>
          <w:bCs/>
          <w:sz w:val="18"/>
          <w:szCs w:val="18"/>
        </w:rPr>
        <w:t>Fig.1</w:t>
      </w:r>
      <w:r>
        <w:rPr>
          <w:rFonts w:cstheme="majorBidi"/>
          <w:sz w:val="18"/>
          <w:szCs w:val="18"/>
        </w:rPr>
        <w:t xml:space="preserve">: A: </w:t>
      </w:r>
      <w:proofErr w:type="spellStart"/>
      <w:r>
        <w:rPr>
          <w:rFonts w:cstheme="majorBidi"/>
          <w:sz w:val="18"/>
          <w:szCs w:val="18"/>
        </w:rPr>
        <w:t>ascocarp</w:t>
      </w:r>
      <w:proofErr w:type="spellEnd"/>
      <w:r>
        <w:rPr>
          <w:rFonts w:cstheme="majorBidi"/>
          <w:sz w:val="18"/>
          <w:szCs w:val="18"/>
        </w:rPr>
        <w:t xml:space="preserve"> and </w:t>
      </w:r>
      <w:proofErr w:type="spellStart"/>
      <w:r>
        <w:rPr>
          <w:rFonts w:cstheme="majorBidi"/>
          <w:sz w:val="18"/>
          <w:szCs w:val="18"/>
        </w:rPr>
        <w:t>peridium</w:t>
      </w:r>
      <w:proofErr w:type="spellEnd"/>
      <w:r>
        <w:rPr>
          <w:rFonts w:cstheme="majorBidi"/>
          <w:sz w:val="18"/>
          <w:szCs w:val="18"/>
        </w:rPr>
        <w:t xml:space="preserve"> of </w:t>
      </w:r>
      <w:r w:rsidRPr="002E6E5B">
        <w:rPr>
          <w:rFonts w:cstheme="majorBidi"/>
          <w:i/>
          <w:iCs/>
          <w:sz w:val="18"/>
          <w:szCs w:val="18"/>
        </w:rPr>
        <w:t xml:space="preserve">T. </w:t>
      </w:r>
      <w:proofErr w:type="spellStart"/>
      <w:r w:rsidRPr="002E6E5B">
        <w:rPr>
          <w:rFonts w:cstheme="majorBidi"/>
          <w:i/>
          <w:iCs/>
          <w:sz w:val="18"/>
          <w:szCs w:val="18"/>
        </w:rPr>
        <w:t>pinoyi</w:t>
      </w:r>
      <w:proofErr w:type="spellEnd"/>
    </w:p>
    <w:p w:rsidR="0030797A" w:rsidRPr="00764990" w:rsidRDefault="0030797A" w:rsidP="0030797A">
      <w:pPr>
        <w:spacing w:after="0" w:line="240" w:lineRule="auto"/>
        <w:jc w:val="both"/>
        <w:rPr>
          <w:rFonts w:cstheme="majorBidi"/>
          <w:sz w:val="18"/>
          <w:szCs w:val="18"/>
        </w:rPr>
      </w:pPr>
      <w:r>
        <w:rPr>
          <w:rFonts w:cstheme="majorBidi"/>
          <w:sz w:val="18"/>
          <w:szCs w:val="18"/>
        </w:rPr>
        <w:t xml:space="preserve">           B: Asci and </w:t>
      </w:r>
      <w:proofErr w:type="spellStart"/>
      <w:r>
        <w:rPr>
          <w:rFonts w:cstheme="majorBidi"/>
          <w:sz w:val="18"/>
          <w:szCs w:val="18"/>
        </w:rPr>
        <w:t>ascospores</w:t>
      </w:r>
      <w:proofErr w:type="spellEnd"/>
      <w:r>
        <w:rPr>
          <w:rFonts w:cstheme="majorBidi"/>
          <w:sz w:val="18"/>
          <w:szCs w:val="18"/>
        </w:rPr>
        <w:t xml:space="preserve"> of </w:t>
      </w:r>
      <w:bookmarkStart w:id="0" w:name="_GoBack"/>
      <w:r w:rsidRPr="002E6E5B">
        <w:rPr>
          <w:rFonts w:cstheme="majorBidi"/>
          <w:i/>
          <w:iCs/>
          <w:sz w:val="18"/>
          <w:szCs w:val="18"/>
        </w:rPr>
        <w:t xml:space="preserve">T. </w:t>
      </w:r>
      <w:proofErr w:type="spellStart"/>
      <w:r w:rsidRPr="002E6E5B">
        <w:rPr>
          <w:rFonts w:cstheme="majorBidi"/>
          <w:i/>
          <w:iCs/>
          <w:sz w:val="18"/>
          <w:szCs w:val="18"/>
        </w:rPr>
        <w:t>pinoyi</w:t>
      </w:r>
      <w:bookmarkEnd w:id="0"/>
      <w:proofErr w:type="spellEnd"/>
    </w:p>
    <w:p w:rsidR="00F969D8" w:rsidRPr="0030797A" w:rsidRDefault="00F969D8" w:rsidP="00683031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proofErr w:type="spellStart"/>
      <w:r w:rsidRPr="0030797A">
        <w:rPr>
          <w:rFonts w:asciiTheme="majorBidi" w:hAnsiTheme="majorBidi" w:cstheme="majorBidi"/>
          <w:b/>
          <w:bCs/>
          <w:color w:val="212121"/>
          <w:sz w:val="24"/>
          <w:szCs w:val="24"/>
          <w:lang w:val="fr-FR"/>
        </w:rPr>
        <w:t>Recent</w:t>
      </w:r>
      <w:proofErr w:type="spellEnd"/>
      <w:r w:rsidRPr="0030797A">
        <w:rPr>
          <w:rFonts w:asciiTheme="majorBidi" w:hAnsiTheme="majorBidi" w:cstheme="majorBidi"/>
          <w:b/>
          <w:bCs/>
          <w:color w:val="212121"/>
          <w:sz w:val="24"/>
          <w:szCs w:val="24"/>
          <w:lang w:val="fr-FR"/>
        </w:rPr>
        <w:t xml:space="preserve"> </w:t>
      </w:r>
      <w:r w:rsidR="004873F4" w:rsidRPr="0030797A">
        <w:rPr>
          <w:rFonts w:asciiTheme="majorBidi" w:hAnsiTheme="majorBidi" w:cstheme="majorBidi"/>
          <w:b/>
          <w:bCs/>
          <w:color w:val="212121"/>
          <w:sz w:val="24"/>
          <w:szCs w:val="24"/>
          <w:lang w:val="fr-FR"/>
        </w:rPr>
        <w:t>Publications :</w:t>
      </w:r>
    </w:p>
    <w:p w:rsidR="004873F4" w:rsidRDefault="00683031" w:rsidP="004873F4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before="40" w:line="240" w:lineRule="auto"/>
        <w:jc w:val="both"/>
        <w:rPr>
          <w:rFonts w:cs="AdvOTd369e91e"/>
          <w:color w:val="000000"/>
          <w:sz w:val="18"/>
          <w:szCs w:val="18"/>
          <w:lang w:eastAsia="fr-FR"/>
        </w:rPr>
      </w:pPr>
      <w:r w:rsidRPr="00764990">
        <w:rPr>
          <w:rFonts w:cs="AdvOTd369e91e"/>
          <w:color w:val="000000"/>
          <w:sz w:val="18"/>
          <w:szCs w:val="18"/>
          <w:lang w:val="fr-FR" w:eastAsia="fr-FR"/>
        </w:rPr>
        <w:t xml:space="preserve">1 </w:t>
      </w:r>
      <w:r w:rsidRPr="00764990">
        <w:rPr>
          <w:b/>
          <w:sz w:val="18"/>
          <w:szCs w:val="18"/>
          <w:u w:val="single"/>
          <w:lang w:val="fr-FR"/>
        </w:rPr>
        <w:t xml:space="preserve">S. </w:t>
      </w:r>
      <w:proofErr w:type="spellStart"/>
      <w:r w:rsidRPr="00764990">
        <w:rPr>
          <w:b/>
          <w:sz w:val="18"/>
          <w:szCs w:val="18"/>
          <w:u w:val="single"/>
          <w:lang w:val="fr-FR"/>
        </w:rPr>
        <w:t>Neggaz</w:t>
      </w:r>
      <w:proofErr w:type="spellEnd"/>
      <w:r w:rsidRPr="00764990">
        <w:rPr>
          <w:sz w:val="18"/>
          <w:szCs w:val="18"/>
          <w:lang w:val="fr-FR"/>
        </w:rPr>
        <w:t xml:space="preserve">, Z. </w:t>
      </w:r>
      <w:proofErr w:type="spellStart"/>
      <w:r w:rsidRPr="00764990">
        <w:rPr>
          <w:sz w:val="18"/>
          <w:szCs w:val="18"/>
          <w:lang w:val="fr-FR"/>
        </w:rPr>
        <w:t>Fortas</w:t>
      </w:r>
      <w:proofErr w:type="spellEnd"/>
      <w:r w:rsidRPr="00764990">
        <w:rPr>
          <w:sz w:val="18"/>
          <w:szCs w:val="18"/>
          <w:lang w:val="fr-FR"/>
        </w:rPr>
        <w:t xml:space="preserve">, </w:t>
      </w:r>
      <w:r w:rsidRPr="00764990">
        <w:rPr>
          <w:sz w:val="18"/>
          <w:szCs w:val="18"/>
          <w:lang w:val="fr-FR"/>
        </w:rPr>
        <w:t xml:space="preserve">F.E. </w:t>
      </w:r>
      <w:proofErr w:type="spellStart"/>
      <w:r w:rsidRPr="00764990">
        <w:rPr>
          <w:sz w:val="18"/>
          <w:szCs w:val="18"/>
          <w:lang w:val="fr-FR"/>
        </w:rPr>
        <w:t>Zitouni</w:t>
      </w:r>
      <w:proofErr w:type="spellEnd"/>
      <w:r w:rsidRPr="00764990">
        <w:rPr>
          <w:sz w:val="18"/>
          <w:szCs w:val="18"/>
          <w:lang w:val="fr-FR"/>
        </w:rPr>
        <w:t xml:space="preserve">. </w:t>
      </w:r>
      <w:r w:rsidRPr="00764990">
        <w:rPr>
          <w:sz w:val="18"/>
          <w:szCs w:val="18"/>
        </w:rPr>
        <w:t>Antimicrobial</w:t>
      </w:r>
      <w:r w:rsidRPr="00764990">
        <w:rPr>
          <w:sz w:val="18"/>
          <w:szCs w:val="18"/>
        </w:rPr>
        <w:t xml:space="preserve"> activity of medicinal mushroom: Algerian desert truffle.</w:t>
      </w:r>
      <w:r w:rsidRPr="00764990">
        <w:rPr>
          <w:rFonts w:cs="Arial"/>
          <w:b/>
          <w:bCs/>
          <w:sz w:val="18"/>
          <w:szCs w:val="18"/>
        </w:rPr>
        <w:t xml:space="preserve"> </w:t>
      </w:r>
      <w:r w:rsidRPr="00764990">
        <w:rPr>
          <w:rFonts w:cs="Arial"/>
          <w:b/>
          <w:bCs/>
          <w:sz w:val="18"/>
          <w:szCs w:val="18"/>
        </w:rPr>
        <w:t>516</w:t>
      </w:r>
      <w:r w:rsidRPr="00764990">
        <w:rPr>
          <w:rFonts w:cs="Arial"/>
          <w:b/>
          <w:bCs/>
          <w:sz w:val="18"/>
          <w:szCs w:val="18"/>
          <w:vertAlign w:val="superscript"/>
        </w:rPr>
        <w:t>th</w:t>
      </w:r>
      <w:r w:rsidRPr="00764990">
        <w:rPr>
          <w:rFonts w:cs="Arial"/>
          <w:b/>
          <w:bCs/>
          <w:sz w:val="18"/>
          <w:szCs w:val="18"/>
        </w:rPr>
        <w:t xml:space="preserve"> </w:t>
      </w:r>
      <w:r w:rsidRPr="00764990">
        <w:rPr>
          <w:rFonts w:cs="Arial"/>
          <w:b/>
          <w:bCs/>
          <w:sz w:val="18"/>
          <w:szCs w:val="18"/>
        </w:rPr>
        <w:t xml:space="preserve">International </w:t>
      </w:r>
      <w:r w:rsidRPr="00764990">
        <w:rPr>
          <w:rFonts w:cs="Arial"/>
          <w:b/>
          <w:bCs/>
          <w:sz w:val="18"/>
          <w:szCs w:val="18"/>
        </w:rPr>
        <w:t>conference on</w:t>
      </w:r>
      <w:r w:rsidR="00D33BE1" w:rsidRPr="00764990">
        <w:rPr>
          <w:rFonts w:cs="Arial"/>
          <w:b/>
          <w:bCs/>
          <w:sz w:val="18"/>
          <w:szCs w:val="18"/>
        </w:rPr>
        <w:t xml:space="preserve"> medical, Biological and Pharmaceutical Sciences</w:t>
      </w:r>
      <w:r w:rsidRPr="00764990">
        <w:rPr>
          <w:rFonts w:cs="Arial"/>
          <w:b/>
          <w:bCs/>
          <w:sz w:val="18"/>
          <w:szCs w:val="18"/>
        </w:rPr>
        <w:t>,</w:t>
      </w:r>
      <w:r w:rsidRPr="00764990">
        <w:rPr>
          <w:rFonts w:cs="Arial"/>
          <w:sz w:val="18"/>
          <w:szCs w:val="18"/>
        </w:rPr>
        <w:t xml:space="preserve"> Istanbul</w:t>
      </w:r>
      <w:r w:rsidRPr="00764990">
        <w:rPr>
          <w:rFonts w:cs="Arial"/>
          <w:sz w:val="18"/>
          <w:szCs w:val="18"/>
        </w:rPr>
        <w:t xml:space="preserve">, </w:t>
      </w:r>
      <w:r w:rsidRPr="00764990">
        <w:rPr>
          <w:rFonts w:cs="Arial"/>
          <w:sz w:val="18"/>
          <w:szCs w:val="18"/>
        </w:rPr>
        <w:t>Turkey, Dec</w:t>
      </w:r>
      <w:r w:rsidRPr="00764990">
        <w:rPr>
          <w:rFonts w:cs="Arial"/>
          <w:sz w:val="18"/>
          <w:szCs w:val="18"/>
        </w:rPr>
        <w:t xml:space="preserve"> 2018.</w:t>
      </w:r>
    </w:p>
    <w:p w:rsidR="00683031" w:rsidRPr="00764990" w:rsidRDefault="00F969D8" w:rsidP="004873F4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before="40" w:line="240" w:lineRule="auto"/>
        <w:jc w:val="both"/>
        <w:rPr>
          <w:rFonts w:cs="AdvOTd369e91e"/>
          <w:color w:val="000000"/>
          <w:sz w:val="18"/>
          <w:szCs w:val="18"/>
          <w:lang w:eastAsia="fr-FR"/>
        </w:rPr>
      </w:pPr>
      <w:r w:rsidRPr="00764990">
        <w:rPr>
          <w:rFonts w:cs="AdvOTd369e91e"/>
          <w:color w:val="000000"/>
          <w:sz w:val="18"/>
          <w:szCs w:val="18"/>
          <w:lang w:val="fr-FR" w:eastAsia="fr-FR"/>
        </w:rPr>
        <w:t>2</w:t>
      </w:r>
      <w:r w:rsidR="00683031" w:rsidRPr="00764990">
        <w:rPr>
          <w:rFonts w:cs="AdvOTd369e91e"/>
          <w:color w:val="000000"/>
          <w:sz w:val="18"/>
          <w:szCs w:val="18"/>
          <w:lang w:val="fr-FR" w:eastAsia="fr-FR"/>
        </w:rPr>
        <w:t xml:space="preserve"> </w:t>
      </w:r>
      <w:r w:rsidR="00683031" w:rsidRPr="00764990">
        <w:rPr>
          <w:b/>
          <w:sz w:val="18"/>
          <w:szCs w:val="18"/>
          <w:u w:val="single"/>
          <w:lang w:val="fr-FR"/>
        </w:rPr>
        <w:t xml:space="preserve">S. </w:t>
      </w:r>
      <w:proofErr w:type="spellStart"/>
      <w:r w:rsidR="00683031" w:rsidRPr="00764990">
        <w:rPr>
          <w:b/>
          <w:sz w:val="18"/>
          <w:szCs w:val="18"/>
          <w:u w:val="single"/>
          <w:lang w:val="fr-FR"/>
        </w:rPr>
        <w:t>Neggaz</w:t>
      </w:r>
      <w:proofErr w:type="spellEnd"/>
      <w:r w:rsidR="00683031" w:rsidRPr="00764990">
        <w:rPr>
          <w:sz w:val="18"/>
          <w:szCs w:val="18"/>
          <w:lang w:val="fr-FR"/>
        </w:rPr>
        <w:t xml:space="preserve">, Z. </w:t>
      </w:r>
      <w:proofErr w:type="spellStart"/>
      <w:r w:rsidR="00683031" w:rsidRPr="00764990">
        <w:rPr>
          <w:sz w:val="18"/>
          <w:szCs w:val="18"/>
          <w:lang w:val="fr-FR"/>
        </w:rPr>
        <w:t>Fortas</w:t>
      </w:r>
      <w:proofErr w:type="spellEnd"/>
      <w:r w:rsidR="00683031" w:rsidRPr="00764990">
        <w:rPr>
          <w:sz w:val="18"/>
          <w:szCs w:val="18"/>
          <w:lang w:val="fr-FR"/>
        </w:rPr>
        <w:t xml:space="preserve">, M. </w:t>
      </w:r>
      <w:proofErr w:type="spellStart"/>
      <w:r w:rsidR="00683031" w:rsidRPr="00764990">
        <w:rPr>
          <w:sz w:val="18"/>
          <w:szCs w:val="18"/>
          <w:lang w:val="fr-FR"/>
        </w:rPr>
        <w:t>Chenni</w:t>
      </w:r>
      <w:proofErr w:type="spellEnd"/>
      <w:r w:rsidR="00683031" w:rsidRPr="00764990">
        <w:rPr>
          <w:sz w:val="18"/>
          <w:szCs w:val="18"/>
          <w:lang w:val="fr-FR"/>
        </w:rPr>
        <w:t>, D. E</w:t>
      </w:r>
      <w:r w:rsidR="00683031" w:rsidRPr="00764990">
        <w:rPr>
          <w:sz w:val="18"/>
          <w:szCs w:val="18"/>
          <w:lang w:val="fr-FR"/>
        </w:rPr>
        <w:t xml:space="preserve">l Abed, B. </w:t>
      </w:r>
      <w:proofErr w:type="spellStart"/>
      <w:r w:rsidR="00683031" w:rsidRPr="00764990">
        <w:rPr>
          <w:sz w:val="18"/>
          <w:szCs w:val="18"/>
          <w:lang w:val="fr-FR"/>
        </w:rPr>
        <w:t>Ramli</w:t>
      </w:r>
      <w:proofErr w:type="spellEnd"/>
      <w:r w:rsidR="00683031" w:rsidRPr="00764990">
        <w:rPr>
          <w:sz w:val="18"/>
          <w:szCs w:val="18"/>
          <w:lang w:val="fr-FR"/>
        </w:rPr>
        <w:t xml:space="preserve">, N. </w:t>
      </w:r>
      <w:proofErr w:type="spellStart"/>
      <w:r w:rsidR="00683031" w:rsidRPr="00764990">
        <w:rPr>
          <w:sz w:val="18"/>
          <w:szCs w:val="18"/>
          <w:lang w:val="fr-FR"/>
        </w:rPr>
        <w:t>Kambouche</w:t>
      </w:r>
      <w:proofErr w:type="spellEnd"/>
      <w:r w:rsidR="00683031" w:rsidRPr="00764990">
        <w:rPr>
          <w:sz w:val="18"/>
          <w:szCs w:val="18"/>
          <w:lang w:val="fr-FR"/>
        </w:rPr>
        <w:t xml:space="preserve">. </w:t>
      </w:r>
      <w:r w:rsidR="00683031" w:rsidRPr="00764990">
        <w:rPr>
          <w:sz w:val="18"/>
          <w:szCs w:val="18"/>
        </w:rPr>
        <w:t xml:space="preserve">Evaluation of antioxidant activity of medicinal </w:t>
      </w:r>
      <w:proofErr w:type="gramStart"/>
      <w:r w:rsidR="00683031" w:rsidRPr="00764990">
        <w:rPr>
          <w:sz w:val="18"/>
          <w:szCs w:val="18"/>
        </w:rPr>
        <w:t>mushroom :</w:t>
      </w:r>
      <w:proofErr w:type="gramEnd"/>
      <w:r w:rsidR="00683031" w:rsidRPr="00764990">
        <w:rPr>
          <w:sz w:val="18"/>
          <w:szCs w:val="18"/>
        </w:rPr>
        <w:t xml:space="preserve"> Algerian desert truffle</w:t>
      </w:r>
      <w:r w:rsidR="00683031" w:rsidRPr="00764990">
        <w:rPr>
          <w:sz w:val="18"/>
          <w:szCs w:val="18"/>
        </w:rPr>
        <w:t>.</w:t>
      </w:r>
      <w:r w:rsidR="00683031" w:rsidRPr="00764990">
        <w:rPr>
          <w:rFonts w:cs="Arial"/>
          <w:b/>
          <w:bCs/>
          <w:sz w:val="18"/>
          <w:szCs w:val="18"/>
        </w:rPr>
        <w:t xml:space="preserve"> I</w:t>
      </w:r>
      <w:r w:rsidR="00683031" w:rsidRPr="00764990">
        <w:rPr>
          <w:rFonts w:cs="Arial"/>
          <w:b/>
          <w:bCs/>
          <w:sz w:val="18"/>
          <w:szCs w:val="18"/>
        </w:rPr>
        <w:t xml:space="preserve">nternational </w:t>
      </w:r>
      <w:r w:rsidR="00683031" w:rsidRPr="00764990">
        <w:rPr>
          <w:rFonts w:cs="Arial"/>
          <w:b/>
          <w:bCs/>
          <w:sz w:val="18"/>
          <w:szCs w:val="18"/>
        </w:rPr>
        <w:t>conference of</w:t>
      </w:r>
      <w:r w:rsidR="00683031" w:rsidRPr="00764990">
        <w:rPr>
          <w:rFonts w:cs="Arial"/>
          <w:b/>
          <w:bCs/>
          <w:sz w:val="18"/>
          <w:szCs w:val="18"/>
        </w:rPr>
        <w:t xml:space="preserve"> Biosciences,</w:t>
      </w:r>
      <w:r w:rsidR="00683031" w:rsidRPr="00764990">
        <w:rPr>
          <w:rFonts w:cs="Arial"/>
          <w:sz w:val="18"/>
          <w:szCs w:val="18"/>
        </w:rPr>
        <w:t xml:space="preserve"> Oran, </w:t>
      </w:r>
      <w:proofErr w:type="spellStart"/>
      <w:r w:rsidR="00683031" w:rsidRPr="00764990">
        <w:rPr>
          <w:rFonts w:cs="Arial"/>
          <w:sz w:val="18"/>
          <w:szCs w:val="18"/>
        </w:rPr>
        <w:t>october</w:t>
      </w:r>
      <w:proofErr w:type="spellEnd"/>
      <w:r w:rsidR="00683031" w:rsidRPr="00764990">
        <w:rPr>
          <w:rFonts w:cs="Arial"/>
          <w:sz w:val="18"/>
          <w:szCs w:val="18"/>
        </w:rPr>
        <w:t xml:space="preserve"> 2018</w:t>
      </w:r>
      <w:r w:rsidR="00683031" w:rsidRPr="00764990">
        <w:rPr>
          <w:rFonts w:cs="Arial"/>
          <w:sz w:val="18"/>
          <w:szCs w:val="18"/>
        </w:rPr>
        <w:t>.</w:t>
      </w:r>
    </w:p>
    <w:p w:rsidR="00683031" w:rsidRPr="00764990" w:rsidRDefault="00683031" w:rsidP="00764990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before="40" w:line="240" w:lineRule="auto"/>
        <w:jc w:val="both"/>
        <w:rPr>
          <w:rFonts w:cs="AdvOTd369e91e"/>
          <w:color w:val="000000"/>
          <w:sz w:val="18"/>
          <w:szCs w:val="18"/>
          <w:lang w:val="fr-FR" w:eastAsia="fr-FR"/>
        </w:rPr>
      </w:pPr>
      <w:r w:rsidRPr="0030797A">
        <w:rPr>
          <w:rFonts w:cs="AdvOTd369e91e"/>
          <w:color w:val="000000"/>
          <w:sz w:val="18"/>
          <w:szCs w:val="18"/>
          <w:lang w:val="fr-FR" w:eastAsia="fr-FR"/>
        </w:rPr>
        <w:t>3</w:t>
      </w:r>
      <w:r w:rsidRPr="0030797A">
        <w:rPr>
          <w:rFonts w:cs="AdvOTd369e91e"/>
          <w:color w:val="000000"/>
          <w:sz w:val="18"/>
          <w:szCs w:val="18"/>
          <w:lang w:val="fr-FR" w:eastAsia="fr-FR"/>
        </w:rPr>
        <w:t xml:space="preserve"> </w:t>
      </w:r>
      <w:r w:rsidRPr="0030797A">
        <w:rPr>
          <w:b/>
          <w:sz w:val="18"/>
          <w:szCs w:val="18"/>
          <w:u w:val="single"/>
          <w:lang w:val="fr-FR"/>
        </w:rPr>
        <w:t xml:space="preserve">S. </w:t>
      </w:r>
      <w:proofErr w:type="spellStart"/>
      <w:r w:rsidRPr="0030797A">
        <w:rPr>
          <w:b/>
          <w:sz w:val="18"/>
          <w:szCs w:val="18"/>
          <w:u w:val="single"/>
          <w:lang w:val="fr-FR"/>
        </w:rPr>
        <w:t>Neggaz</w:t>
      </w:r>
      <w:proofErr w:type="spellEnd"/>
      <w:r w:rsidRPr="0030797A">
        <w:rPr>
          <w:sz w:val="18"/>
          <w:szCs w:val="18"/>
          <w:lang w:val="fr-FR"/>
        </w:rPr>
        <w:t xml:space="preserve">, Z. </w:t>
      </w:r>
      <w:proofErr w:type="spellStart"/>
      <w:r w:rsidRPr="0030797A">
        <w:rPr>
          <w:sz w:val="18"/>
          <w:szCs w:val="18"/>
          <w:lang w:val="fr-FR"/>
        </w:rPr>
        <w:t>Fortas</w:t>
      </w:r>
      <w:proofErr w:type="spellEnd"/>
      <w:r w:rsidRPr="0030797A">
        <w:rPr>
          <w:sz w:val="18"/>
          <w:szCs w:val="18"/>
          <w:lang w:val="fr-FR"/>
        </w:rPr>
        <w:t xml:space="preserve">, M. </w:t>
      </w:r>
      <w:proofErr w:type="spellStart"/>
      <w:r w:rsidRPr="0030797A">
        <w:rPr>
          <w:sz w:val="18"/>
          <w:szCs w:val="18"/>
          <w:lang w:val="fr-FR"/>
        </w:rPr>
        <w:t>Chenni</w:t>
      </w:r>
      <w:proofErr w:type="spellEnd"/>
      <w:r w:rsidRPr="0030797A">
        <w:rPr>
          <w:sz w:val="18"/>
          <w:szCs w:val="18"/>
          <w:lang w:val="fr-FR"/>
        </w:rPr>
        <w:t>, D. E</w:t>
      </w:r>
      <w:r w:rsidR="000F0F29" w:rsidRPr="0030797A">
        <w:rPr>
          <w:sz w:val="18"/>
          <w:szCs w:val="18"/>
          <w:lang w:val="fr-FR"/>
        </w:rPr>
        <w:t xml:space="preserve">l Abed, B. </w:t>
      </w:r>
      <w:proofErr w:type="spellStart"/>
      <w:r w:rsidR="000F0F29" w:rsidRPr="0030797A">
        <w:rPr>
          <w:sz w:val="18"/>
          <w:szCs w:val="18"/>
          <w:lang w:val="fr-FR"/>
        </w:rPr>
        <w:t>Ramli</w:t>
      </w:r>
      <w:proofErr w:type="spellEnd"/>
      <w:r w:rsidR="000F0F29" w:rsidRPr="0030797A">
        <w:rPr>
          <w:sz w:val="18"/>
          <w:szCs w:val="18"/>
          <w:lang w:val="fr-FR"/>
        </w:rPr>
        <w:t xml:space="preserve">, N. </w:t>
      </w:r>
      <w:proofErr w:type="spellStart"/>
      <w:r w:rsidR="000F0F29" w:rsidRPr="0030797A">
        <w:rPr>
          <w:sz w:val="18"/>
          <w:szCs w:val="18"/>
          <w:lang w:val="fr-FR"/>
        </w:rPr>
        <w:t>Kambouche</w:t>
      </w:r>
      <w:proofErr w:type="spellEnd"/>
      <w:r w:rsidRPr="0030797A">
        <w:rPr>
          <w:sz w:val="18"/>
          <w:szCs w:val="18"/>
          <w:lang w:val="fr-FR"/>
        </w:rPr>
        <w:t xml:space="preserve">. </w:t>
      </w:r>
      <w:proofErr w:type="spellStart"/>
      <w:r w:rsidR="000F0F29" w:rsidRPr="00764990">
        <w:rPr>
          <w:sz w:val="18"/>
          <w:szCs w:val="18"/>
          <w:lang w:val="fr-FR"/>
        </w:rPr>
        <w:t>A</w:t>
      </w:r>
      <w:r w:rsidRPr="00764990">
        <w:rPr>
          <w:sz w:val="18"/>
          <w:szCs w:val="18"/>
          <w:lang w:val="fr-FR"/>
        </w:rPr>
        <w:t>ntimicrobial</w:t>
      </w:r>
      <w:proofErr w:type="spellEnd"/>
      <w:r w:rsidRPr="00764990">
        <w:rPr>
          <w:sz w:val="18"/>
          <w:szCs w:val="18"/>
          <w:lang w:val="fr-FR"/>
        </w:rPr>
        <w:t xml:space="preserve"> </w:t>
      </w:r>
      <w:proofErr w:type="spellStart"/>
      <w:r w:rsidRPr="00764990">
        <w:rPr>
          <w:sz w:val="18"/>
          <w:szCs w:val="18"/>
          <w:lang w:val="fr-FR"/>
        </w:rPr>
        <w:t>activity</w:t>
      </w:r>
      <w:proofErr w:type="spellEnd"/>
      <w:r w:rsidRPr="00764990">
        <w:rPr>
          <w:sz w:val="18"/>
          <w:szCs w:val="18"/>
          <w:lang w:val="fr-FR"/>
        </w:rPr>
        <w:t xml:space="preserve"> of </w:t>
      </w:r>
      <w:proofErr w:type="spellStart"/>
      <w:r w:rsidRPr="00764990">
        <w:rPr>
          <w:sz w:val="18"/>
          <w:szCs w:val="18"/>
          <w:lang w:val="fr-FR"/>
        </w:rPr>
        <w:t>desert</w:t>
      </w:r>
      <w:proofErr w:type="spellEnd"/>
      <w:r w:rsidRPr="00764990">
        <w:rPr>
          <w:sz w:val="18"/>
          <w:szCs w:val="18"/>
          <w:lang w:val="fr-FR"/>
        </w:rPr>
        <w:t xml:space="preserve"> </w:t>
      </w:r>
      <w:proofErr w:type="spellStart"/>
      <w:r w:rsidRPr="00764990">
        <w:rPr>
          <w:sz w:val="18"/>
          <w:szCs w:val="18"/>
          <w:lang w:val="fr-FR"/>
        </w:rPr>
        <w:t>truffle</w:t>
      </w:r>
      <w:proofErr w:type="spellEnd"/>
      <w:r w:rsidRPr="00764990">
        <w:rPr>
          <w:sz w:val="18"/>
          <w:szCs w:val="18"/>
          <w:lang w:val="fr-FR"/>
        </w:rPr>
        <w:t xml:space="preserve"> </w:t>
      </w:r>
      <w:proofErr w:type="spellStart"/>
      <w:r w:rsidRPr="00764990">
        <w:rPr>
          <w:i/>
          <w:iCs/>
          <w:sz w:val="18"/>
          <w:szCs w:val="18"/>
          <w:lang w:val="fr-FR"/>
        </w:rPr>
        <w:t>Terfezia</w:t>
      </w:r>
      <w:proofErr w:type="spellEnd"/>
      <w:r w:rsidRPr="00764990">
        <w:rPr>
          <w:i/>
          <w:iCs/>
          <w:sz w:val="18"/>
          <w:szCs w:val="18"/>
          <w:lang w:val="fr-FR"/>
        </w:rPr>
        <w:t xml:space="preserve"> </w:t>
      </w:r>
      <w:proofErr w:type="spellStart"/>
      <w:r w:rsidRPr="00764990">
        <w:rPr>
          <w:i/>
          <w:iCs/>
          <w:sz w:val="18"/>
          <w:szCs w:val="18"/>
          <w:lang w:val="fr-FR"/>
        </w:rPr>
        <w:t>claveryi</w:t>
      </w:r>
      <w:proofErr w:type="spellEnd"/>
      <w:r w:rsidRPr="00764990">
        <w:rPr>
          <w:sz w:val="18"/>
          <w:szCs w:val="18"/>
          <w:lang w:val="fr-FR"/>
        </w:rPr>
        <w:t xml:space="preserve"> </w:t>
      </w:r>
      <w:proofErr w:type="spellStart"/>
      <w:r w:rsidRPr="00764990">
        <w:rPr>
          <w:sz w:val="18"/>
          <w:szCs w:val="18"/>
          <w:lang w:val="fr-FR"/>
        </w:rPr>
        <w:t>Chatin</w:t>
      </w:r>
      <w:proofErr w:type="spellEnd"/>
      <w:r w:rsidRPr="00764990">
        <w:rPr>
          <w:sz w:val="18"/>
          <w:szCs w:val="18"/>
          <w:lang w:val="fr-FR"/>
        </w:rPr>
        <w:t>.</w:t>
      </w:r>
      <w:r w:rsidRPr="00764990">
        <w:rPr>
          <w:rFonts w:cs="Arial"/>
          <w:b/>
          <w:bCs/>
          <w:sz w:val="18"/>
          <w:szCs w:val="18"/>
          <w:lang w:val="fr-FR"/>
        </w:rPr>
        <w:t xml:space="preserve"> 1</w:t>
      </w:r>
      <w:r w:rsidRPr="00764990">
        <w:rPr>
          <w:rFonts w:cs="Arial"/>
          <w:b/>
          <w:bCs/>
          <w:sz w:val="18"/>
          <w:szCs w:val="18"/>
          <w:vertAlign w:val="superscript"/>
          <w:lang w:val="fr-FR"/>
        </w:rPr>
        <w:t>er</w:t>
      </w:r>
      <w:r w:rsidRPr="00764990">
        <w:rPr>
          <w:rFonts w:cs="Arial"/>
          <w:b/>
          <w:bCs/>
          <w:sz w:val="18"/>
          <w:szCs w:val="18"/>
          <w:lang w:val="fr-FR"/>
        </w:rPr>
        <w:t xml:space="preserve"> colloque international de Biosciences,</w:t>
      </w:r>
      <w:r w:rsidR="000F0F29" w:rsidRPr="00764990">
        <w:rPr>
          <w:rFonts w:cs="Arial"/>
          <w:sz w:val="18"/>
          <w:szCs w:val="18"/>
          <w:lang w:val="fr-FR"/>
        </w:rPr>
        <w:t xml:space="preserve"> Oran, </w:t>
      </w:r>
      <w:r w:rsidRPr="00764990">
        <w:rPr>
          <w:rFonts w:cs="Arial"/>
          <w:sz w:val="18"/>
          <w:szCs w:val="18"/>
          <w:lang w:val="fr-FR"/>
        </w:rPr>
        <w:t>octobre 2017.</w:t>
      </w:r>
    </w:p>
    <w:p w:rsidR="00683031" w:rsidRPr="00764990" w:rsidRDefault="00683031" w:rsidP="00764990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before="40" w:line="240" w:lineRule="auto"/>
        <w:jc w:val="both"/>
        <w:rPr>
          <w:sz w:val="18"/>
          <w:szCs w:val="18"/>
        </w:rPr>
      </w:pPr>
      <w:r w:rsidRPr="00764990">
        <w:rPr>
          <w:sz w:val="18"/>
          <w:szCs w:val="18"/>
          <w:lang w:val="fr-FR"/>
        </w:rPr>
        <w:t>4</w:t>
      </w:r>
      <w:r w:rsidRPr="00764990">
        <w:rPr>
          <w:b/>
          <w:sz w:val="18"/>
          <w:szCs w:val="18"/>
          <w:u w:val="single"/>
          <w:lang w:val="fr-FR"/>
        </w:rPr>
        <w:t xml:space="preserve"> S. </w:t>
      </w:r>
      <w:proofErr w:type="spellStart"/>
      <w:r w:rsidRPr="00764990">
        <w:rPr>
          <w:b/>
          <w:sz w:val="18"/>
          <w:szCs w:val="18"/>
          <w:u w:val="single"/>
          <w:lang w:val="fr-FR"/>
        </w:rPr>
        <w:t>Neggaz</w:t>
      </w:r>
      <w:proofErr w:type="spellEnd"/>
      <w:r w:rsidRPr="00764990">
        <w:rPr>
          <w:sz w:val="18"/>
          <w:szCs w:val="18"/>
          <w:lang w:val="fr-FR"/>
        </w:rPr>
        <w:t xml:space="preserve">, Z. </w:t>
      </w:r>
      <w:proofErr w:type="spellStart"/>
      <w:r w:rsidRPr="00764990">
        <w:rPr>
          <w:sz w:val="18"/>
          <w:szCs w:val="18"/>
          <w:lang w:val="fr-FR"/>
        </w:rPr>
        <w:t>Fortas</w:t>
      </w:r>
      <w:proofErr w:type="spellEnd"/>
      <w:r w:rsidRPr="00764990">
        <w:rPr>
          <w:sz w:val="18"/>
          <w:szCs w:val="18"/>
          <w:lang w:val="fr-FR"/>
        </w:rPr>
        <w:t xml:space="preserve">, M. </w:t>
      </w:r>
      <w:proofErr w:type="spellStart"/>
      <w:r w:rsidRPr="00764990">
        <w:rPr>
          <w:sz w:val="18"/>
          <w:szCs w:val="18"/>
          <w:lang w:val="fr-FR"/>
        </w:rPr>
        <w:t>Chenni</w:t>
      </w:r>
      <w:proofErr w:type="spellEnd"/>
      <w:r w:rsidRPr="00764990">
        <w:rPr>
          <w:sz w:val="18"/>
          <w:szCs w:val="18"/>
          <w:lang w:val="fr-FR"/>
        </w:rPr>
        <w:t xml:space="preserve">, D. El Abed, B. </w:t>
      </w:r>
      <w:proofErr w:type="spellStart"/>
      <w:r w:rsidRPr="00764990">
        <w:rPr>
          <w:sz w:val="18"/>
          <w:szCs w:val="18"/>
          <w:lang w:val="fr-FR"/>
        </w:rPr>
        <w:t>Ramli</w:t>
      </w:r>
      <w:proofErr w:type="spellEnd"/>
      <w:r w:rsidRPr="00764990">
        <w:rPr>
          <w:sz w:val="18"/>
          <w:szCs w:val="18"/>
          <w:lang w:val="fr-FR"/>
        </w:rPr>
        <w:t xml:space="preserve">, N. </w:t>
      </w:r>
      <w:proofErr w:type="spellStart"/>
      <w:r w:rsidRPr="00764990">
        <w:rPr>
          <w:sz w:val="18"/>
          <w:szCs w:val="18"/>
          <w:lang w:val="fr-FR"/>
        </w:rPr>
        <w:t>Kambouche</w:t>
      </w:r>
      <w:proofErr w:type="spellEnd"/>
      <w:r w:rsidRPr="00764990">
        <w:rPr>
          <w:sz w:val="18"/>
          <w:szCs w:val="18"/>
          <w:lang w:val="fr-FR"/>
        </w:rPr>
        <w:t xml:space="preserve">. </w:t>
      </w:r>
      <w:r w:rsidRPr="00764990">
        <w:rPr>
          <w:sz w:val="18"/>
          <w:szCs w:val="18"/>
        </w:rPr>
        <w:t xml:space="preserve">2015. In vitro evaluation of antioxidant, antibacterial and antifungal activities of </w:t>
      </w:r>
      <w:proofErr w:type="spellStart"/>
      <w:r w:rsidRPr="00764990">
        <w:rPr>
          <w:i/>
          <w:iCs/>
          <w:sz w:val="18"/>
          <w:szCs w:val="18"/>
        </w:rPr>
        <w:t>Terfezia</w:t>
      </w:r>
      <w:proofErr w:type="spellEnd"/>
      <w:r w:rsidRPr="00764990">
        <w:rPr>
          <w:i/>
          <w:iCs/>
          <w:sz w:val="18"/>
          <w:szCs w:val="18"/>
        </w:rPr>
        <w:t xml:space="preserve"> </w:t>
      </w:r>
      <w:proofErr w:type="spellStart"/>
      <w:r w:rsidRPr="00764990">
        <w:rPr>
          <w:i/>
          <w:iCs/>
          <w:sz w:val="18"/>
          <w:szCs w:val="18"/>
        </w:rPr>
        <w:t>claveryi</w:t>
      </w:r>
      <w:proofErr w:type="spellEnd"/>
      <w:r w:rsidRPr="00764990">
        <w:rPr>
          <w:sz w:val="18"/>
          <w:szCs w:val="18"/>
        </w:rPr>
        <w:t xml:space="preserve"> </w:t>
      </w:r>
      <w:proofErr w:type="spellStart"/>
      <w:r w:rsidRPr="00764990">
        <w:rPr>
          <w:sz w:val="18"/>
          <w:szCs w:val="18"/>
        </w:rPr>
        <w:t>Chatin</w:t>
      </w:r>
      <w:proofErr w:type="spellEnd"/>
      <w:r w:rsidRPr="00764990">
        <w:rPr>
          <w:sz w:val="18"/>
          <w:szCs w:val="18"/>
        </w:rPr>
        <w:t xml:space="preserve">. </w:t>
      </w:r>
      <w:proofErr w:type="spellStart"/>
      <w:r w:rsidRPr="00764990">
        <w:rPr>
          <w:b/>
          <w:bCs/>
          <w:sz w:val="18"/>
          <w:szCs w:val="18"/>
        </w:rPr>
        <w:t>Phytothérapie</w:t>
      </w:r>
      <w:proofErr w:type="spellEnd"/>
      <w:r w:rsidRPr="00764990">
        <w:rPr>
          <w:b/>
          <w:bCs/>
          <w:sz w:val="18"/>
          <w:szCs w:val="18"/>
        </w:rPr>
        <w:t>, Springer</w:t>
      </w:r>
      <w:r w:rsidRPr="00764990">
        <w:rPr>
          <w:sz w:val="18"/>
          <w:szCs w:val="18"/>
        </w:rPr>
        <w:t>. ISSN: 1765-2847, DOI 10.1007/s10298-015-0993-4.</w:t>
      </w:r>
    </w:p>
    <w:p w:rsidR="00683031" w:rsidRPr="00764990" w:rsidRDefault="00683031" w:rsidP="00764990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spacing w:before="40" w:line="240" w:lineRule="auto"/>
        <w:jc w:val="both"/>
        <w:rPr>
          <w:color w:val="666666"/>
          <w:sz w:val="18"/>
          <w:szCs w:val="18"/>
        </w:rPr>
      </w:pPr>
      <w:r w:rsidRPr="00764990">
        <w:rPr>
          <w:sz w:val="18"/>
          <w:szCs w:val="18"/>
        </w:rPr>
        <w:t>5</w:t>
      </w:r>
      <w:r w:rsidRPr="00764990">
        <w:rPr>
          <w:sz w:val="18"/>
          <w:szCs w:val="18"/>
        </w:rPr>
        <w:t xml:space="preserve"> </w:t>
      </w:r>
      <w:r w:rsidRPr="00764990">
        <w:rPr>
          <w:b/>
          <w:sz w:val="18"/>
          <w:szCs w:val="18"/>
          <w:u w:val="single"/>
        </w:rPr>
        <w:t xml:space="preserve">S. </w:t>
      </w:r>
      <w:proofErr w:type="spellStart"/>
      <w:r w:rsidRPr="00764990">
        <w:rPr>
          <w:b/>
          <w:sz w:val="18"/>
          <w:szCs w:val="18"/>
          <w:u w:val="single"/>
        </w:rPr>
        <w:t>Neggaz</w:t>
      </w:r>
      <w:proofErr w:type="spellEnd"/>
      <w:r w:rsidRPr="00764990">
        <w:rPr>
          <w:sz w:val="18"/>
          <w:szCs w:val="18"/>
        </w:rPr>
        <w:t xml:space="preserve"> and Z. Fortas. 2013. Tests of Antibiotic Properties of Algerian Desert Truffle against Bacteria and Fungi</w:t>
      </w:r>
      <w:r w:rsidRPr="00764990">
        <w:rPr>
          <w:b/>
          <w:sz w:val="18"/>
          <w:szCs w:val="18"/>
        </w:rPr>
        <w:t xml:space="preserve">. Journal of Life Sciences, </w:t>
      </w:r>
      <w:r w:rsidRPr="00764990">
        <w:rPr>
          <w:bCs/>
          <w:sz w:val="18"/>
          <w:szCs w:val="18"/>
        </w:rPr>
        <w:t xml:space="preserve">ISSN 1934-7391, </w:t>
      </w:r>
      <w:proofErr w:type="spellStart"/>
      <w:r w:rsidRPr="00764990">
        <w:rPr>
          <w:bCs/>
          <w:sz w:val="18"/>
          <w:szCs w:val="18"/>
        </w:rPr>
        <w:t>USA</w:t>
      </w:r>
      <w:r w:rsidRPr="00764990">
        <w:rPr>
          <w:sz w:val="18"/>
          <w:szCs w:val="18"/>
        </w:rPr>
        <w:t>.Vol</w:t>
      </w:r>
      <w:proofErr w:type="spellEnd"/>
      <w:r w:rsidRPr="00764990">
        <w:rPr>
          <w:sz w:val="18"/>
          <w:szCs w:val="18"/>
        </w:rPr>
        <w:t>. 7, N</w:t>
      </w:r>
      <w:r w:rsidRPr="00764990">
        <w:rPr>
          <w:sz w:val="18"/>
          <w:szCs w:val="18"/>
          <w:vertAlign w:val="superscript"/>
        </w:rPr>
        <w:t>o</w:t>
      </w:r>
      <w:r w:rsidRPr="00764990">
        <w:rPr>
          <w:sz w:val="18"/>
          <w:szCs w:val="18"/>
        </w:rPr>
        <w:t xml:space="preserve">. 3, pp. 259-266. </w:t>
      </w:r>
    </w:p>
    <w:p w:rsidR="00683031" w:rsidRPr="00764990" w:rsidRDefault="00683031" w:rsidP="00764990">
      <w:pPr>
        <w:spacing w:line="240" w:lineRule="auto"/>
        <w:jc w:val="both"/>
        <w:rPr>
          <w:rFonts w:cs="Arial"/>
          <w:sz w:val="18"/>
          <w:szCs w:val="18"/>
          <w:lang w:val="fr-FR"/>
        </w:rPr>
      </w:pPr>
      <w:r w:rsidRPr="0030797A">
        <w:rPr>
          <w:rFonts w:cs="Arial"/>
          <w:iCs/>
          <w:color w:val="111111"/>
          <w:sz w:val="18"/>
          <w:szCs w:val="18"/>
        </w:rPr>
        <w:t>6</w:t>
      </w:r>
      <w:r w:rsidRPr="0030797A">
        <w:rPr>
          <w:rFonts w:cs="Arial"/>
          <w:b/>
          <w:i/>
          <w:iCs/>
          <w:color w:val="111111"/>
          <w:sz w:val="18"/>
          <w:szCs w:val="18"/>
        </w:rPr>
        <w:t xml:space="preserve"> </w:t>
      </w:r>
      <w:r w:rsidRPr="0030797A">
        <w:rPr>
          <w:rFonts w:cs="Arial"/>
          <w:b/>
          <w:sz w:val="18"/>
          <w:szCs w:val="18"/>
          <w:u w:val="single"/>
        </w:rPr>
        <w:t xml:space="preserve">S. </w:t>
      </w:r>
      <w:proofErr w:type="spellStart"/>
      <w:r w:rsidRPr="0030797A">
        <w:rPr>
          <w:rFonts w:cs="Arial"/>
          <w:b/>
          <w:sz w:val="18"/>
          <w:szCs w:val="18"/>
          <w:u w:val="single"/>
        </w:rPr>
        <w:t>Neggaz</w:t>
      </w:r>
      <w:proofErr w:type="spellEnd"/>
      <w:r w:rsidRPr="0030797A">
        <w:rPr>
          <w:rFonts w:cs="Arial"/>
          <w:sz w:val="18"/>
          <w:szCs w:val="18"/>
        </w:rPr>
        <w:t xml:space="preserve">, Z. Fortas, </w:t>
      </w:r>
      <w:proofErr w:type="spellStart"/>
      <w:r w:rsidRPr="0030797A">
        <w:rPr>
          <w:rFonts w:cs="Arial"/>
          <w:sz w:val="18"/>
          <w:szCs w:val="18"/>
        </w:rPr>
        <w:t>Chenni</w:t>
      </w:r>
      <w:proofErr w:type="spellEnd"/>
      <w:r w:rsidRPr="0030797A">
        <w:rPr>
          <w:rFonts w:cs="Arial"/>
          <w:sz w:val="18"/>
          <w:szCs w:val="18"/>
        </w:rPr>
        <w:t xml:space="preserve">. </w:t>
      </w:r>
      <w:r w:rsidRPr="00764990">
        <w:rPr>
          <w:rFonts w:cs="Arial"/>
          <w:sz w:val="18"/>
          <w:szCs w:val="18"/>
        </w:rPr>
        <w:t xml:space="preserve">M, </w:t>
      </w:r>
      <w:proofErr w:type="spellStart"/>
      <w:r w:rsidRPr="00764990">
        <w:rPr>
          <w:rFonts w:cs="Arial"/>
          <w:sz w:val="18"/>
          <w:szCs w:val="18"/>
        </w:rPr>
        <w:t>Elabed</w:t>
      </w:r>
      <w:proofErr w:type="spellEnd"/>
      <w:r w:rsidRPr="00764990">
        <w:rPr>
          <w:rFonts w:cs="Arial"/>
          <w:sz w:val="18"/>
          <w:szCs w:val="18"/>
        </w:rPr>
        <w:t xml:space="preserve">. D, </w:t>
      </w:r>
      <w:proofErr w:type="spellStart"/>
      <w:r w:rsidRPr="00764990">
        <w:rPr>
          <w:rFonts w:cs="Arial"/>
          <w:sz w:val="18"/>
          <w:szCs w:val="18"/>
        </w:rPr>
        <w:t>Ramli</w:t>
      </w:r>
      <w:proofErr w:type="spellEnd"/>
      <w:r w:rsidRPr="00764990">
        <w:rPr>
          <w:rFonts w:cs="Arial"/>
          <w:sz w:val="18"/>
          <w:szCs w:val="18"/>
        </w:rPr>
        <w:t xml:space="preserve">. B, </w:t>
      </w:r>
      <w:proofErr w:type="spellStart"/>
      <w:proofErr w:type="gramStart"/>
      <w:r w:rsidRPr="00764990">
        <w:rPr>
          <w:rFonts w:cs="Arial"/>
          <w:sz w:val="18"/>
          <w:szCs w:val="18"/>
        </w:rPr>
        <w:t>Kambouche</w:t>
      </w:r>
      <w:proofErr w:type="spellEnd"/>
      <w:r w:rsidRPr="00764990">
        <w:rPr>
          <w:rFonts w:cs="Arial"/>
          <w:sz w:val="18"/>
          <w:szCs w:val="18"/>
        </w:rPr>
        <w:t xml:space="preserve"> .</w:t>
      </w:r>
      <w:proofErr w:type="gramEnd"/>
      <w:r w:rsidRPr="00764990">
        <w:rPr>
          <w:rFonts w:cs="Arial"/>
          <w:sz w:val="18"/>
          <w:szCs w:val="18"/>
        </w:rPr>
        <w:t xml:space="preserve">N. Antioxidant properties of </w:t>
      </w:r>
      <w:proofErr w:type="spellStart"/>
      <w:r w:rsidRPr="00764990">
        <w:rPr>
          <w:rFonts w:cs="Arial"/>
          <w:i/>
          <w:iCs/>
          <w:sz w:val="18"/>
          <w:szCs w:val="18"/>
        </w:rPr>
        <w:t>Terfezia</w:t>
      </w:r>
      <w:proofErr w:type="spellEnd"/>
      <w:r w:rsidRPr="00764990">
        <w:rPr>
          <w:rFonts w:cs="Arial"/>
          <w:i/>
          <w:iCs/>
          <w:sz w:val="18"/>
          <w:szCs w:val="18"/>
        </w:rPr>
        <w:t xml:space="preserve"> </w:t>
      </w:r>
      <w:proofErr w:type="spellStart"/>
      <w:r w:rsidRPr="00764990">
        <w:rPr>
          <w:rFonts w:cs="Arial"/>
          <w:i/>
          <w:iCs/>
          <w:sz w:val="18"/>
          <w:szCs w:val="18"/>
        </w:rPr>
        <w:t>claveryi</w:t>
      </w:r>
      <w:proofErr w:type="spellEnd"/>
      <w:r w:rsidRPr="00764990">
        <w:rPr>
          <w:rFonts w:cs="Arial"/>
          <w:sz w:val="18"/>
          <w:szCs w:val="18"/>
        </w:rPr>
        <w:t xml:space="preserve"> </w:t>
      </w:r>
      <w:proofErr w:type="spellStart"/>
      <w:r w:rsidRPr="00764990">
        <w:rPr>
          <w:rFonts w:cs="Arial"/>
          <w:sz w:val="18"/>
          <w:szCs w:val="18"/>
        </w:rPr>
        <w:t>Chatin</w:t>
      </w:r>
      <w:proofErr w:type="spellEnd"/>
      <w:r w:rsidRPr="00764990">
        <w:rPr>
          <w:rFonts w:cs="Arial"/>
          <w:sz w:val="18"/>
          <w:szCs w:val="18"/>
        </w:rPr>
        <w:t xml:space="preserve">. </w:t>
      </w:r>
      <w:r w:rsidRPr="00764990">
        <w:rPr>
          <w:rFonts w:cs="Arial"/>
          <w:b/>
          <w:bCs/>
          <w:sz w:val="18"/>
          <w:szCs w:val="18"/>
          <w:lang w:val="fr-FR"/>
        </w:rPr>
        <w:t>1</w:t>
      </w:r>
      <w:r w:rsidRPr="00764990">
        <w:rPr>
          <w:rFonts w:cs="Arial"/>
          <w:b/>
          <w:bCs/>
          <w:sz w:val="18"/>
          <w:szCs w:val="18"/>
          <w:vertAlign w:val="superscript"/>
          <w:lang w:val="fr-FR"/>
        </w:rPr>
        <w:t>er</w:t>
      </w:r>
      <w:r w:rsidRPr="00764990">
        <w:rPr>
          <w:rFonts w:cs="Arial"/>
          <w:b/>
          <w:bCs/>
          <w:sz w:val="18"/>
          <w:szCs w:val="18"/>
          <w:lang w:val="fr-FR"/>
        </w:rPr>
        <w:t xml:space="preserve"> colloque international de Biotechnologie Végétale et Microbienne,</w:t>
      </w:r>
      <w:r w:rsidRPr="00764990">
        <w:rPr>
          <w:rFonts w:cs="Arial"/>
          <w:sz w:val="18"/>
          <w:szCs w:val="18"/>
          <w:lang w:val="fr-FR"/>
        </w:rPr>
        <w:t xml:space="preserve"> Oran, 2 et 3 </w:t>
      </w:r>
      <w:proofErr w:type="spellStart"/>
      <w:r w:rsidRPr="00764990">
        <w:rPr>
          <w:rFonts w:cs="Arial"/>
          <w:sz w:val="18"/>
          <w:szCs w:val="18"/>
          <w:lang w:val="fr-FR"/>
        </w:rPr>
        <w:t>Dec</w:t>
      </w:r>
      <w:proofErr w:type="spellEnd"/>
      <w:r w:rsidRPr="00764990">
        <w:rPr>
          <w:rFonts w:cs="Arial"/>
          <w:sz w:val="18"/>
          <w:szCs w:val="18"/>
          <w:lang w:val="fr-FR"/>
        </w:rPr>
        <w:t xml:space="preserve"> 2014.</w:t>
      </w:r>
    </w:p>
    <w:p w:rsidR="00764990" w:rsidRPr="004873F4" w:rsidRDefault="00683031" w:rsidP="004873F4">
      <w:pPr>
        <w:spacing w:line="240" w:lineRule="auto"/>
        <w:jc w:val="both"/>
        <w:rPr>
          <w:sz w:val="18"/>
          <w:szCs w:val="18"/>
        </w:rPr>
      </w:pPr>
      <w:r w:rsidRPr="00764990">
        <w:rPr>
          <w:rFonts w:cs="Arial"/>
          <w:sz w:val="18"/>
          <w:szCs w:val="18"/>
        </w:rPr>
        <w:t>7</w:t>
      </w:r>
      <w:r w:rsidRPr="00764990">
        <w:rPr>
          <w:b/>
          <w:sz w:val="18"/>
          <w:szCs w:val="18"/>
          <w:u w:val="single"/>
        </w:rPr>
        <w:t xml:space="preserve"> S. </w:t>
      </w:r>
      <w:proofErr w:type="spellStart"/>
      <w:r w:rsidRPr="00764990">
        <w:rPr>
          <w:b/>
          <w:sz w:val="18"/>
          <w:szCs w:val="18"/>
          <w:u w:val="single"/>
        </w:rPr>
        <w:t>Neggaz</w:t>
      </w:r>
      <w:proofErr w:type="spellEnd"/>
      <w:r w:rsidRPr="00764990">
        <w:rPr>
          <w:sz w:val="18"/>
          <w:szCs w:val="18"/>
        </w:rPr>
        <w:t xml:space="preserve">, Z. Fortas and M. </w:t>
      </w:r>
      <w:proofErr w:type="spellStart"/>
      <w:r w:rsidRPr="00764990">
        <w:rPr>
          <w:sz w:val="18"/>
          <w:szCs w:val="18"/>
        </w:rPr>
        <w:t>Chenni</w:t>
      </w:r>
      <w:proofErr w:type="spellEnd"/>
      <w:r w:rsidRPr="00764990">
        <w:rPr>
          <w:sz w:val="18"/>
          <w:szCs w:val="18"/>
        </w:rPr>
        <w:t xml:space="preserve">. Antifungal activity of Algerian desert truffle: </w:t>
      </w:r>
      <w:proofErr w:type="spellStart"/>
      <w:r w:rsidRPr="00764990">
        <w:rPr>
          <w:i/>
          <w:sz w:val="18"/>
          <w:szCs w:val="18"/>
        </w:rPr>
        <w:t>Tirmania</w:t>
      </w:r>
      <w:proofErr w:type="spellEnd"/>
      <w:r w:rsidRPr="00764990">
        <w:rPr>
          <w:i/>
          <w:sz w:val="18"/>
          <w:szCs w:val="18"/>
        </w:rPr>
        <w:t xml:space="preserve"> </w:t>
      </w:r>
      <w:proofErr w:type="spellStart"/>
      <w:r w:rsidRPr="00764990">
        <w:rPr>
          <w:i/>
          <w:sz w:val="18"/>
          <w:szCs w:val="18"/>
        </w:rPr>
        <w:t>pinoyi</w:t>
      </w:r>
      <w:proofErr w:type="spellEnd"/>
      <w:r w:rsidRPr="00764990">
        <w:rPr>
          <w:i/>
          <w:sz w:val="18"/>
          <w:szCs w:val="18"/>
        </w:rPr>
        <w:t xml:space="preserve">, </w:t>
      </w:r>
      <w:r w:rsidRPr="00764990">
        <w:rPr>
          <w:sz w:val="18"/>
          <w:szCs w:val="18"/>
        </w:rPr>
        <w:t xml:space="preserve">against </w:t>
      </w:r>
      <w:r w:rsidRPr="00764990">
        <w:rPr>
          <w:i/>
          <w:sz w:val="18"/>
          <w:szCs w:val="18"/>
        </w:rPr>
        <w:t xml:space="preserve">Candida </w:t>
      </w:r>
      <w:proofErr w:type="spellStart"/>
      <w:r w:rsidRPr="00764990">
        <w:rPr>
          <w:i/>
          <w:sz w:val="18"/>
          <w:szCs w:val="18"/>
        </w:rPr>
        <w:t>albicans</w:t>
      </w:r>
      <w:proofErr w:type="spellEnd"/>
      <w:r w:rsidRPr="00764990">
        <w:rPr>
          <w:sz w:val="18"/>
          <w:szCs w:val="18"/>
        </w:rPr>
        <w:t xml:space="preserve">. </w:t>
      </w:r>
      <w:r w:rsidRPr="00764990">
        <w:rPr>
          <w:b/>
          <w:sz w:val="18"/>
          <w:szCs w:val="18"/>
        </w:rPr>
        <w:t>International congress on aromatic and medicinal plants</w:t>
      </w:r>
      <w:r w:rsidRPr="00764990">
        <w:rPr>
          <w:sz w:val="18"/>
          <w:szCs w:val="18"/>
        </w:rPr>
        <w:t>, 8-10 May</w:t>
      </w:r>
      <w:r w:rsidR="00683F97" w:rsidRPr="00764990">
        <w:rPr>
          <w:sz w:val="18"/>
          <w:szCs w:val="18"/>
        </w:rPr>
        <w:t xml:space="preserve"> 2012, </w:t>
      </w:r>
      <w:proofErr w:type="spellStart"/>
      <w:r w:rsidR="00683F97" w:rsidRPr="00764990">
        <w:rPr>
          <w:sz w:val="18"/>
          <w:szCs w:val="18"/>
        </w:rPr>
        <w:t>Sidi</w:t>
      </w:r>
      <w:proofErr w:type="spellEnd"/>
      <w:r w:rsidR="00683F97" w:rsidRPr="00764990">
        <w:rPr>
          <w:sz w:val="18"/>
          <w:szCs w:val="18"/>
        </w:rPr>
        <w:t xml:space="preserve"> Bel Abbes Algeria</w:t>
      </w:r>
      <w:r w:rsidRPr="00764990">
        <w:rPr>
          <w:sz w:val="18"/>
          <w:szCs w:val="18"/>
        </w:rPr>
        <w:t>.</w:t>
      </w:r>
      <w:r w:rsidR="00764990" w:rsidRPr="00764990">
        <w:rPr>
          <w:rFonts w:asciiTheme="minorBidi" w:hAnsiTheme="minorBidi"/>
          <w:b/>
          <w:bCs/>
          <w:color w:val="212121"/>
          <w:sz w:val="14"/>
          <w:szCs w:val="14"/>
          <w:lang w:val="en"/>
        </w:rPr>
        <w:t>Biography:</w:t>
      </w:r>
    </w:p>
    <w:p w:rsidR="00764990" w:rsidRDefault="004873F4" w:rsidP="004873F4">
      <w:pPr>
        <w:jc w:val="both"/>
        <w:rPr>
          <w:rFonts w:asciiTheme="minorBidi" w:hAnsiTheme="minorBidi"/>
          <w:sz w:val="14"/>
          <w:szCs w:val="12"/>
        </w:rPr>
      </w:pPr>
      <w:r w:rsidRPr="004B752E">
        <w:rPr>
          <w:rFonts w:asciiTheme="majorBidi" w:hAnsiTheme="majorBidi" w:cstheme="majorBidi"/>
          <w:b/>
          <w:bCs/>
          <w:noProof/>
          <w:color w:val="212121"/>
          <w:sz w:val="24"/>
          <w:szCs w:val="24"/>
          <w:lang w:val="fr-FR" w:eastAsia="fr-FR"/>
        </w:rPr>
        <w:drawing>
          <wp:anchor distT="0" distB="0" distL="114300" distR="114300" simplePos="0" relativeHeight="251659264" behindDoc="1" locked="0" layoutInCell="1" allowOverlap="1" wp14:anchorId="3A2D689E" wp14:editId="7B1336E2">
            <wp:simplePos x="0" y="0"/>
            <wp:positionH relativeFrom="column">
              <wp:align>left</wp:align>
            </wp:positionH>
            <wp:positionV relativeFrom="paragraph">
              <wp:posOffset>3810</wp:posOffset>
            </wp:positionV>
            <wp:extent cx="524510" cy="704850"/>
            <wp:effectExtent l="0" t="0" r="8890" b="0"/>
            <wp:wrapTight wrapText="bothSides">
              <wp:wrapPolygon edited="0">
                <wp:start x="0" y="0"/>
                <wp:lineTo x="0" y="21016"/>
                <wp:lineTo x="21182" y="21016"/>
                <wp:lineTo x="21182" y="0"/>
                <wp:lineTo x="0" y="0"/>
              </wp:wrapPolygon>
            </wp:wrapTight>
            <wp:docPr id="1" name="Image 1" descr="E:\bureau mars19\conférence turkish 2018\Photo d'identité sam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ureau mars19\conférence turkish 2018\Photo d'identité sami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4990" w:rsidRPr="00764990">
        <w:rPr>
          <w:rFonts w:asciiTheme="minorBidi" w:hAnsiTheme="minorBidi"/>
          <w:b/>
          <w:bCs/>
          <w:color w:val="212121"/>
          <w:sz w:val="14"/>
          <w:szCs w:val="14"/>
          <w:lang w:val="en"/>
        </w:rPr>
        <w:t xml:space="preserve">Samir NEGGAZ, </w:t>
      </w:r>
      <w:r w:rsidR="00740830">
        <w:rPr>
          <w:rFonts w:asciiTheme="minorBidi" w:hAnsiTheme="minorBidi"/>
          <w:b/>
          <w:bCs/>
          <w:color w:val="212121"/>
          <w:sz w:val="14"/>
          <w:szCs w:val="14"/>
          <w:lang w:val="en"/>
        </w:rPr>
        <w:t xml:space="preserve">is </w:t>
      </w:r>
      <w:r w:rsidR="00764990" w:rsidRPr="00764990">
        <w:rPr>
          <w:rFonts w:asciiTheme="minorBidi" w:hAnsiTheme="minorBidi"/>
          <w:color w:val="212121"/>
          <w:sz w:val="14"/>
          <w:szCs w:val="14"/>
          <w:lang w:val="en"/>
        </w:rPr>
        <w:t xml:space="preserve">a teacher-researcher, associate professor at University Oran1 Ahmed </w:t>
      </w:r>
      <w:proofErr w:type="spellStart"/>
      <w:r w:rsidR="00764990" w:rsidRPr="00764990">
        <w:rPr>
          <w:rFonts w:asciiTheme="minorBidi" w:hAnsiTheme="minorBidi"/>
          <w:color w:val="212121"/>
          <w:sz w:val="14"/>
          <w:szCs w:val="14"/>
          <w:lang w:val="en"/>
        </w:rPr>
        <w:t>Benbella</w:t>
      </w:r>
      <w:proofErr w:type="spellEnd"/>
      <w:r w:rsidR="00764990" w:rsidRPr="00764990">
        <w:rPr>
          <w:rFonts w:asciiTheme="minorBidi" w:hAnsiTheme="minorBidi"/>
          <w:sz w:val="14"/>
          <w:szCs w:val="12"/>
        </w:rPr>
        <w:t>, Algeria</w:t>
      </w:r>
      <w:r w:rsidR="00764990" w:rsidRPr="00764990">
        <w:rPr>
          <w:rFonts w:asciiTheme="minorBidi" w:hAnsiTheme="minorBidi"/>
          <w:color w:val="212121"/>
          <w:sz w:val="14"/>
          <w:szCs w:val="14"/>
          <w:lang w:val="en"/>
        </w:rPr>
        <w:t>, Biotechnology department,</w:t>
      </w:r>
      <w:r w:rsidR="00764990" w:rsidRPr="00764990">
        <w:rPr>
          <w:rFonts w:asciiTheme="minorBidi" w:hAnsiTheme="minorBidi"/>
          <w:b/>
          <w:bCs/>
          <w:color w:val="212121"/>
          <w:sz w:val="14"/>
          <w:szCs w:val="14"/>
          <w:lang w:val="en"/>
        </w:rPr>
        <w:t xml:space="preserve"> </w:t>
      </w:r>
      <w:r w:rsidR="00764990" w:rsidRPr="00764990">
        <w:rPr>
          <w:rFonts w:asciiTheme="minorBidi" w:hAnsiTheme="minorBidi"/>
          <w:sz w:val="14"/>
          <w:szCs w:val="12"/>
        </w:rPr>
        <w:t>He gets his PhD degree in 2016 from this university. His research field: biological activity of medicinal mushrooms and chemical composition of their bioactive compounds.</w:t>
      </w:r>
    </w:p>
    <w:sectPr w:rsidR="00764990" w:rsidSect="00764990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dvOTd369e91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E61"/>
    <w:rsid w:val="000F0F29"/>
    <w:rsid w:val="00111457"/>
    <w:rsid w:val="00117631"/>
    <w:rsid w:val="002742BB"/>
    <w:rsid w:val="002C7253"/>
    <w:rsid w:val="002D2CFE"/>
    <w:rsid w:val="002E6E5B"/>
    <w:rsid w:val="0030797A"/>
    <w:rsid w:val="003F3E61"/>
    <w:rsid w:val="004873F4"/>
    <w:rsid w:val="004B752E"/>
    <w:rsid w:val="005C6FF5"/>
    <w:rsid w:val="0060659A"/>
    <w:rsid w:val="006336BD"/>
    <w:rsid w:val="00683031"/>
    <w:rsid w:val="00683F97"/>
    <w:rsid w:val="00740830"/>
    <w:rsid w:val="00755887"/>
    <w:rsid w:val="00764990"/>
    <w:rsid w:val="0077727B"/>
    <w:rsid w:val="00862C38"/>
    <w:rsid w:val="009608D7"/>
    <w:rsid w:val="00977C06"/>
    <w:rsid w:val="009F47B2"/>
    <w:rsid w:val="00A8204F"/>
    <w:rsid w:val="00AC2C12"/>
    <w:rsid w:val="00C23FC8"/>
    <w:rsid w:val="00D21A85"/>
    <w:rsid w:val="00D33BE1"/>
    <w:rsid w:val="00DA38C3"/>
    <w:rsid w:val="00EF1EE7"/>
    <w:rsid w:val="00F9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671F"/>
  <w15:chartTrackingRefBased/>
  <w15:docId w15:val="{3CEEB455-BF00-4910-898F-64EFE155D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F3E61"/>
    <w:pPr>
      <w:spacing w:after="200" w:line="276" w:lineRule="auto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583</Words>
  <Characters>3596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SAMALIK</dc:creator>
  <cp:keywords/>
  <dc:description/>
  <cp:lastModifiedBy>SAMALIK</cp:lastModifiedBy>
  <cp:revision>15</cp:revision>
  <dcterms:created xsi:type="dcterms:W3CDTF">2019-09-15T09:52:00Z</dcterms:created>
  <dcterms:modified xsi:type="dcterms:W3CDTF">2019-09-15T16:47:00Z</dcterms:modified>
</cp:coreProperties>
</file>