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5720" w:rsidRPr="00A45720" w:rsidRDefault="00A45720" w:rsidP="00A45720">
      <w:pPr>
        <w:rPr>
          <w:rFonts w:ascii="Minion Pro" w:hAnsi="Minion Pro" w:cs="Times New Roman"/>
          <w:b/>
          <w:color w:val="365F91" w:themeColor="accent1" w:themeShade="BF"/>
          <w:sz w:val="36"/>
          <w:szCs w:val="36"/>
          <w:lang w:val="en-GB"/>
        </w:rPr>
      </w:pPr>
      <w:r w:rsidRPr="00A45720">
        <w:rPr>
          <w:rFonts w:ascii="Minion Pro" w:hAnsi="Minion Pro" w:cs="Times New Roman"/>
          <w:b/>
          <w:color w:val="365F91" w:themeColor="accent1" w:themeShade="BF"/>
          <w:sz w:val="36"/>
          <w:szCs w:val="36"/>
          <w:lang w:val="en-GB"/>
        </w:rPr>
        <w:t>Wound healing property of</w:t>
      </w:r>
      <w:r>
        <w:rPr>
          <w:rFonts w:ascii="Minion Pro" w:hAnsi="Minion Pro" w:cs="Times New Roman"/>
          <w:b/>
          <w:i/>
          <w:color w:val="365F91" w:themeColor="accent1" w:themeShade="BF"/>
          <w:sz w:val="36"/>
          <w:szCs w:val="36"/>
          <w:lang w:val="en-GB"/>
        </w:rPr>
        <w:t xml:space="preserve"> </w:t>
      </w:r>
      <w:proofErr w:type="spellStart"/>
      <w:r w:rsidRPr="00A45720">
        <w:rPr>
          <w:rFonts w:ascii="Minion Pro" w:hAnsi="Minion Pro" w:cs="Times New Roman"/>
          <w:b/>
          <w:i/>
          <w:color w:val="365F91" w:themeColor="accent1" w:themeShade="BF"/>
          <w:sz w:val="36"/>
          <w:szCs w:val="36"/>
          <w:lang w:val="en-GB"/>
        </w:rPr>
        <w:t>Syzygium</w:t>
      </w:r>
      <w:proofErr w:type="spellEnd"/>
      <w:r w:rsidRPr="00A45720">
        <w:rPr>
          <w:rFonts w:ascii="Minion Pro" w:hAnsi="Minion Pro" w:cs="Times New Roman"/>
          <w:b/>
          <w:i/>
          <w:color w:val="365F91" w:themeColor="accent1" w:themeShade="BF"/>
          <w:sz w:val="36"/>
          <w:szCs w:val="36"/>
          <w:lang w:val="en-GB"/>
        </w:rPr>
        <w:t xml:space="preserve"> </w:t>
      </w:r>
      <w:proofErr w:type="spellStart"/>
      <w:r w:rsidRPr="00A45720">
        <w:rPr>
          <w:rFonts w:ascii="Minion Pro" w:hAnsi="Minion Pro" w:cs="Times New Roman"/>
          <w:b/>
          <w:i/>
          <w:color w:val="365F91" w:themeColor="accent1" w:themeShade="BF"/>
          <w:sz w:val="36"/>
          <w:szCs w:val="36"/>
          <w:lang w:val="en-GB"/>
        </w:rPr>
        <w:t>mundagam</w:t>
      </w:r>
      <w:proofErr w:type="spellEnd"/>
      <w:r w:rsidRPr="00A45720">
        <w:rPr>
          <w:rFonts w:ascii="Minion Pro" w:hAnsi="Minion Pro" w:cs="Times New Roman"/>
          <w:b/>
          <w:color w:val="365F91" w:themeColor="accent1" w:themeShade="BF"/>
          <w:sz w:val="36"/>
          <w:szCs w:val="36"/>
          <w:lang w:val="en-GB"/>
        </w:rPr>
        <w:t xml:space="preserve"> bark methanol extract </w:t>
      </w:r>
      <w:r>
        <w:rPr>
          <w:rFonts w:ascii="Minion Pro" w:hAnsi="Minion Pro" w:cs="Times New Roman"/>
          <w:b/>
          <w:color w:val="365F91" w:themeColor="accent1" w:themeShade="BF"/>
          <w:sz w:val="36"/>
          <w:szCs w:val="36"/>
          <w:lang w:val="en-GB"/>
        </w:rPr>
        <w:t>in diabetic rats</w:t>
      </w:r>
      <w:r w:rsidRPr="00A45720">
        <w:rPr>
          <w:rFonts w:ascii="Minion Pro" w:hAnsi="Minion Pro" w:cs="Times New Roman"/>
          <w:b/>
          <w:color w:val="365F91" w:themeColor="accent1" w:themeShade="BF"/>
          <w:sz w:val="36"/>
          <w:szCs w:val="36"/>
          <w:lang w:val="en-GB"/>
        </w:rPr>
        <w:t xml:space="preserve"> </w:t>
      </w:r>
    </w:p>
    <w:p w:rsidR="00A45720" w:rsidRPr="00A45720" w:rsidRDefault="00A45720" w:rsidP="005973B9">
      <w:pPr>
        <w:pStyle w:val="BodyText"/>
        <w:spacing w:before="73" w:line="198" w:lineRule="exact"/>
        <w:ind w:left="100" w:right="5987"/>
        <w:rPr>
          <w:rFonts w:ascii="Arial" w:hAnsi="Arial" w:cs="Arial"/>
          <w:lang w:val="en-GB"/>
        </w:rPr>
      </w:pPr>
      <w:r w:rsidRPr="00A45720">
        <w:rPr>
          <w:rFonts w:ascii="Arial" w:hAnsi="Arial" w:cs="Arial"/>
          <w:lang w:val="en-GB"/>
        </w:rPr>
        <w:t xml:space="preserve">Rahul Chandran, Laser Research Centre, Faculty of Health Sciences, University of Johannesburg, South Africa </w:t>
      </w:r>
    </w:p>
    <w:p w:rsidR="005973B9" w:rsidRPr="00A45720" w:rsidRDefault="00A45720" w:rsidP="005973B9">
      <w:pPr>
        <w:pStyle w:val="BodyText"/>
        <w:spacing w:before="73" w:line="198" w:lineRule="exact"/>
        <w:ind w:left="100" w:right="5987"/>
        <w:rPr>
          <w:rFonts w:ascii="Arial" w:hAnsi="Arial" w:cs="Arial"/>
        </w:rPr>
      </w:pPr>
      <w:r w:rsidRPr="00A45720">
        <w:rPr>
          <w:rFonts w:ascii="Arial" w:hAnsi="Arial" w:cs="Arial"/>
          <w:lang w:val="en-GB"/>
        </w:rPr>
        <w:t xml:space="preserve">Heidi </w:t>
      </w:r>
      <w:proofErr w:type="spellStart"/>
      <w:r w:rsidRPr="00A45720">
        <w:rPr>
          <w:rFonts w:ascii="Arial" w:hAnsi="Arial" w:cs="Arial"/>
          <w:lang w:val="en-GB"/>
        </w:rPr>
        <w:t>Abrahamse</w:t>
      </w:r>
      <w:proofErr w:type="spellEnd"/>
      <w:r w:rsidRPr="00A45720">
        <w:rPr>
          <w:rFonts w:ascii="Arial" w:hAnsi="Arial" w:cs="Arial"/>
          <w:lang w:val="en-GB"/>
        </w:rPr>
        <w:t>, Laser Research Centre, Faculty of Health Sciences, University of Johannesburg, South Africa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AE3E37" w:rsidRPr="00DE29ED" w:rsidRDefault="00A9710C">
      <w:pPr>
        <w:pStyle w:val="BodyText"/>
        <w:spacing w:before="90" w:line="280" w:lineRule="auto"/>
        <w:ind w:left="100"/>
        <w:jc w:val="both"/>
      </w:pPr>
      <w:r w:rsidRPr="00DE29ED">
        <w:t xml:space="preserve">Statement of the Problem: </w:t>
      </w:r>
      <w:r w:rsidR="00DE29ED" w:rsidRPr="00DE29ED">
        <w:rPr>
          <w:rFonts w:cs="Times New Roman"/>
          <w:lang w:val="en-GB" w:eastAsia="en-IN"/>
        </w:rPr>
        <w:t xml:space="preserve">Diabetic foot ulcers is one of the major complications among diabetic patients. Wounds, under diabetic conditions show delayed healing due to microbial infection, generation of reactive oxygen species and reduced blood flow. A control over the blood glucose along with alternative therapies would be an ideal measure to treat diabetic foot ulcers and wounds. The search for cost-effective medication with maximum healing properties and minimal to no side effect has led scientists to investigate plants as an alternative source of medicinal products. </w:t>
      </w:r>
      <w:r w:rsidRPr="00DE29ED">
        <w:t>Methodolog</w:t>
      </w:r>
      <w:r w:rsidR="008756E6" w:rsidRPr="00DE29ED">
        <w:t xml:space="preserve">y &amp; Theoretical Orientation: </w:t>
      </w:r>
      <w:r w:rsidR="00DE29ED" w:rsidRPr="00DE29ED">
        <w:rPr>
          <w:rFonts w:eastAsia="AdvTimes" w:cs="Times New Roman"/>
          <w:lang w:val="en-GB" w:eastAsia="en-IN"/>
        </w:rPr>
        <w:t xml:space="preserve">This study features the use of </w:t>
      </w:r>
      <w:proofErr w:type="spellStart"/>
      <w:r w:rsidR="00DE29ED" w:rsidRPr="00DE29ED">
        <w:rPr>
          <w:rFonts w:eastAsia="AdvTimes" w:cs="Times New Roman"/>
          <w:i/>
          <w:lang w:val="en-GB" w:eastAsia="en-IN"/>
        </w:rPr>
        <w:t>Syzygium</w:t>
      </w:r>
      <w:proofErr w:type="spellEnd"/>
      <w:r w:rsidR="00DE29ED" w:rsidRPr="00DE29ED">
        <w:rPr>
          <w:rFonts w:eastAsia="AdvTimes" w:cs="Times New Roman"/>
          <w:i/>
          <w:lang w:val="en-GB" w:eastAsia="en-IN"/>
        </w:rPr>
        <w:t xml:space="preserve"> </w:t>
      </w:r>
      <w:proofErr w:type="spellStart"/>
      <w:r w:rsidR="00DE29ED" w:rsidRPr="00DE29ED">
        <w:rPr>
          <w:rFonts w:eastAsia="AdvTimes" w:cs="Times New Roman"/>
          <w:i/>
          <w:lang w:val="en-GB" w:eastAsia="en-IN"/>
        </w:rPr>
        <w:t>mundagam</w:t>
      </w:r>
      <w:proofErr w:type="spellEnd"/>
      <w:r w:rsidR="00DE29ED" w:rsidRPr="00DE29ED">
        <w:rPr>
          <w:rFonts w:eastAsia="AdvTimes" w:cs="Times New Roman"/>
          <w:lang w:val="en-GB" w:eastAsia="en-IN"/>
        </w:rPr>
        <w:t xml:space="preserve"> bark methanol (</w:t>
      </w:r>
      <w:r w:rsidR="00DE29ED" w:rsidRPr="00DE29ED">
        <w:rPr>
          <w:rFonts w:cs="Times New Roman"/>
          <w:iCs/>
          <w:lang w:val="en-GB"/>
        </w:rPr>
        <w:t>SMBM</w:t>
      </w:r>
      <w:r w:rsidR="00DE29ED" w:rsidRPr="00DE29ED">
        <w:rPr>
          <w:rFonts w:eastAsia="AdvTimes" w:cs="Times New Roman"/>
          <w:lang w:val="en-GB" w:eastAsia="en-IN"/>
        </w:rPr>
        <w:t xml:space="preserve">) extract in the treatment of wounds in </w:t>
      </w:r>
      <w:proofErr w:type="spellStart"/>
      <w:r w:rsidR="00DE29ED" w:rsidRPr="00DE29ED">
        <w:rPr>
          <w:rFonts w:eastAsia="AdvTimes" w:cs="Times New Roman"/>
          <w:lang w:val="en-GB" w:eastAsia="en-IN"/>
        </w:rPr>
        <w:t>Streptozotocin</w:t>
      </w:r>
      <w:proofErr w:type="spellEnd"/>
      <w:r w:rsidR="00DE29ED" w:rsidRPr="00DE29ED">
        <w:rPr>
          <w:rFonts w:eastAsia="AdvTimes" w:cs="Times New Roman"/>
          <w:lang w:val="en-GB" w:eastAsia="en-IN"/>
        </w:rPr>
        <w:t>-Nicotinamide induced diabetic rats. The extract ointment base, at 1 and 2 % respectively, was applied to the wounded areas on the rats and monitored for 21 days. The wound closure, epithelialization period and histopathology of the wounds were evaluated during the study.</w:t>
      </w:r>
      <w:r w:rsidRPr="00DE29ED">
        <w:t xml:space="preserve"> Findings: </w:t>
      </w:r>
      <w:r w:rsidR="00DE29ED" w:rsidRPr="00DE29ED">
        <w:rPr>
          <w:rFonts w:eastAsia="AdvTimes" w:cs="Times New Roman"/>
          <w:lang w:val="en-GB" w:eastAsia="en-IN"/>
        </w:rPr>
        <w:t>Both t</w:t>
      </w:r>
      <w:r w:rsidR="00DE29ED" w:rsidRPr="00DE29ED">
        <w:rPr>
          <w:rFonts w:cs="Times New Roman"/>
          <w:lang w:val="en-GB"/>
        </w:rPr>
        <w:t>he concentrations of the extract (1% and 2%) healed the wounds even under diabetic conditions induced in rats on day 21 (</w:t>
      </w:r>
      <w:r w:rsidR="00DE29ED" w:rsidRPr="00DE29ED">
        <w:rPr>
          <w:rFonts w:eastAsia="Times New Roman" w:cs="Times New Roman"/>
          <w:lang w:val="en-GB" w:eastAsia="en-IN"/>
        </w:rPr>
        <w:t>99.69% and 100% respectively</w:t>
      </w:r>
      <w:r w:rsidR="00DE29ED" w:rsidRPr="00DE29ED">
        <w:rPr>
          <w:rFonts w:cs="Times New Roman"/>
          <w:lang w:val="en-GB"/>
        </w:rPr>
        <w:t xml:space="preserve">). The 2% </w:t>
      </w:r>
      <w:r w:rsidR="00DE29ED" w:rsidRPr="00DE29ED">
        <w:rPr>
          <w:rFonts w:cs="Times New Roman"/>
          <w:iCs/>
          <w:lang w:val="en-GB"/>
        </w:rPr>
        <w:t>SMBM</w:t>
      </w:r>
      <w:r w:rsidR="00DE29ED" w:rsidRPr="00DE29ED">
        <w:rPr>
          <w:rFonts w:cs="Times New Roman"/>
          <w:i/>
          <w:iCs/>
          <w:lang w:val="en-GB"/>
        </w:rPr>
        <w:t xml:space="preserve"> </w:t>
      </w:r>
      <w:r w:rsidR="00DE29ED" w:rsidRPr="00DE29ED">
        <w:rPr>
          <w:rFonts w:cs="Times New Roman"/>
          <w:lang w:val="en-GB"/>
        </w:rPr>
        <w:t xml:space="preserve">treated animals showed a higher rate of epithelialization of the wound (15±0.49 days). The histopathology of the wounded skin on day 10 revealed that the rats treated with SMBM extract could initiate the healing and re-epithelialization. This was evident from the migration of </w:t>
      </w:r>
      <w:r w:rsidR="00DE29ED" w:rsidRPr="00DE29ED">
        <w:rPr>
          <w:rFonts w:cs="Times New Roman"/>
          <w:spacing w:val="-4"/>
          <w:lang w:val="en-GB"/>
        </w:rPr>
        <w:t>neutrophils and proliferation of fibroblasts. On the 21</w:t>
      </w:r>
      <w:r w:rsidR="00DE29ED" w:rsidRPr="00DE29ED">
        <w:rPr>
          <w:rFonts w:cs="Times New Roman"/>
          <w:spacing w:val="-4"/>
          <w:vertAlign w:val="superscript"/>
          <w:lang w:val="en-GB"/>
        </w:rPr>
        <w:t>st</w:t>
      </w:r>
      <w:r w:rsidR="00DE29ED" w:rsidRPr="00DE29ED">
        <w:rPr>
          <w:rFonts w:cs="Times New Roman"/>
          <w:spacing w:val="-4"/>
          <w:lang w:val="en-GB"/>
        </w:rPr>
        <w:t xml:space="preserve"> day, complete healing of the skin could be observed in the rats treated with 2% extract which was evident from the newly formed epidermis, collagen fibres and fibroblast. The results compared well with those treated with betadine (5%).</w:t>
      </w:r>
      <w:r w:rsidR="00DE29ED" w:rsidRPr="00DE29ED">
        <w:rPr>
          <w:rFonts w:cs="Times New Roman"/>
          <w:lang w:val="en-GB"/>
        </w:rPr>
        <w:t xml:space="preserve"> </w:t>
      </w:r>
      <w:r w:rsidRPr="00DE29ED">
        <w:t xml:space="preserve"> Conclusion &amp; Significance: </w:t>
      </w:r>
      <w:r w:rsidR="00DE29ED" w:rsidRPr="00DE29ED">
        <w:rPr>
          <w:rFonts w:cs="Times New Roman"/>
          <w:lang w:val="en-GB"/>
        </w:rPr>
        <w:t>The results of this study will support the use of this plant extract for diabetic</w:t>
      </w:r>
      <w:r w:rsidR="00DE29ED" w:rsidRPr="00475A03">
        <w:rPr>
          <w:rFonts w:ascii="Times New Roman" w:hAnsi="Times New Roman" w:cs="Times New Roman"/>
          <w:sz w:val="24"/>
          <w:szCs w:val="24"/>
          <w:lang w:val="en-GB"/>
        </w:rPr>
        <w:t xml:space="preserve"> </w:t>
      </w:r>
      <w:r w:rsidR="00DE29ED" w:rsidRPr="00DE29ED">
        <w:rPr>
          <w:rFonts w:cs="Times New Roman"/>
          <w:lang w:val="en-GB"/>
        </w:rPr>
        <w:t xml:space="preserve">healing over the use of commercially available synthetic drugs. </w:t>
      </w:r>
    </w:p>
    <w:p w:rsidR="005973B9" w:rsidRPr="005661C6" w:rsidRDefault="00A9710C" w:rsidP="005661C6">
      <w:pPr>
        <w:pStyle w:val="Heading3"/>
        <w:spacing w:before="74"/>
      </w:pPr>
      <w:r>
        <w:rPr>
          <w:b w:val="0"/>
        </w:rPr>
        <w:br w:type="column"/>
      </w:r>
      <w:r w:rsidR="005973B9">
        <w:rPr>
          <w:color w:val="BF5A14"/>
        </w:rPr>
        <w:t>Recent Publications (minimum 5)</w:t>
      </w:r>
    </w:p>
    <w:p w:rsidR="005661C6" w:rsidRDefault="005661C6" w:rsidP="005661C6">
      <w:pPr>
        <w:pStyle w:val="Default"/>
      </w:pPr>
    </w:p>
    <w:p w:rsidR="005661C6" w:rsidRPr="005661C6" w:rsidRDefault="005661C6" w:rsidP="005661C6">
      <w:pPr>
        <w:pStyle w:val="Default"/>
        <w:numPr>
          <w:ilvl w:val="0"/>
          <w:numId w:val="4"/>
        </w:numPr>
        <w:spacing w:after="176"/>
        <w:ind w:left="142" w:hanging="142"/>
        <w:jc w:val="both"/>
        <w:rPr>
          <w:rFonts w:ascii="Tw Cen MT" w:hAnsi="Tw Cen MT"/>
          <w:sz w:val="18"/>
          <w:szCs w:val="18"/>
        </w:rPr>
      </w:pPr>
      <w:proofErr w:type="spellStart"/>
      <w:r w:rsidRPr="005661C6">
        <w:rPr>
          <w:rFonts w:ascii="Tw Cen MT" w:hAnsi="Tw Cen MT"/>
          <w:sz w:val="18"/>
          <w:szCs w:val="18"/>
        </w:rPr>
        <w:t>Saikumar</w:t>
      </w:r>
      <w:proofErr w:type="spellEnd"/>
      <w:r w:rsidRPr="005661C6">
        <w:rPr>
          <w:rFonts w:ascii="Tw Cen MT" w:hAnsi="Tw Cen MT"/>
          <w:sz w:val="18"/>
          <w:szCs w:val="18"/>
        </w:rPr>
        <w:t xml:space="preserve"> S, </w:t>
      </w:r>
      <w:proofErr w:type="spellStart"/>
      <w:r w:rsidRPr="005661C6">
        <w:rPr>
          <w:rFonts w:ascii="Tw Cen MT" w:hAnsi="Tw Cen MT"/>
          <w:b/>
          <w:sz w:val="18"/>
          <w:szCs w:val="18"/>
        </w:rPr>
        <w:t>Chandran</w:t>
      </w:r>
      <w:proofErr w:type="spellEnd"/>
      <w:r w:rsidRPr="005661C6">
        <w:rPr>
          <w:rFonts w:ascii="Tw Cen MT" w:hAnsi="Tw Cen MT"/>
          <w:b/>
          <w:sz w:val="18"/>
          <w:szCs w:val="18"/>
        </w:rPr>
        <w:t xml:space="preserve"> R</w:t>
      </w:r>
      <w:r w:rsidRPr="005661C6">
        <w:rPr>
          <w:rFonts w:ascii="Tw Cen MT" w:hAnsi="Tw Cen MT"/>
          <w:sz w:val="18"/>
          <w:szCs w:val="18"/>
        </w:rPr>
        <w:t xml:space="preserve">, </w:t>
      </w:r>
      <w:proofErr w:type="spellStart"/>
      <w:r w:rsidRPr="005661C6">
        <w:rPr>
          <w:rFonts w:ascii="Tw Cen MT" w:hAnsi="Tw Cen MT"/>
          <w:sz w:val="18"/>
          <w:szCs w:val="18"/>
        </w:rPr>
        <w:t>Sajeesh</w:t>
      </w:r>
      <w:proofErr w:type="spellEnd"/>
      <w:r w:rsidRPr="005661C6">
        <w:rPr>
          <w:rFonts w:ascii="Tw Cen MT" w:hAnsi="Tw Cen MT"/>
          <w:sz w:val="18"/>
          <w:szCs w:val="18"/>
        </w:rPr>
        <w:t xml:space="preserve"> T,</w:t>
      </w:r>
      <w:r w:rsidRPr="005661C6">
        <w:rPr>
          <w:rFonts w:ascii="Tw Cen MT" w:hAnsi="Tw Cen MT"/>
          <w:color w:val="222222"/>
          <w:sz w:val="18"/>
          <w:szCs w:val="18"/>
          <w:highlight w:val="white"/>
        </w:rPr>
        <w:t xml:space="preserve"> </w:t>
      </w:r>
      <w:proofErr w:type="spellStart"/>
      <w:r w:rsidRPr="005661C6">
        <w:rPr>
          <w:rFonts w:ascii="Tw Cen MT" w:hAnsi="Tw Cen MT"/>
          <w:color w:val="222222"/>
          <w:sz w:val="18"/>
          <w:szCs w:val="18"/>
          <w:highlight w:val="white"/>
        </w:rPr>
        <w:t>Abrahamse</w:t>
      </w:r>
      <w:proofErr w:type="spellEnd"/>
      <w:r w:rsidRPr="005661C6">
        <w:rPr>
          <w:rFonts w:ascii="Tw Cen MT" w:hAnsi="Tw Cen MT"/>
          <w:sz w:val="18"/>
          <w:szCs w:val="18"/>
        </w:rPr>
        <w:t xml:space="preserve"> H and </w:t>
      </w:r>
      <w:proofErr w:type="spellStart"/>
      <w:r w:rsidRPr="005661C6">
        <w:rPr>
          <w:rFonts w:ascii="Tw Cen MT" w:hAnsi="Tw Cen MT"/>
          <w:sz w:val="18"/>
          <w:szCs w:val="18"/>
        </w:rPr>
        <w:t>Parimelazhagan</w:t>
      </w:r>
      <w:proofErr w:type="spellEnd"/>
      <w:r w:rsidRPr="005661C6">
        <w:rPr>
          <w:rFonts w:ascii="Tw Cen MT" w:hAnsi="Tw Cen MT"/>
          <w:sz w:val="18"/>
          <w:szCs w:val="18"/>
        </w:rPr>
        <w:t xml:space="preserve"> T</w:t>
      </w:r>
      <w:r w:rsidRPr="005661C6">
        <w:rPr>
          <w:rFonts w:ascii="Tw Cen MT" w:hAnsi="Tw Cen MT"/>
          <w:b/>
          <w:sz w:val="18"/>
          <w:szCs w:val="18"/>
        </w:rPr>
        <w:t xml:space="preserve">. </w:t>
      </w:r>
      <w:r w:rsidRPr="005661C6">
        <w:rPr>
          <w:rFonts w:ascii="Tw Cen MT" w:hAnsi="Tw Cen MT"/>
          <w:sz w:val="18"/>
          <w:szCs w:val="18"/>
        </w:rPr>
        <w:t xml:space="preserve">Phytochemical composition, antioxidant and </w:t>
      </w:r>
      <w:proofErr w:type="spellStart"/>
      <w:r w:rsidRPr="005661C6">
        <w:rPr>
          <w:rFonts w:ascii="Tw Cen MT" w:hAnsi="Tw Cen MT"/>
          <w:sz w:val="18"/>
          <w:szCs w:val="18"/>
        </w:rPr>
        <w:t>anti bacterial</w:t>
      </w:r>
      <w:proofErr w:type="spellEnd"/>
      <w:r w:rsidRPr="005661C6">
        <w:rPr>
          <w:rFonts w:ascii="Tw Cen MT" w:hAnsi="Tw Cen MT"/>
          <w:sz w:val="18"/>
          <w:szCs w:val="18"/>
        </w:rPr>
        <w:t xml:space="preserve"> activity of wild edible fruit</w:t>
      </w:r>
      <w:r w:rsidRPr="005661C6">
        <w:rPr>
          <w:rFonts w:ascii="Tw Cen MT" w:hAnsi="Tw Cen MT"/>
          <w:i/>
          <w:sz w:val="18"/>
          <w:szCs w:val="18"/>
        </w:rPr>
        <w:t xml:space="preserve"> </w:t>
      </w:r>
      <w:proofErr w:type="spellStart"/>
      <w:r w:rsidRPr="005661C6">
        <w:rPr>
          <w:rFonts w:ascii="Tw Cen MT" w:hAnsi="Tw Cen MT"/>
          <w:i/>
          <w:sz w:val="18"/>
          <w:szCs w:val="18"/>
        </w:rPr>
        <w:t>Syzygium</w:t>
      </w:r>
      <w:proofErr w:type="spellEnd"/>
      <w:r w:rsidRPr="005661C6">
        <w:rPr>
          <w:rFonts w:ascii="Tw Cen MT" w:hAnsi="Tw Cen MT"/>
          <w:i/>
          <w:sz w:val="18"/>
          <w:szCs w:val="18"/>
        </w:rPr>
        <w:t xml:space="preserve"> </w:t>
      </w:r>
      <w:proofErr w:type="spellStart"/>
      <w:r w:rsidRPr="005661C6">
        <w:rPr>
          <w:rFonts w:ascii="Tw Cen MT" w:hAnsi="Tw Cen MT"/>
          <w:i/>
          <w:sz w:val="18"/>
          <w:szCs w:val="18"/>
        </w:rPr>
        <w:t>calophyllifolium</w:t>
      </w:r>
      <w:proofErr w:type="spellEnd"/>
      <w:r w:rsidRPr="005661C6">
        <w:rPr>
          <w:rFonts w:ascii="Tw Cen MT" w:hAnsi="Tw Cen MT"/>
          <w:i/>
          <w:sz w:val="18"/>
          <w:szCs w:val="18"/>
        </w:rPr>
        <w:t xml:space="preserve"> </w:t>
      </w:r>
      <w:proofErr w:type="spellStart"/>
      <w:r w:rsidRPr="005661C6">
        <w:rPr>
          <w:rFonts w:ascii="Tw Cen MT" w:hAnsi="Tw Cen MT"/>
          <w:sz w:val="18"/>
          <w:szCs w:val="18"/>
        </w:rPr>
        <w:t>Walp</w:t>
      </w:r>
      <w:proofErr w:type="spellEnd"/>
      <w:r w:rsidRPr="005661C6">
        <w:rPr>
          <w:rFonts w:ascii="Tw Cen MT" w:hAnsi="Tw Cen MT"/>
          <w:sz w:val="18"/>
          <w:szCs w:val="18"/>
        </w:rPr>
        <w:t xml:space="preserve">. </w:t>
      </w:r>
      <w:r w:rsidRPr="005661C6">
        <w:rPr>
          <w:rFonts w:ascii="Tw Cen MT" w:hAnsi="Tw Cen MT"/>
          <w:i/>
          <w:sz w:val="18"/>
          <w:szCs w:val="18"/>
        </w:rPr>
        <w:t xml:space="preserve">Journal of Food Science and </w:t>
      </w:r>
      <w:r w:rsidRPr="001927D1">
        <w:rPr>
          <w:rFonts w:ascii="Tw Cen MT" w:hAnsi="Tw Cen MT"/>
          <w:i/>
          <w:sz w:val="18"/>
          <w:szCs w:val="18"/>
        </w:rPr>
        <w:t>Technology</w:t>
      </w:r>
      <w:r w:rsidRPr="001927D1">
        <w:rPr>
          <w:rFonts w:ascii="Tw Cen MT" w:hAnsi="Tw Cen MT"/>
          <w:sz w:val="18"/>
          <w:szCs w:val="18"/>
        </w:rPr>
        <w:t xml:space="preserve">. </w:t>
      </w:r>
      <w:r w:rsidR="001927D1" w:rsidRPr="001927D1">
        <w:rPr>
          <w:rFonts w:ascii="Tw Cen MT" w:hAnsi="Tw Cen MT"/>
          <w:sz w:val="18"/>
          <w:szCs w:val="18"/>
        </w:rPr>
        <w:t xml:space="preserve">2018; </w:t>
      </w:r>
      <w:r w:rsidR="001927D1" w:rsidRPr="001927D1">
        <w:rPr>
          <w:rFonts w:ascii="Tw Cen MT" w:hAnsi="Tw Cen MT"/>
          <w:color w:val="333333"/>
          <w:sz w:val="18"/>
          <w:szCs w:val="18"/>
          <w:shd w:val="clear" w:color="auto" w:fill="FFFFFF"/>
        </w:rPr>
        <w:t>55(1), 341-350</w:t>
      </w:r>
    </w:p>
    <w:p w:rsidR="005661C6" w:rsidRPr="005661C6" w:rsidRDefault="005661C6" w:rsidP="005661C6">
      <w:pPr>
        <w:pStyle w:val="Default"/>
        <w:numPr>
          <w:ilvl w:val="0"/>
          <w:numId w:val="4"/>
        </w:numPr>
        <w:spacing w:after="176"/>
        <w:ind w:left="142" w:hanging="142"/>
        <w:jc w:val="both"/>
        <w:rPr>
          <w:rFonts w:ascii="Tw Cen MT" w:hAnsi="Tw Cen MT"/>
          <w:sz w:val="18"/>
          <w:szCs w:val="18"/>
        </w:rPr>
      </w:pPr>
      <w:proofErr w:type="spellStart"/>
      <w:r w:rsidRPr="005661C6">
        <w:rPr>
          <w:rFonts w:ascii="Tw Cen MT" w:hAnsi="Tw Cen MT"/>
          <w:b/>
          <w:bCs/>
          <w:sz w:val="18"/>
          <w:szCs w:val="18"/>
        </w:rPr>
        <w:t>Chandran</w:t>
      </w:r>
      <w:proofErr w:type="spellEnd"/>
      <w:r w:rsidRPr="005661C6">
        <w:rPr>
          <w:rFonts w:ascii="Tw Cen MT" w:hAnsi="Tw Cen MT"/>
          <w:b/>
          <w:bCs/>
          <w:sz w:val="18"/>
          <w:szCs w:val="18"/>
        </w:rPr>
        <w:t xml:space="preserve"> R</w:t>
      </w:r>
      <w:r w:rsidRPr="005661C6">
        <w:rPr>
          <w:rFonts w:ascii="Tw Cen MT" w:hAnsi="Tw Cen MT"/>
          <w:sz w:val="18"/>
          <w:szCs w:val="18"/>
        </w:rPr>
        <w:t xml:space="preserve">, George BP, </w:t>
      </w:r>
      <w:proofErr w:type="spellStart"/>
      <w:r w:rsidRPr="005661C6">
        <w:rPr>
          <w:rFonts w:ascii="Tw Cen MT" w:hAnsi="Tw Cen MT"/>
          <w:sz w:val="18"/>
          <w:szCs w:val="18"/>
        </w:rPr>
        <w:t>Abrahamse</w:t>
      </w:r>
      <w:proofErr w:type="spellEnd"/>
      <w:r w:rsidRPr="005661C6">
        <w:rPr>
          <w:rFonts w:ascii="Tw Cen MT" w:hAnsi="Tw Cen MT"/>
          <w:sz w:val="18"/>
          <w:szCs w:val="18"/>
        </w:rPr>
        <w:t xml:space="preserve"> H and </w:t>
      </w:r>
      <w:proofErr w:type="spellStart"/>
      <w:r w:rsidRPr="005661C6">
        <w:rPr>
          <w:rFonts w:ascii="Tw Cen MT" w:hAnsi="Tw Cen MT"/>
          <w:sz w:val="18"/>
          <w:szCs w:val="18"/>
        </w:rPr>
        <w:t>Parimelazhagan</w:t>
      </w:r>
      <w:proofErr w:type="spellEnd"/>
      <w:r w:rsidRPr="005661C6">
        <w:rPr>
          <w:rFonts w:ascii="Tw Cen MT" w:hAnsi="Tw Cen MT"/>
          <w:sz w:val="18"/>
          <w:szCs w:val="18"/>
        </w:rPr>
        <w:t xml:space="preserve"> T. Therapeutic effects of </w:t>
      </w:r>
      <w:proofErr w:type="spellStart"/>
      <w:r w:rsidRPr="005661C6">
        <w:rPr>
          <w:rFonts w:ascii="Tw Cen MT" w:hAnsi="Tw Cen MT"/>
          <w:i/>
          <w:iCs/>
          <w:sz w:val="18"/>
          <w:szCs w:val="18"/>
        </w:rPr>
        <w:t>Syzygium</w:t>
      </w:r>
      <w:proofErr w:type="spellEnd"/>
      <w:r w:rsidRPr="005661C6">
        <w:rPr>
          <w:rFonts w:ascii="Tw Cen MT" w:hAnsi="Tw Cen MT"/>
          <w:i/>
          <w:iCs/>
          <w:sz w:val="18"/>
          <w:szCs w:val="18"/>
        </w:rPr>
        <w:t xml:space="preserve"> </w:t>
      </w:r>
      <w:proofErr w:type="spellStart"/>
      <w:r w:rsidRPr="005661C6">
        <w:rPr>
          <w:rFonts w:ascii="Tw Cen MT" w:hAnsi="Tw Cen MT"/>
          <w:i/>
          <w:iCs/>
          <w:sz w:val="18"/>
          <w:szCs w:val="18"/>
        </w:rPr>
        <w:t>mundagam</w:t>
      </w:r>
      <w:proofErr w:type="spellEnd"/>
      <w:r w:rsidRPr="005661C6">
        <w:rPr>
          <w:rFonts w:ascii="Tw Cen MT" w:hAnsi="Tw Cen MT"/>
          <w:i/>
          <w:iCs/>
          <w:sz w:val="18"/>
          <w:szCs w:val="18"/>
        </w:rPr>
        <w:t xml:space="preserve"> </w:t>
      </w:r>
      <w:r w:rsidRPr="005661C6">
        <w:rPr>
          <w:rFonts w:ascii="Tw Cen MT" w:hAnsi="Tw Cen MT"/>
          <w:sz w:val="18"/>
          <w:szCs w:val="18"/>
        </w:rPr>
        <w:t xml:space="preserve">bark methanol extracts on Type-2 diabetic complications in rats. </w:t>
      </w:r>
      <w:r w:rsidRPr="005661C6">
        <w:rPr>
          <w:rFonts w:ascii="Tw Cen MT" w:hAnsi="Tw Cen MT"/>
          <w:i/>
          <w:iCs/>
          <w:sz w:val="18"/>
          <w:szCs w:val="18"/>
        </w:rPr>
        <w:t xml:space="preserve">Biomedicine and Pharmacotherapy </w:t>
      </w:r>
      <w:r w:rsidRPr="005661C6">
        <w:rPr>
          <w:rFonts w:ascii="Tw Cen MT" w:hAnsi="Tw Cen MT"/>
          <w:sz w:val="18"/>
          <w:szCs w:val="18"/>
        </w:rPr>
        <w:t xml:space="preserve">2017; 95: 167-174 </w:t>
      </w:r>
    </w:p>
    <w:p w:rsidR="005661C6" w:rsidRPr="005661C6" w:rsidRDefault="005661C6" w:rsidP="005661C6">
      <w:pPr>
        <w:pStyle w:val="Default"/>
        <w:numPr>
          <w:ilvl w:val="0"/>
          <w:numId w:val="4"/>
        </w:numPr>
        <w:spacing w:after="176"/>
        <w:ind w:left="142" w:hanging="142"/>
        <w:jc w:val="both"/>
        <w:rPr>
          <w:rFonts w:ascii="Tw Cen MT" w:hAnsi="Tw Cen MT"/>
          <w:sz w:val="18"/>
          <w:szCs w:val="18"/>
        </w:rPr>
      </w:pPr>
      <w:proofErr w:type="spellStart"/>
      <w:r w:rsidRPr="005661C6">
        <w:rPr>
          <w:rFonts w:ascii="Tw Cen MT" w:hAnsi="Tw Cen MT"/>
          <w:b/>
          <w:bCs/>
          <w:sz w:val="18"/>
          <w:szCs w:val="18"/>
        </w:rPr>
        <w:t>Chandran</w:t>
      </w:r>
      <w:proofErr w:type="spellEnd"/>
      <w:r w:rsidRPr="005661C6">
        <w:rPr>
          <w:rFonts w:ascii="Tw Cen MT" w:hAnsi="Tw Cen MT"/>
          <w:b/>
          <w:bCs/>
          <w:sz w:val="18"/>
          <w:szCs w:val="18"/>
        </w:rPr>
        <w:t xml:space="preserve"> R, </w:t>
      </w:r>
      <w:proofErr w:type="spellStart"/>
      <w:r w:rsidRPr="005661C6">
        <w:rPr>
          <w:rFonts w:ascii="Tw Cen MT" w:hAnsi="Tw Cen MT"/>
          <w:sz w:val="18"/>
          <w:szCs w:val="18"/>
        </w:rPr>
        <w:t>Abrahamse</w:t>
      </w:r>
      <w:proofErr w:type="spellEnd"/>
      <w:r w:rsidRPr="005661C6">
        <w:rPr>
          <w:rFonts w:ascii="Tw Cen MT" w:hAnsi="Tw Cen MT"/>
          <w:sz w:val="18"/>
          <w:szCs w:val="18"/>
        </w:rPr>
        <w:t xml:space="preserve"> H, </w:t>
      </w:r>
      <w:proofErr w:type="spellStart"/>
      <w:r w:rsidRPr="005661C6">
        <w:rPr>
          <w:rFonts w:ascii="Tw Cen MT" w:hAnsi="Tw Cen MT"/>
          <w:sz w:val="18"/>
          <w:szCs w:val="18"/>
        </w:rPr>
        <w:t>Parimelazhagan</w:t>
      </w:r>
      <w:proofErr w:type="spellEnd"/>
      <w:r w:rsidRPr="005661C6">
        <w:rPr>
          <w:rFonts w:ascii="Tw Cen MT" w:hAnsi="Tw Cen MT"/>
          <w:sz w:val="18"/>
          <w:szCs w:val="18"/>
        </w:rPr>
        <w:t xml:space="preserve"> T and </w:t>
      </w:r>
      <w:proofErr w:type="spellStart"/>
      <w:r w:rsidRPr="005661C6">
        <w:rPr>
          <w:rFonts w:ascii="Tw Cen MT" w:hAnsi="Tw Cen MT"/>
          <w:sz w:val="18"/>
          <w:szCs w:val="18"/>
        </w:rPr>
        <w:t>Gowtham</w:t>
      </w:r>
      <w:proofErr w:type="spellEnd"/>
      <w:r w:rsidRPr="005661C6">
        <w:rPr>
          <w:rFonts w:ascii="Tw Cen MT" w:hAnsi="Tw Cen MT"/>
          <w:sz w:val="18"/>
          <w:szCs w:val="18"/>
        </w:rPr>
        <w:t xml:space="preserve"> D. </w:t>
      </w:r>
      <w:proofErr w:type="spellStart"/>
      <w:r w:rsidRPr="005661C6">
        <w:rPr>
          <w:rFonts w:ascii="Tw Cen MT" w:hAnsi="Tw Cen MT"/>
          <w:i/>
          <w:iCs/>
          <w:sz w:val="18"/>
          <w:szCs w:val="18"/>
        </w:rPr>
        <w:t>Syzygium</w:t>
      </w:r>
      <w:proofErr w:type="spellEnd"/>
      <w:r w:rsidRPr="005661C6">
        <w:rPr>
          <w:rFonts w:ascii="Tw Cen MT" w:hAnsi="Tw Cen MT"/>
          <w:i/>
          <w:iCs/>
          <w:sz w:val="18"/>
          <w:szCs w:val="18"/>
        </w:rPr>
        <w:t xml:space="preserve"> </w:t>
      </w:r>
      <w:proofErr w:type="spellStart"/>
      <w:r w:rsidRPr="005661C6">
        <w:rPr>
          <w:rFonts w:ascii="Tw Cen MT" w:hAnsi="Tw Cen MT"/>
          <w:i/>
          <w:iCs/>
          <w:sz w:val="18"/>
          <w:szCs w:val="18"/>
        </w:rPr>
        <w:t>mundagam</w:t>
      </w:r>
      <w:proofErr w:type="spellEnd"/>
      <w:r w:rsidRPr="005661C6">
        <w:rPr>
          <w:rFonts w:ascii="Tw Cen MT" w:hAnsi="Tw Cen MT"/>
          <w:i/>
          <w:iCs/>
          <w:sz w:val="18"/>
          <w:szCs w:val="18"/>
        </w:rPr>
        <w:t xml:space="preserve"> </w:t>
      </w:r>
      <w:r w:rsidRPr="005661C6">
        <w:rPr>
          <w:rFonts w:ascii="Tw Cen MT" w:hAnsi="Tw Cen MT"/>
          <w:sz w:val="18"/>
          <w:szCs w:val="18"/>
        </w:rPr>
        <w:t xml:space="preserve">bark methanol extract restores skin to normal in diabetic wounded rats. </w:t>
      </w:r>
      <w:r w:rsidRPr="005661C6">
        <w:rPr>
          <w:rFonts w:ascii="Tw Cen MT" w:hAnsi="Tw Cen MT"/>
          <w:i/>
          <w:iCs/>
          <w:sz w:val="18"/>
          <w:szCs w:val="18"/>
        </w:rPr>
        <w:t xml:space="preserve">Biomedicine and Pharmacotherapy </w:t>
      </w:r>
      <w:r w:rsidRPr="005661C6">
        <w:rPr>
          <w:rFonts w:ascii="Tw Cen MT" w:hAnsi="Tw Cen MT"/>
          <w:sz w:val="18"/>
          <w:szCs w:val="18"/>
        </w:rPr>
        <w:t xml:space="preserve">2017; 94: 781–786 </w:t>
      </w:r>
    </w:p>
    <w:p w:rsidR="005661C6" w:rsidRPr="005661C6" w:rsidRDefault="005661C6" w:rsidP="00DB6070">
      <w:pPr>
        <w:pStyle w:val="Default"/>
        <w:numPr>
          <w:ilvl w:val="0"/>
          <w:numId w:val="4"/>
        </w:numPr>
        <w:spacing w:after="176"/>
        <w:ind w:left="142" w:hanging="142"/>
        <w:jc w:val="both"/>
        <w:rPr>
          <w:rFonts w:ascii="Tw Cen MT" w:hAnsi="Tw Cen MT"/>
          <w:sz w:val="18"/>
          <w:szCs w:val="18"/>
        </w:rPr>
      </w:pPr>
      <w:proofErr w:type="spellStart"/>
      <w:r w:rsidRPr="005661C6">
        <w:rPr>
          <w:rFonts w:ascii="Tw Cen MT" w:hAnsi="Tw Cen MT"/>
          <w:b/>
          <w:bCs/>
          <w:sz w:val="18"/>
          <w:szCs w:val="18"/>
        </w:rPr>
        <w:t>Chandran</w:t>
      </w:r>
      <w:proofErr w:type="spellEnd"/>
      <w:r w:rsidRPr="005661C6">
        <w:rPr>
          <w:rFonts w:ascii="Tw Cen MT" w:hAnsi="Tw Cen MT"/>
          <w:b/>
          <w:bCs/>
          <w:sz w:val="18"/>
          <w:szCs w:val="18"/>
        </w:rPr>
        <w:t xml:space="preserve"> R</w:t>
      </w:r>
      <w:r w:rsidRPr="005661C6">
        <w:rPr>
          <w:rFonts w:ascii="Tw Cen MT" w:hAnsi="Tw Cen MT"/>
          <w:sz w:val="18"/>
          <w:szCs w:val="18"/>
        </w:rPr>
        <w:t xml:space="preserve">, </w:t>
      </w:r>
      <w:proofErr w:type="spellStart"/>
      <w:r w:rsidRPr="005661C6">
        <w:rPr>
          <w:rFonts w:ascii="Tw Cen MT" w:hAnsi="Tw Cen MT"/>
          <w:sz w:val="18"/>
          <w:szCs w:val="18"/>
        </w:rPr>
        <w:t>Parimelazhagan</w:t>
      </w:r>
      <w:proofErr w:type="spellEnd"/>
      <w:r w:rsidRPr="005661C6">
        <w:rPr>
          <w:rFonts w:ascii="Tw Cen MT" w:hAnsi="Tw Cen MT"/>
          <w:sz w:val="18"/>
          <w:szCs w:val="18"/>
        </w:rPr>
        <w:t xml:space="preserve"> T, George B. P. </w:t>
      </w:r>
      <w:proofErr w:type="spellStart"/>
      <w:r w:rsidRPr="005661C6">
        <w:rPr>
          <w:rFonts w:ascii="Tw Cen MT" w:hAnsi="Tw Cen MT"/>
          <w:sz w:val="18"/>
          <w:szCs w:val="18"/>
        </w:rPr>
        <w:t>Antihyperglycemic</w:t>
      </w:r>
      <w:proofErr w:type="spellEnd"/>
      <w:r w:rsidRPr="005661C6">
        <w:rPr>
          <w:rFonts w:ascii="Tw Cen MT" w:hAnsi="Tw Cen MT"/>
          <w:sz w:val="18"/>
          <w:szCs w:val="18"/>
        </w:rPr>
        <w:t xml:space="preserve"> activity of the bark </w:t>
      </w:r>
      <w:proofErr w:type="spellStart"/>
      <w:r w:rsidRPr="005661C6">
        <w:rPr>
          <w:rFonts w:ascii="Tw Cen MT" w:hAnsi="Tw Cen MT"/>
          <w:sz w:val="18"/>
          <w:szCs w:val="18"/>
        </w:rPr>
        <w:t>methanolic</w:t>
      </w:r>
      <w:proofErr w:type="spellEnd"/>
      <w:r w:rsidRPr="005661C6">
        <w:rPr>
          <w:rFonts w:ascii="Tw Cen MT" w:hAnsi="Tw Cen MT"/>
          <w:sz w:val="18"/>
          <w:szCs w:val="18"/>
        </w:rPr>
        <w:t xml:space="preserve"> extract of </w:t>
      </w:r>
      <w:proofErr w:type="spellStart"/>
      <w:r w:rsidRPr="005661C6">
        <w:rPr>
          <w:rFonts w:ascii="Tw Cen MT" w:hAnsi="Tw Cen MT"/>
          <w:i/>
          <w:iCs/>
          <w:sz w:val="18"/>
          <w:szCs w:val="18"/>
        </w:rPr>
        <w:t>Syzygium</w:t>
      </w:r>
      <w:proofErr w:type="spellEnd"/>
      <w:r w:rsidRPr="005661C6">
        <w:rPr>
          <w:rFonts w:ascii="Tw Cen MT" w:hAnsi="Tw Cen MT"/>
          <w:i/>
          <w:iCs/>
          <w:sz w:val="18"/>
          <w:szCs w:val="18"/>
        </w:rPr>
        <w:t xml:space="preserve"> </w:t>
      </w:r>
      <w:proofErr w:type="spellStart"/>
      <w:r w:rsidRPr="005661C6">
        <w:rPr>
          <w:rFonts w:ascii="Tw Cen MT" w:hAnsi="Tw Cen MT"/>
          <w:i/>
          <w:iCs/>
          <w:sz w:val="18"/>
          <w:szCs w:val="18"/>
        </w:rPr>
        <w:t>mundagam</w:t>
      </w:r>
      <w:proofErr w:type="spellEnd"/>
      <w:r w:rsidRPr="005661C6">
        <w:rPr>
          <w:rFonts w:ascii="Tw Cen MT" w:hAnsi="Tw Cen MT"/>
          <w:i/>
          <w:iCs/>
          <w:sz w:val="18"/>
          <w:szCs w:val="18"/>
        </w:rPr>
        <w:t xml:space="preserve"> </w:t>
      </w:r>
      <w:r w:rsidRPr="005661C6">
        <w:rPr>
          <w:rFonts w:ascii="Tw Cen MT" w:hAnsi="Tw Cen MT"/>
          <w:sz w:val="18"/>
          <w:szCs w:val="18"/>
        </w:rPr>
        <w:t xml:space="preserve">in diabetic rats. </w:t>
      </w:r>
      <w:r w:rsidRPr="005661C6">
        <w:rPr>
          <w:rFonts w:ascii="Tw Cen MT" w:hAnsi="Tw Cen MT"/>
          <w:i/>
          <w:iCs/>
          <w:sz w:val="18"/>
          <w:szCs w:val="18"/>
        </w:rPr>
        <w:t>Alexandria Journal of Medicine</w:t>
      </w:r>
      <w:r w:rsidRPr="005661C6">
        <w:rPr>
          <w:rFonts w:ascii="Tw Cen MT" w:hAnsi="Tw Cen MT"/>
          <w:sz w:val="18"/>
          <w:szCs w:val="18"/>
        </w:rPr>
        <w:t xml:space="preserve">. </w:t>
      </w:r>
      <w:r w:rsidRPr="005661C6">
        <w:rPr>
          <w:rFonts w:ascii="Tw Cen MT" w:hAnsi="Tw Cen MT"/>
          <w:color w:val="505050"/>
          <w:sz w:val="18"/>
          <w:szCs w:val="18"/>
        </w:rPr>
        <w:t>2017</w:t>
      </w:r>
      <w:r w:rsidRPr="005661C6">
        <w:rPr>
          <w:rFonts w:ascii="Tw Cen MT" w:hAnsi="Tw Cen MT"/>
          <w:color w:val="505050"/>
          <w:sz w:val="18"/>
          <w:szCs w:val="18"/>
        </w:rPr>
        <w:t xml:space="preserve">; </w:t>
      </w:r>
      <w:r w:rsidRPr="005661C6">
        <w:rPr>
          <w:rFonts w:ascii="Tw Cen MT" w:hAnsi="Tw Cen MT"/>
          <w:sz w:val="18"/>
          <w:szCs w:val="18"/>
        </w:rPr>
        <w:t>53(4)</w:t>
      </w:r>
      <w:r w:rsidRPr="005661C6">
        <w:rPr>
          <w:rFonts w:ascii="Tw Cen MT" w:hAnsi="Tw Cen MT"/>
          <w:color w:val="505050"/>
          <w:sz w:val="18"/>
          <w:szCs w:val="18"/>
        </w:rPr>
        <w:t>:</w:t>
      </w:r>
      <w:r w:rsidRPr="005661C6">
        <w:rPr>
          <w:rFonts w:ascii="Tw Cen MT" w:hAnsi="Tw Cen MT"/>
          <w:color w:val="505050"/>
          <w:sz w:val="18"/>
          <w:szCs w:val="18"/>
        </w:rPr>
        <w:t xml:space="preserve"> 317-324</w:t>
      </w:r>
    </w:p>
    <w:p w:rsidR="005661C6" w:rsidRPr="005661C6" w:rsidRDefault="005661C6" w:rsidP="00DB6070">
      <w:pPr>
        <w:pStyle w:val="Default"/>
        <w:numPr>
          <w:ilvl w:val="0"/>
          <w:numId w:val="4"/>
        </w:numPr>
        <w:spacing w:after="176"/>
        <w:ind w:left="142" w:hanging="142"/>
        <w:jc w:val="both"/>
        <w:rPr>
          <w:rFonts w:ascii="Tw Cen MT" w:hAnsi="Tw Cen MT"/>
          <w:sz w:val="18"/>
          <w:szCs w:val="18"/>
        </w:rPr>
      </w:pPr>
      <w:proofErr w:type="spellStart"/>
      <w:r w:rsidRPr="005661C6">
        <w:rPr>
          <w:rFonts w:ascii="Tw Cen MT" w:hAnsi="Tw Cen MT"/>
          <w:b/>
          <w:bCs/>
          <w:sz w:val="18"/>
          <w:szCs w:val="18"/>
        </w:rPr>
        <w:t>Chandran</w:t>
      </w:r>
      <w:proofErr w:type="spellEnd"/>
      <w:r w:rsidRPr="005661C6">
        <w:rPr>
          <w:rFonts w:ascii="Tw Cen MT" w:hAnsi="Tw Cen MT"/>
          <w:b/>
          <w:bCs/>
          <w:sz w:val="18"/>
          <w:szCs w:val="18"/>
        </w:rPr>
        <w:t xml:space="preserve"> R</w:t>
      </w:r>
      <w:r w:rsidRPr="005661C6">
        <w:rPr>
          <w:rFonts w:ascii="Tw Cen MT" w:hAnsi="Tw Cen MT"/>
          <w:sz w:val="18"/>
          <w:szCs w:val="18"/>
        </w:rPr>
        <w:t xml:space="preserve">, </w:t>
      </w:r>
      <w:proofErr w:type="spellStart"/>
      <w:r w:rsidRPr="005661C6">
        <w:rPr>
          <w:rFonts w:ascii="Tw Cen MT" w:hAnsi="Tw Cen MT"/>
          <w:sz w:val="18"/>
          <w:szCs w:val="18"/>
        </w:rPr>
        <w:t>Saravanan</w:t>
      </w:r>
      <w:proofErr w:type="spellEnd"/>
      <w:r w:rsidRPr="005661C6">
        <w:rPr>
          <w:rFonts w:ascii="Tw Cen MT" w:hAnsi="Tw Cen MT"/>
          <w:sz w:val="18"/>
          <w:szCs w:val="18"/>
        </w:rPr>
        <w:t xml:space="preserve"> S, </w:t>
      </w:r>
      <w:proofErr w:type="spellStart"/>
      <w:r w:rsidRPr="005661C6">
        <w:rPr>
          <w:rFonts w:ascii="Tw Cen MT" w:hAnsi="Tw Cen MT"/>
          <w:sz w:val="18"/>
          <w:szCs w:val="18"/>
        </w:rPr>
        <w:t>Sajeesh</w:t>
      </w:r>
      <w:proofErr w:type="spellEnd"/>
      <w:r w:rsidRPr="005661C6">
        <w:rPr>
          <w:rFonts w:ascii="Tw Cen MT" w:hAnsi="Tw Cen MT"/>
          <w:sz w:val="18"/>
          <w:szCs w:val="18"/>
        </w:rPr>
        <w:t xml:space="preserve"> T, </w:t>
      </w:r>
      <w:proofErr w:type="spellStart"/>
      <w:r w:rsidRPr="005661C6">
        <w:rPr>
          <w:rFonts w:ascii="Tw Cen MT" w:hAnsi="Tw Cen MT"/>
          <w:sz w:val="18"/>
          <w:szCs w:val="18"/>
        </w:rPr>
        <w:t>Parimelazhagan</w:t>
      </w:r>
      <w:proofErr w:type="spellEnd"/>
      <w:r w:rsidRPr="005661C6">
        <w:rPr>
          <w:rFonts w:ascii="Tw Cen MT" w:hAnsi="Tw Cen MT"/>
          <w:sz w:val="18"/>
          <w:szCs w:val="18"/>
        </w:rPr>
        <w:t xml:space="preserve"> T. Antidiabetic activity of </w:t>
      </w:r>
      <w:proofErr w:type="spellStart"/>
      <w:r w:rsidRPr="005661C6">
        <w:rPr>
          <w:rFonts w:ascii="Tw Cen MT" w:hAnsi="Tw Cen MT"/>
          <w:i/>
          <w:iCs/>
          <w:sz w:val="18"/>
          <w:szCs w:val="18"/>
        </w:rPr>
        <w:t>Syzygium</w:t>
      </w:r>
      <w:proofErr w:type="spellEnd"/>
      <w:r w:rsidRPr="005661C6">
        <w:rPr>
          <w:rFonts w:ascii="Tw Cen MT" w:hAnsi="Tw Cen MT"/>
          <w:i/>
          <w:iCs/>
          <w:sz w:val="18"/>
          <w:szCs w:val="18"/>
        </w:rPr>
        <w:t xml:space="preserve"> </w:t>
      </w:r>
      <w:proofErr w:type="spellStart"/>
      <w:r w:rsidRPr="005661C6">
        <w:rPr>
          <w:rFonts w:ascii="Tw Cen MT" w:hAnsi="Tw Cen MT"/>
          <w:i/>
          <w:iCs/>
          <w:sz w:val="18"/>
          <w:szCs w:val="18"/>
        </w:rPr>
        <w:t>calophyllifolium</w:t>
      </w:r>
      <w:proofErr w:type="spellEnd"/>
      <w:r w:rsidRPr="005661C6">
        <w:rPr>
          <w:rFonts w:ascii="Tw Cen MT" w:hAnsi="Tw Cen MT"/>
          <w:i/>
          <w:iCs/>
          <w:sz w:val="18"/>
          <w:szCs w:val="18"/>
        </w:rPr>
        <w:t xml:space="preserve"> </w:t>
      </w:r>
      <w:r w:rsidRPr="005661C6">
        <w:rPr>
          <w:rFonts w:ascii="Tw Cen MT" w:hAnsi="Tw Cen MT"/>
          <w:sz w:val="18"/>
          <w:szCs w:val="18"/>
        </w:rPr>
        <w:t xml:space="preserve">in </w:t>
      </w:r>
      <w:proofErr w:type="spellStart"/>
      <w:r w:rsidRPr="005661C6">
        <w:rPr>
          <w:rFonts w:ascii="Tw Cen MT" w:hAnsi="Tw Cen MT"/>
          <w:sz w:val="18"/>
          <w:szCs w:val="18"/>
        </w:rPr>
        <w:t>Streptozotocin</w:t>
      </w:r>
      <w:proofErr w:type="spellEnd"/>
      <w:r w:rsidRPr="005661C6">
        <w:rPr>
          <w:rFonts w:ascii="Tw Cen MT" w:hAnsi="Tw Cen MT"/>
          <w:sz w:val="18"/>
          <w:szCs w:val="18"/>
        </w:rPr>
        <w:t xml:space="preserve">-Nicotinamide induced Type-2 diabetic rats. </w:t>
      </w:r>
      <w:r w:rsidRPr="005661C6">
        <w:rPr>
          <w:rFonts w:ascii="Tw Cen MT" w:hAnsi="Tw Cen MT"/>
          <w:i/>
          <w:iCs/>
          <w:sz w:val="18"/>
          <w:szCs w:val="18"/>
        </w:rPr>
        <w:t xml:space="preserve">Biomedicine and Pharmacotherapy </w:t>
      </w:r>
      <w:r w:rsidRPr="005661C6">
        <w:rPr>
          <w:rFonts w:ascii="Tw Cen MT" w:hAnsi="Tw Cen MT"/>
          <w:sz w:val="18"/>
          <w:szCs w:val="18"/>
        </w:rPr>
        <w:t xml:space="preserve">2016; 82: 547-554.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ZA" w:eastAsia="en-ZA"/>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E7664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1927D1" w:rsidRDefault="001927D1" w:rsidP="00942F1A">
      <w:pPr>
        <w:jc w:val="both"/>
        <w:rPr>
          <w:noProof/>
          <w:sz w:val="18"/>
          <w:szCs w:val="18"/>
        </w:rPr>
      </w:pPr>
      <w:r w:rsidRPr="001927D1">
        <w:rPr>
          <w:noProof/>
          <w:sz w:val="18"/>
          <w:szCs w:val="18"/>
          <w:lang w:val="en-ZA" w:eastAsia="en-ZA"/>
        </w:rPr>
        <w:drawing>
          <wp:inline distT="0" distB="0" distL="0" distR="0">
            <wp:extent cx="1343025" cy="1068552"/>
            <wp:effectExtent l="0" t="0" r="0" b="0"/>
            <wp:docPr id="2" name="Picture 2" descr="C:\Users\rahulc\Desktop\Rahul photo for Pro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hulc\Desktop\Rahul photo for Prof..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3014" cy="1076500"/>
                    </a:xfrm>
                    <a:prstGeom prst="rect">
                      <a:avLst/>
                    </a:prstGeom>
                    <a:noFill/>
                    <a:ln>
                      <a:noFill/>
                    </a:ln>
                  </pic:spPr>
                </pic:pic>
              </a:graphicData>
            </a:graphic>
          </wp:inline>
        </w:drawing>
      </w:r>
      <w:r w:rsidRPr="001927D1">
        <w:rPr>
          <w:noProof/>
          <w:sz w:val="18"/>
          <w:szCs w:val="18"/>
        </w:rPr>
        <w:t xml:space="preserve"> </w:t>
      </w:r>
    </w:p>
    <w:p w:rsidR="00942F1A" w:rsidRPr="00942F1A" w:rsidRDefault="00942F1A" w:rsidP="00942F1A">
      <w:pPr>
        <w:jc w:val="both"/>
        <w:rPr>
          <w:rFonts w:cs="Arial"/>
          <w:sz w:val="18"/>
          <w:szCs w:val="18"/>
        </w:rPr>
      </w:pPr>
      <w:r w:rsidRPr="00942F1A">
        <w:rPr>
          <w:noProof/>
          <w:sz w:val="18"/>
          <w:szCs w:val="18"/>
        </w:rPr>
        <w:t>He</w:t>
      </w:r>
      <w:r w:rsidRPr="00942F1A">
        <w:rPr>
          <w:rFonts w:cs="Arial"/>
          <w:sz w:val="18"/>
          <w:szCs w:val="18"/>
        </w:rPr>
        <w:t xml:space="preserve"> had a keen interest towards the plants </w:t>
      </w:r>
      <w:r w:rsidR="00DE33E2">
        <w:rPr>
          <w:rFonts w:cs="Arial"/>
          <w:sz w:val="18"/>
          <w:szCs w:val="18"/>
        </w:rPr>
        <w:t xml:space="preserve">science and </w:t>
      </w:r>
      <w:r w:rsidRPr="00942F1A">
        <w:rPr>
          <w:rFonts w:cs="Arial"/>
          <w:sz w:val="18"/>
          <w:szCs w:val="18"/>
        </w:rPr>
        <w:t>join</w:t>
      </w:r>
      <w:r w:rsidR="00DE33E2">
        <w:rPr>
          <w:rFonts w:cs="Arial"/>
          <w:sz w:val="18"/>
          <w:szCs w:val="18"/>
        </w:rPr>
        <w:t>ed</w:t>
      </w:r>
      <w:r w:rsidRPr="00942F1A">
        <w:rPr>
          <w:rFonts w:cs="Arial"/>
          <w:sz w:val="18"/>
          <w:szCs w:val="18"/>
        </w:rPr>
        <w:t xml:space="preserve"> B. </w:t>
      </w:r>
      <w:proofErr w:type="spellStart"/>
      <w:r w:rsidRPr="00942F1A">
        <w:rPr>
          <w:rFonts w:cs="Arial"/>
          <w:sz w:val="18"/>
          <w:szCs w:val="18"/>
        </w:rPr>
        <w:t>Sc</w:t>
      </w:r>
      <w:proofErr w:type="spellEnd"/>
      <w:r w:rsidRPr="00942F1A">
        <w:rPr>
          <w:rFonts w:cs="Arial"/>
          <w:sz w:val="18"/>
          <w:szCs w:val="18"/>
        </w:rPr>
        <w:t xml:space="preserve"> Botany </w:t>
      </w:r>
      <w:r w:rsidR="00DE33E2">
        <w:rPr>
          <w:rFonts w:cs="Arial"/>
          <w:sz w:val="18"/>
          <w:szCs w:val="18"/>
        </w:rPr>
        <w:t>i</w:t>
      </w:r>
      <w:r w:rsidRPr="00942F1A">
        <w:rPr>
          <w:rFonts w:cs="Arial"/>
          <w:sz w:val="18"/>
          <w:szCs w:val="18"/>
        </w:rPr>
        <w:t xml:space="preserve">n Deva </w:t>
      </w:r>
      <w:proofErr w:type="spellStart"/>
      <w:r w:rsidRPr="00942F1A">
        <w:rPr>
          <w:rFonts w:cs="Arial"/>
          <w:sz w:val="18"/>
          <w:szCs w:val="18"/>
        </w:rPr>
        <w:t>Matha</w:t>
      </w:r>
      <w:proofErr w:type="spellEnd"/>
      <w:r w:rsidRPr="00942F1A">
        <w:rPr>
          <w:rFonts w:cs="Arial"/>
          <w:sz w:val="18"/>
          <w:szCs w:val="18"/>
        </w:rPr>
        <w:t xml:space="preserve"> College, </w:t>
      </w:r>
      <w:proofErr w:type="spellStart"/>
      <w:r w:rsidRPr="00942F1A">
        <w:rPr>
          <w:rFonts w:cs="Arial"/>
          <w:sz w:val="18"/>
          <w:szCs w:val="18"/>
        </w:rPr>
        <w:t>Kuravilangadu</w:t>
      </w:r>
      <w:proofErr w:type="spellEnd"/>
      <w:r w:rsidRPr="00942F1A">
        <w:rPr>
          <w:rFonts w:cs="Arial"/>
          <w:sz w:val="18"/>
          <w:szCs w:val="18"/>
        </w:rPr>
        <w:t xml:space="preserve"> where </w:t>
      </w:r>
      <w:r w:rsidR="00DE33E2">
        <w:rPr>
          <w:rFonts w:cs="Arial"/>
          <w:sz w:val="18"/>
          <w:szCs w:val="18"/>
        </w:rPr>
        <w:t>he</w:t>
      </w:r>
      <w:r w:rsidRPr="00942F1A">
        <w:rPr>
          <w:rFonts w:cs="Arial"/>
          <w:sz w:val="18"/>
          <w:szCs w:val="18"/>
        </w:rPr>
        <w:t xml:space="preserve"> secured 3rd</w:t>
      </w:r>
      <w:r w:rsidRPr="00942F1A">
        <w:rPr>
          <w:rFonts w:cs="Arial"/>
          <w:sz w:val="18"/>
          <w:szCs w:val="18"/>
        </w:rPr>
        <w:t xml:space="preserve"> Rank at the University Level. He</w:t>
      </w:r>
      <w:r w:rsidRPr="00942F1A">
        <w:rPr>
          <w:rFonts w:cs="Arial"/>
          <w:sz w:val="18"/>
          <w:szCs w:val="18"/>
        </w:rPr>
        <w:t xml:space="preserve"> did </w:t>
      </w:r>
      <w:r w:rsidRPr="00942F1A">
        <w:rPr>
          <w:rFonts w:cs="Arial"/>
          <w:sz w:val="18"/>
          <w:szCs w:val="18"/>
        </w:rPr>
        <w:t>his</w:t>
      </w:r>
      <w:r w:rsidRPr="00942F1A">
        <w:rPr>
          <w:rFonts w:cs="Arial"/>
          <w:sz w:val="18"/>
          <w:szCs w:val="18"/>
        </w:rPr>
        <w:t xml:space="preserve"> M.Sc. in Plant Science from </w:t>
      </w:r>
      <w:proofErr w:type="spellStart"/>
      <w:r w:rsidRPr="00942F1A">
        <w:rPr>
          <w:rFonts w:cs="Arial"/>
          <w:sz w:val="18"/>
          <w:szCs w:val="18"/>
        </w:rPr>
        <w:t>Bharathiar</w:t>
      </w:r>
      <w:proofErr w:type="spellEnd"/>
      <w:r w:rsidRPr="00942F1A">
        <w:rPr>
          <w:rFonts w:cs="Arial"/>
          <w:sz w:val="18"/>
          <w:szCs w:val="18"/>
        </w:rPr>
        <w:t xml:space="preserve"> University and could achieve 1</w:t>
      </w:r>
      <w:r w:rsidRPr="00942F1A">
        <w:rPr>
          <w:rFonts w:cs="Arial"/>
          <w:sz w:val="18"/>
          <w:szCs w:val="18"/>
          <w:vertAlign w:val="superscript"/>
        </w:rPr>
        <w:t>st</w:t>
      </w:r>
      <w:r w:rsidRPr="00942F1A">
        <w:rPr>
          <w:rFonts w:cs="Arial"/>
          <w:sz w:val="18"/>
          <w:szCs w:val="18"/>
        </w:rPr>
        <w:t xml:space="preserve"> Rank in the University.</w:t>
      </w:r>
      <w:r w:rsidR="00DE33E2">
        <w:rPr>
          <w:rFonts w:cs="Arial"/>
          <w:sz w:val="18"/>
          <w:szCs w:val="18"/>
        </w:rPr>
        <w:t xml:space="preserve"> During his </w:t>
      </w:r>
      <w:proofErr w:type="spellStart"/>
      <w:r w:rsidR="00DE33E2">
        <w:rPr>
          <w:rFonts w:cs="Arial"/>
          <w:sz w:val="18"/>
          <w:szCs w:val="18"/>
        </w:rPr>
        <w:t>Ph.D</w:t>
      </w:r>
      <w:proofErr w:type="spellEnd"/>
      <w:r w:rsidR="00DE33E2">
        <w:rPr>
          <w:rFonts w:cs="Arial"/>
          <w:sz w:val="18"/>
          <w:szCs w:val="18"/>
        </w:rPr>
        <w:t xml:space="preserve"> in Botany,</w:t>
      </w:r>
      <w:r w:rsidRPr="00942F1A">
        <w:rPr>
          <w:rFonts w:cs="Arial"/>
          <w:sz w:val="18"/>
          <w:szCs w:val="18"/>
        </w:rPr>
        <w:t xml:space="preserve"> </w:t>
      </w:r>
      <w:r w:rsidR="00DE33E2">
        <w:rPr>
          <w:rFonts w:cs="Arial"/>
          <w:sz w:val="18"/>
          <w:szCs w:val="18"/>
        </w:rPr>
        <w:t>h</w:t>
      </w:r>
      <w:r w:rsidRPr="00942F1A">
        <w:rPr>
          <w:rFonts w:cs="Arial"/>
          <w:sz w:val="18"/>
          <w:szCs w:val="18"/>
        </w:rPr>
        <w:t>e</w:t>
      </w:r>
      <w:r w:rsidRPr="00942F1A">
        <w:rPr>
          <w:rFonts w:cs="Arial"/>
          <w:sz w:val="18"/>
          <w:szCs w:val="18"/>
        </w:rPr>
        <w:t xml:space="preserve"> was awarded with DST-INSPIRE fellowship from the Ministry of Science and Technology, Govt. of India and worked as Junior and </w:t>
      </w:r>
      <w:proofErr w:type="gramStart"/>
      <w:r w:rsidRPr="00942F1A">
        <w:rPr>
          <w:rFonts w:cs="Arial"/>
          <w:sz w:val="18"/>
          <w:szCs w:val="18"/>
        </w:rPr>
        <w:t>Senior</w:t>
      </w:r>
      <w:proofErr w:type="gramEnd"/>
      <w:r w:rsidRPr="00942F1A">
        <w:rPr>
          <w:rFonts w:cs="Arial"/>
          <w:sz w:val="18"/>
          <w:szCs w:val="18"/>
        </w:rPr>
        <w:t xml:space="preserve"> research fellow for the period of five years.</w:t>
      </w:r>
      <w:r w:rsidR="00DE33E2">
        <w:rPr>
          <w:rFonts w:cs="Arial"/>
          <w:sz w:val="18"/>
          <w:szCs w:val="18"/>
        </w:rPr>
        <w:t xml:space="preserve"> His Doctoral research was on antidiabetic properties of two endemic plants of Western Ghats.</w:t>
      </w:r>
      <w:r w:rsidRPr="00942F1A">
        <w:rPr>
          <w:rFonts w:cs="Arial"/>
          <w:sz w:val="18"/>
          <w:szCs w:val="18"/>
        </w:rPr>
        <w:t xml:space="preserve"> The research interest in pharmacology and </w:t>
      </w:r>
      <w:proofErr w:type="spellStart"/>
      <w:r w:rsidRPr="00942F1A">
        <w:rPr>
          <w:rFonts w:cs="Arial"/>
          <w:sz w:val="18"/>
          <w:szCs w:val="18"/>
        </w:rPr>
        <w:t>phytochemistry</w:t>
      </w:r>
      <w:proofErr w:type="spellEnd"/>
      <w:r w:rsidRPr="00942F1A">
        <w:rPr>
          <w:rFonts w:cs="Arial"/>
          <w:sz w:val="18"/>
          <w:szCs w:val="18"/>
        </w:rPr>
        <w:t xml:space="preserve"> developed with the interest in the search for unexplored </w:t>
      </w:r>
      <w:r w:rsidR="00B97E62">
        <w:rPr>
          <w:rFonts w:cs="Arial"/>
          <w:sz w:val="18"/>
          <w:szCs w:val="18"/>
        </w:rPr>
        <w:t>medicinal</w:t>
      </w:r>
      <w:r w:rsidRPr="00942F1A">
        <w:rPr>
          <w:rFonts w:cs="Arial"/>
          <w:sz w:val="18"/>
          <w:szCs w:val="18"/>
        </w:rPr>
        <w:t xml:space="preserve"> plants</w:t>
      </w:r>
      <w:bookmarkStart w:id="0" w:name="_GoBack"/>
      <w:bookmarkEnd w:id="0"/>
      <w:r w:rsidRPr="00942F1A">
        <w:rPr>
          <w:rFonts w:cs="Arial"/>
          <w:sz w:val="18"/>
          <w:szCs w:val="18"/>
        </w:rPr>
        <w:t xml:space="preserve">. </w:t>
      </w:r>
      <w:r w:rsidRPr="00942F1A">
        <w:rPr>
          <w:rFonts w:cs="Arial"/>
          <w:sz w:val="18"/>
          <w:szCs w:val="18"/>
        </w:rPr>
        <w:t>He</w:t>
      </w:r>
      <w:r w:rsidRPr="00942F1A">
        <w:rPr>
          <w:rFonts w:cs="Arial"/>
          <w:sz w:val="18"/>
          <w:szCs w:val="18"/>
        </w:rPr>
        <w:t xml:space="preserve"> </w:t>
      </w:r>
      <w:r w:rsidRPr="00942F1A">
        <w:rPr>
          <w:rFonts w:cs="Arial"/>
          <w:sz w:val="18"/>
          <w:szCs w:val="18"/>
        </w:rPr>
        <w:t>is</w:t>
      </w:r>
      <w:r w:rsidRPr="00942F1A">
        <w:rPr>
          <w:rFonts w:cs="Arial"/>
          <w:sz w:val="18"/>
          <w:szCs w:val="18"/>
        </w:rPr>
        <w:t xml:space="preserve"> very confident in research fields of pharmacology and </w:t>
      </w:r>
      <w:proofErr w:type="spellStart"/>
      <w:r w:rsidRPr="00942F1A">
        <w:rPr>
          <w:rFonts w:cs="Arial"/>
          <w:sz w:val="18"/>
          <w:szCs w:val="18"/>
        </w:rPr>
        <w:t>phytochemistry</w:t>
      </w:r>
      <w:proofErr w:type="spellEnd"/>
      <w:r w:rsidRPr="00942F1A">
        <w:rPr>
          <w:rFonts w:cs="Arial"/>
          <w:sz w:val="18"/>
          <w:szCs w:val="18"/>
        </w:rPr>
        <w:t xml:space="preserve">. </w:t>
      </w:r>
      <w:r w:rsidRPr="00942F1A">
        <w:rPr>
          <w:rFonts w:cs="Arial"/>
          <w:sz w:val="18"/>
          <w:szCs w:val="18"/>
        </w:rPr>
        <w:t>He</w:t>
      </w:r>
      <w:r w:rsidRPr="00942F1A">
        <w:rPr>
          <w:rFonts w:cs="Arial"/>
          <w:sz w:val="18"/>
          <w:szCs w:val="18"/>
        </w:rPr>
        <w:t xml:space="preserve"> would like to take up research to next level with cell based research on diabetes with special emphasis on its complication</w:t>
      </w:r>
      <w:r w:rsidRPr="00942F1A">
        <w:rPr>
          <w:rFonts w:cs="Arial"/>
          <w:sz w:val="18"/>
          <w:szCs w:val="18"/>
        </w:rPr>
        <w:t>s</w:t>
      </w:r>
      <w:r w:rsidRPr="00942F1A">
        <w:rPr>
          <w:rFonts w:cs="Arial"/>
          <w:sz w:val="18"/>
          <w:szCs w:val="18"/>
        </w:rPr>
        <w:t xml:space="preserve">. </w:t>
      </w:r>
      <w:r w:rsidRPr="00942F1A">
        <w:rPr>
          <w:rFonts w:cs="Arial"/>
          <w:sz w:val="18"/>
          <w:szCs w:val="18"/>
        </w:rPr>
        <w:t>He has published 22 research articles in the field of</w:t>
      </w:r>
      <w:r w:rsidRPr="00942F1A">
        <w:rPr>
          <w:rFonts w:cs="Arial"/>
          <w:sz w:val="18"/>
          <w:szCs w:val="18"/>
        </w:rPr>
        <w:t xml:space="preserve"> pharmacology and nutritional sciences in peer reviewed International journals. </w:t>
      </w:r>
      <w:r w:rsidRPr="00942F1A">
        <w:rPr>
          <w:rFonts w:cs="Arial"/>
          <w:sz w:val="18"/>
          <w:szCs w:val="18"/>
        </w:rPr>
        <w:t xml:space="preserve">He has </w:t>
      </w:r>
      <w:r w:rsidRPr="00942F1A">
        <w:rPr>
          <w:rFonts w:cs="Arial"/>
          <w:sz w:val="18"/>
          <w:szCs w:val="18"/>
        </w:rPr>
        <w:t xml:space="preserve">also presented research outputs in several International and National conferences and Seminars. He has filed patent for the novel compounds isolated during doctoral research. </w:t>
      </w:r>
      <w:r w:rsidRPr="00942F1A">
        <w:rPr>
          <w:rFonts w:cs="Arial"/>
          <w:sz w:val="18"/>
          <w:szCs w:val="18"/>
        </w:rPr>
        <w:t>He has also acted as reviewer in few peer reviewed international journals.</w:t>
      </w:r>
      <w:r w:rsidRPr="00942F1A">
        <w:rPr>
          <w:rFonts w:cs="Arial"/>
          <w:sz w:val="18"/>
          <w:szCs w:val="18"/>
        </w:rPr>
        <w:t xml:space="preserve"> Currently, </w:t>
      </w:r>
      <w:r w:rsidRPr="00942F1A">
        <w:rPr>
          <w:rFonts w:cs="Arial"/>
          <w:sz w:val="18"/>
          <w:szCs w:val="18"/>
        </w:rPr>
        <w:t>he is</w:t>
      </w:r>
      <w:r w:rsidRPr="00942F1A">
        <w:rPr>
          <w:rFonts w:cs="Arial"/>
          <w:sz w:val="18"/>
          <w:szCs w:val="18"/>
        </w:rPr>
        <w:t xml:space="preserve"> doing </w:t>
      </w:r>
      <w:proofErr w:type="spellStart"/>
      <w:r w:rsidRPr="00942F1A">
        <w:rPr>
          <w:rFonts w:cs="Arial"/>
          <w:sz w:val="18"/>
          <w:szCs w:val="18"/>
        </w:rPr>
        <w:t>Post Doctoral</w:t>
      </w:r>
      <w:proofErr w:type="spellEnd"/>
      <w:r w:rsidRPr="00942F1A">
        <w:rPr>
          <w:rFonts w:cs="Arial"/>
          <w:sz w:val="18"/>
          <w:szCs w:val="18"/>
        </w:rPr>
        <w:t xml:space="preserve"> Research under the Supervision of Prof. </w:t>
      </w:r>
      <w:r w:rsidRPr="00942F1A">
        <w:rPr>
          <w:rFonts w:cs="Arial"/>
          <w:bCs/>
          <w:iCs/>
          <w:sz w:val="18"/>
          <w:szCs w:val="18"/>
        </w:rPr>
        <w:t xml:space="preserve">Heidi </w:t>
      </w:r>
      <w:proofErr w:type="spellStart"/>
      <w:proofErr w:type="gramStart"/>
      <w:r w:rsidRPr="00942F1A">
        <w:rPr>
          <w:rFonts w:cs="Arial"/>
          <w:bCs/>
          <w:iCs/>
          <w:sz w:val="18"/>
          <w:szCs w:val="18"/>
        </w:rPr>
        <w:t>Abrahamse</w:t>
      </w:r>
      <w:proofErr w:type="spellEnd"/>
      <w:r w:rsidRPr="00942F1A">
        <w:rPr>
          <w:rFonts w:cs="Arial"/>
          <w:bCs/>
          <w:i/>
          <w:iCs/>
          <w:sz w:val="18"/>
          <w:szCs w:val="18"/>
        </w:rPr>
        <w:t xml:space="preserve"> </w:t>
      </w:r>
      <w:r w:rsidRPr="00942F1A">
        <w:rPr>
          <w:rFonts w:cs="Arial"/>
          <w:bCs/>
          <w:iCs/>
          <w:sz w:val="18"/>
          <w:szCs w:val="18"/>
        </w:rPr>
        <w:t xml:space="preserve"> in</w:t>
      </w:r>
      <w:proofErr w:type="gramEnd"/>
      <w:r w:rsidRPr="00942F1A">
        <w:rPr>
          <w:rFonts w:cs="Arial"/>
          <w:bCs/>
          <w:iCs/>
          <w:sz w:val="18"/>
          <w:szCs w:val="18"/>
        </w:rPr>
        <w:t xml:space="preserve"> Laser Research Centre, Faculty of Health Sciences, University of Johannesburg, South Africa. </w:t>
      </w:r>
      <w:r w:rsidRPr="00942F1A">
        <w:rPr>
          <w:rFonts w:cs="Arial"/>
          <w:bCs/>
          <w:iCs/>
          <w:sz w:val="18"/>
          <w:szCs w:val="18"/>
        </w:rPr>
        <w:t>His</w:t>
      </w:r>
      <w:r w:rsidRPr="00942F1A">
        <w:rPr>
          <w:rFonts w:cs="Arial"/>
          <w:bCs/>
          <w:iCs/>
          <w:sz w:val="18"/>
          <w:szCs w:val="18"/>
        </w:rPr>
        <w:t xml:space="preserve"> research focus is on the differentiation of stem cells to insulin producing cells for diabetic therapy.</w:t>
      </w:r>
      <w:r w:rsidRPr="00942F1A">
        <w:rPr>
          <w:rFonts w:cs="Arial"/>
          <w:bCs/>
          <w:i/>
          <w:iCs/>
          <w:sz w:val="18"/>
          <w:szCs w:val="18"/>
        </w:rPr>
        <w:t xml:space="preserve"> </w:t>
      </w:r>
      <w:r w:rsidRPr="00942F1A">
        <w:rPr>
          <w:rFonts w:cs="Arial"/>
          <w:sz w:val="18"/>
          <w:szCs w:val="18"/>
        </w:rPr>
        <w:t xml:space="preserve">  </w:t>
      </w:r>
    </w:p>
    <w:p w:rsidR="00AE3E37" w:rsidRPr="001927D1" w:rsidRDefault="00A9710C" w:rsidP="001927D1">
      <w:pPr>
        <w:spacing w:before="62"/>
        <w:ind w:left="2880" w:right="4235" w:firstLine="720"/>
        <w:rPr>
          <w:rFonts w:ascii="Arial"/>
          <w:sz w:val="14"/>
        </w:rPr>
        <w:sectPr w:rsidR="00AE3E37" w:rsidRPr="001927D1">
          <w:type w:val="continuous"/>
          <w:pgSz w:w="11910" w:h="16840"/>
          <w:pgMar w:top="1740" w:right="600" w:bottom="840" w:left="620" w:header="720" w:footer="720" w:gutter="0"/>
          <w:cols w:space="720"/>
        </w:sectPr>
      </w:pPr>
      <w:r>
        <w:rPr>
          <w:rFonts w:ascii="Arial"/>
          <w:sz w:val="14"/>
        </w:rPr>
        <w:t xml:space="preserve">Email: </w:t>
      </w:r>
      <w:hyperlink r:id="rId10" w:history="1">
        <w:r w:rsidR="00942F1A" w:rsidRPr="00410496">
          <w:rPr>
            <w:rStyle w:val="Hyperlink"/>
            <w:rFonts w:ascii="Arial"/>
            <w:sz w:val="14"/>
          </w:rPr>
          <w:t>rahulcsr@gmail.com</w:t>
        </w:r>
      </w:hyperlink>
      <w:r w:rsidR="00942F1A">
        <w:rPr>
          <w:rFonts w:ascii="Arial"/>
          <w:sz w:val="14"/>
        </w:rPr>
        <w:t xml:space="preserve">: </w:t>
      </w:r>
      <w:hyperlink r:id="rId11" w:history="1">
        <w:r w:rsidR="00942F1A" w:rsidRPr="00410496">
          <w:rPr>
            <w:rStyle w:val="Hyperlink"/>
            <w:rFonts w:ascii="Arial"/>
            <w:sz w:val="14"/>
          </w:rPr>
          <w:t>rahulc@uj.ac.za</w:t>
        </w:r>
      </w:hyperlink>
      <w:r w:rsidR="00942F1A">
        <w:rPr>
          <w:rFonts w:ascii="Arial"/>
          <w:sz w:val="14"/>
        </w:rPr>
        <w:t xml:space="preserve"> </w:t>
      </w:r>
      <w:r w:rsidR="00292ED9">
        <w:rPr>
          <w:noProof/>
          <w:lang w:val="en-ZA" w:eastAsia="en-ZA"/>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33B1B0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5A44" w:rsidRDefault="007B5A44">
      <w:r>
        <w:separator/>
      </w:r>
    </w:p>
  </w:endnote>
  <w:endnote w:type="continuationSeparator" w:id="0">
    <w:p w:rsidR="007B5A44" w:rsidRDefault="007B5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Times">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5A44" w:rsidRDefault="007B5A44">
      <w:r>
        <w:separator/>
      </w:r>
    </w:p>
  </w:footnote>
  <w:footnote w:type="continuationSeparator" w:id="0">
    <w:p w:rsidR="007B5A44" w:rsidRDefault="007B5A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A444B10"/>
    <w:multiLevelType w:val="hybridMultilevel"/>
    <w:tmpl w:val="BB9842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D49B6"/>
    <w:rsid w:val="000E2911"/>
    <w:rsid w:val="001263DF"/>
    <w:rsid w:val="001927D1"/>
    <w:rsid w:val="00292ED9"/>
    <w:rsid w:val="00404E5B"/>
    <w:rsid w:val="00414F7B"/>
    <w:rsid w:val="004355DC"/>
    <w:rsid w:val="004749B4"/>
    <w:rsid w:val="00494130"/>
    <w:rsid w:val="004F3523"/>
    <w:rsid w:val="005661C6"/>
    <w:rsid w:val="005973B9"/>
    <w:rsid w:val="005B025F"/>
    <w:rsid w:val="005B3A56"/>
    <w:rsid w:val="006060CE"/>
    <w:rsid w:val="0063497F"/>
    <w:rsid w:val="007B5A44"/>
    <w:rsid w:val="00873DF0"/>
    <w:rsid w:val="008756E6"/>
    <w:rsid w:val="00942F1A"/>
    <w:rsid w:val="009B2D44"/>
    <w:rsid w:val="00A07E82"/>
    <w:rsid w:val="00A45720"/>
    <w:rsid w:val="00A9710C"/>
    <w:rsid w:val="00AE3E37"/>
    <w:rsid w:val="00B21A57"/>
    <w:rsid w:val="00B97E62"/>
    <w:rsid w:val="00C33602"/>
    <w:rsid w:val="00CD6F55"/>
    <w:rsid w:val="00D518DB"/>
    <w:rsid w:val="00DE29ED"/>
    <w:rsid w:val="00DE3104"/>
    <w:rsid w:val="00DE33E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374BF87-86B2-48BF-BB30-3F9FAA978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5661C6"/>
    <w:pPr>
      <w:widowControl/>
      <w:autoSpaceDE w:val="0"/>
      <w:autoSpaceDN w:val="0"/>
      <w:adjustRightInd w:val="0"/>
    </w:pPr>
    <w:rPr>
      <w:rFonts w:ascii="Arial" w:hAnsi="Arial" w:cs="Arial"/>
      <w:color w:val="000000"/>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ahulc@uj.ac.za" TargetMode="External"/><Relationship Id="rId5" Type="http://schemas.openxmlformats.org/officeDocument/2006/relationships/footnotes" Target="footnotes.xml"/><Relationship Id="rId10" Type="http://schemas.openxmlformats.org/officeDocument/2006/relationships/hyperlink" Target="mailto:rahulcsr@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Chandran, Rahul</cp:lastModifiedBy>
  <cp:revision>3</cp:revision>
  <dcterms:created xsi:type="dcterms:W3CDTF">2018-02-07T11:40:00Z</dcterms:created>
  <dcterms:modified xsi:type="dcterms:W3CDTF">2018-02-07T11:45:00Z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