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51AB" w:rsidRDefault="00BA6523" w:rsidP="00BA6523">
      <w:pPr>
        <w:bidi w:val="0"/>
        <w:jc w:val="both"/>
      </w:pPr>
      <w:r>
        <w:t xml:space="preserve">Traditional herbal remedies </w:t>
      </w:r>
      <w:r w:rsidR="00B151AB">
        <w:t xml:space="preserve">for asthma: a systematic review </w:t>
      </w:r>
    </w:p>
    <w:p w:rsidR="00467D01" w:rsidRPr="00BA6523" w:rsidRDefault="00B10847" w:rsidP="00B151AB">
      <w:pPr>
        <w:bidi w:val="0"/>
        <w:jc w:val="both"/>
        <w:rPr>
          <w:rFonts w:eastAsia="Calibri" w:cs="Arial"/>
        </w:rPr>
      </w:pPr>
      <w:r w:rsidRPr="00BA6523">
        <w:t xml:space="preserve">Asthma is a common long-term inflammatory disease of the airways of the lungs. It is characterized by frequent episodes </w:t>
      </w:r>
      <w:r w:rsidR="00BA6523" w:rsidRPr="00BA6523">
        <w:t xml:space="preserve">of shortness of breath, wheezing </w:t>
      </w:r>
      <w:r w:rsidRPr="00BA6523">
        <w:t xml:space="preserve">and coughing. </w:t>
      </w:r>
      <w:r w:rsidR="00BA6523" w:rsidRPr="00BA6523">
        <w:t>Millions</w:t>
      </w:r>
      <w:r w:rsidRPr="00BA6523">
        <w:t xml:space="preserve"> of people </w:t>
      </w:r>
      <w:r w:rsidR="00BA6523" w:rsidRPr="00BA6523">
        <w:t xml:space="preserve">suffered from asthma in modern country. </w:t>
      </w:r>
      <w:r w:rsidR="00BA6523" w:rsidRPr="00BA6523">
        <w:rPr>
          <w:rFonts w:eastAsia="Calibri" w:cs="Arial"/>
        </w:rPr>
        <w:t xml:space="preserve">A treatment for asthma management program </w:t>
      </w:r>
      <w:r w:rsidR="00BA6523" w:rsidRPr="00BA6523">
        <w:rPr>
          <w:rFonts w:eastAsia="Calibri" w:cs="Arial"/>
        </w:rPr>
        <w:t xml:space="preserve">should include </w:t>
      </w:r>
      <w:r w:rsidR="00B151AB" w:rsidRPr="00BA6523">
        <w:rPr>
          <w:rFonts w:eastAsia="Calibri" w:cs="Arial"/>
        </w:rPr>
        <w:t>the Medications</w:t>
      </w:r>
      <w:r w:rsidR="00BA6523" w:rsidRPr="00BA6523">
        <w:rPr>
          <w:rFonts w:eastAsia="Calibri" w:cs="Arial"/>
        </w:rPr>
        <w:t xml:space="preserve"> for asthma are broadly classified into fast-acting and long-acting categories. Bronchodilators are recommended for short-term relief of symptoms. In those with occasional attacks, no other medication is needed. If mild persistent disease is present (more than two attacks a week), low-dose inhaled corticosteroids or alternatively, an oral leukotriene antagonist or a mast cell stabilizer is recommended. For those who have daily attacks, a higher dose of inhaled corticosteroids is used. In a moderate or severe exacerbation, oral corticosteroi</w:t>
      </w:r>
      <w:r w:rsidR="00BA6523" w:rsidRPr="00BA6523">
        <w:rPr>
          <w:rFonts w:eastAsia="Calibri" w:cs="Arial"/>
        </w:rPr>
        <w:t>ds are added to the regime</w:t>
      </w:r>
      <w:r w:rsidR="00BA6523" w:rsidRPr="00BA6523">
        <w:rPr>
          <w:rFonts w:eastAsia="Calibri" w:cs="Arial"/>
          <w:rtl/>
        </w:rPr>
        <w:t>.</w:t>
      </w:r>
      <w:r w:rsidR="00BA6523" w:rsidRPr="00BA6523">
        <w:rPr>
          <w:rFonts w:eastAsia="Calibri" w:cs="Arial"/>
        </w:rPr>
        <w:t>However according to the long term adverse effects of medicines, use of herbal supplement has increased dramatically over the re</w:t>
      </w:r>
      <w:r w:rsidR="00BA6523" w:rsidRPr="00BA6523">
        <w:rPr>
          <w:rFonts w:eastAsia="Calibri" w:cs="Arial"/>
        </w:rPr>
        <w:t xml:space="preserve">cent years for asthma </w:t>
      </w:r>
      <w:r w:rsidRPr="00BA6523">
        <w:t>.</w:t>
      </w:r>
      <w:r w:rsidR="00BA6523" w:rsidRPr="00BA6523">
        <w:t>traditional</w:t>
      </w:r>
      <w:r w:rsidRPr="00BA6523">
        <w:t xml:space="preserve"> herbal </w:t>
      </w:r>
      <w:r w:rsidR="00BA6523" w:rsidRPr="00BA6523">
        <w:t>remedies</w:t>
      </w:r>
      <w:r w:rsidRPr="00BA6523">
        <w:t xml:space="preserve"> have had a long and popular usage in treatment </w:t>
      </w:r>
      <w:r w:rsidR="00B151AB">
        <w:t>of asthma</w:t>
      </w:r>
      <w:bookmarkStart w:id="0" w:name="_GoBack"/>
      <w:bookmarkEnd w:id="0"/>
      <w:r w:rsidR="00BA6523" w:rsidRPr="00BA6523">
        <w:t xml:space="preserve"> </w:t>
      </w:r>
      <w:r w:rsidR="00BA6523" w:rsidRPr="00BA6523">
        <w:rPr>
          <w:rFonts w:eastAsia="Calibri" w:cs="Arial"/>
        </w:rPr>
        <w:t xml:space="preserve">And </w:t>
      </w:r>
      <w:r w:rsidR="00B151AB" w:rsidRPr="00BA6523">
        <w:rPr>
          <w:rFonts w:eastAsia="Calibri" w:cs="Arial"/>
        </w:rPr>
        <w:t>they can</w:t>
      </w:r>
      <w:r w:rsidR="00BA6523" w:rsidRPr="00BA6523">
        <w:rPr>
          <w:rFonts w:eastAsia="Calibri" w:cs="Arial"/>
        </w:rPr>
        <w:t xml:space="preserve"> help prevent asthma attacks and treat symptoms like wheezing and coughing</w:t>
      </w:r>
    </w:p>
    <w:p w:rsidR="00B10847" w:rsidRPr="00BA6523" w:rsidRDefault="00B10847" w:rsidP="007E4D7C">
      <w:pPr>
        <w:jc w:val="right"/>
      </w:pPr>
      <w:r w:rsidRPr="00BA6523">
        <w:t xml:space="preserve">Recently </w:t>
      </w:r>
      <w:r w:rsidR="007E4D7C" w:rsidRPr="00BA6523">
        <w:t xml:space="preserve">the world health organization estimated that 80% of people </w:t>
      </w:r>
      <w:r w:rsidR="00BA6523" w:rsidRPr="00BA6523">
        <w:t>worldwide</w:t>
      </w:r>
      <w:r w:rsidR="007E4D7C" w:rsidRPr="00BA6523">
        <w:t xml:space="preserve"> rely on herbal medicines for some part of </w:t>
      </w:r>
      <w:r w:rsidR="00BA6523" w:rsidRPr="00BA6523">
        <w:t>their</w:t>
      </w:r>
      <w:r w:rsidR="007E4D7C" w:rsidRPr="00BA6523">
        <w:t xml:space="preserve"> primary healthcare. Also a recent study has been shown in the </w:t>
      </w:r>
      <w:r w:rsidR="00BA6523" w:rsidRPr="00BA6523">
        <w:t>Middle East</w:t>
      </w:r>
      <w:r w:rsidR="007E4D7C" w:rsidRPr="00BA6523">
        <w:t xml:space="preserve"> herbs have always been a primary treatment for asthma and allergies. The </w:t>
      </w:r>
      <w:r w:rsidR="00BA6523" w:rsidRPr="00BA6523">
        <w:t>world</w:t>
      </w:r>
      <w:r w:rsidR="007E4D7C" w:rsidRPr="00BA6523">
        <w:t xml:space="preserve"> health organization have recommended the integration of traditional medicines </w:t>
      </w:r>
      <w:r w:rsidR="00BA6523" w:rsidRPr="00BA6523">
        <w:t>proved</w:t>
      </w:r>
      <w:r w:rsidR="007E4D7C" w:rsidRPr="00BA6523">
        <w:t xml:space="preserve"> to be useful act into national health care programs defined its role under what it termed traditional medicine/complementary and alternative medicine(TM/CAM).</w:t>
      </w:r>
      <w:r w:rsidR="00BA6523" w:rsidRPr="00BA6523">
        <w:t>these</w:t>
      </w:r>
      <w:r w:rsidR="007E4D7C" w:rsidRPr="00BA6523">
        <w:t xml:space="preserve"> herbal agents used for their and potency for lung muscle relaxation. In this review we summarized recent studies about the usage of herbal medicines and </w:t>
      </w:r>
      <w:r w:rsidR="00BA6523" w:rsidRPr="00BA6523">
        <w:t>traditional</w:t>
      </w:r>
      <w:r w:rsidR="007E4D7C" w:rsidRPr="00BA6523">
        <w:t xml:space="preserve"> herbal remedies </w:t>
      </w:r>
      <w:r w:rsidR="00BA6523" w:rsidRPr="00BA6523">
        <w:t>on asthma.</w:t>
      </w:r>
    </w:p>
    <w:sectPr w:rsidR="00B10847" w:rsidRPr="00BA6523" w:rsidSect="000D5CA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847"/>
    <w:rsid w:val="000D5CA7"/>
    <w:rsid w:val="00467D01"/>
    <w:rsid w:val="007E4D7C"/>
    <w:rsid w:val="00B10847"/>
    <w:rsid w:val="00B151AB"/>
    <w:rsid w:val="00BA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363EC39-7116-4FC8-94BA-15C787F7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9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2017-12-31T18:20:00Z</dcterms:created>
  <dcterms:modified xsi:type="dcterms:W3CDTF">2017-12-31T19:12:00Z</dcterms:modified>
</cp:coreProperties>
</file>