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AA1" w:rsidRDefault="001F1B82" w:rsidP="002506E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Polyphenolic Content</w:t>
      </w:r>
      <w:r w:rsidR="00FE0819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s</w:t>
      </w:r>
      <w:r w:rsidR="00337DE3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r w:rsidR="00226AA1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from </w:t>
      </w:r>
      <w:r w:rsidR="005F268E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Fruit </w:t>
      </w:r>
      <w:r w:rsidR="00DE673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Extract of </w:t>
      </w:r>
      <w:proofErr w:type="spellStart"/>
      <w:r w:rsidR="00226AA1" w:rsidRPr="00226AA1">
        <w:rPr>
          <w:rFonts w:ascii="Times New Roman" w:hAnsi="Times New Roman" w:cs="Times New Roman"/>
          <w:b/>
          <w:i/>
          <w:color w:val="212121"/>
          <w:sz w:val="24"/>
          <w:szCs w:val="24"/>
          <w:shd w:val="clear" w:color="auto" w:fill="FFFFFF"/>
        </w:rPr>
        <w:t>Cucumis</w:t>
      </w:r>
      <w:proofErr w:type="spellEnd"/>
      <w:r w:rsidR="00226AA1" w:rsidRPr="00226AA1">
        <w:rPr>
          <w:rFonts w:ascii="Times New Roman" w:hAnsi="Times New Roman" w:cs="Times New Roman"/>
          <w:b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226AA1" w:rsidRPr="00226AA1">
        <w:rPr>
          <w:rFonts w:ascii="Times New Roman" w:hAnsi="Times New Roman" w:cs="Times New Roman"/>
          <w:b/>
          <w:i/>
          <w:color w:val="212121"/>
          <w:sz w:val="24"/>
          <w:szCs w:val="24"/>
          <w:shd w:val="clear" w:color="auto" w:fill="FFFFFF"/>
        </w:rPr>
        <w:t>dipsaceus</w:t>
      </w:r>
      <w:proofErr w:type="spellEnd"/>
      <w:r w:rsidR="00DE673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DE673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Ehrenb</w:t>
      </w:r>
      <w:proofErr w:type="spellEnd"/>
      <w:r w:rsidR="00DE673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.</w:t>
      </w:r>
    </w:p>
    <w:p w:rsidR="002506E9" w:rsidRPr="002506E9" w:rsidRDefault="002506E9" w:rsidP="002506E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proofErr w:type="gramStart"/>
      <w:r w:rsidRPr="002506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Suman Lata, M. Pharmacy, ASBASJSM College of Pharmacy, </w:t>
      </w:r>
      <w:proofErr w:type="spellStart"/>
      <w:r w:rsidRPr="002506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Bela</w:t>
      </w:r>
      <w:proofErr w:type="spellEnd"/>
      <w:r w:rsidRPr="002506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</w:t>
      </w:r>
      <w:proofErr w:type="spellStart"/>
      <w:r w:rsidRPr="002506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Ropar</w:t>
      </w:r>
      <w:proofErr w:type="spellEnd"/>
      <w:r w:rsidRPr="002506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, Punjab, India.</w:t>
      </w:r>
      <w:proofErr w:type="gramEnd"/>
      <w:r w:rsidRPr="002506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</w:p>
    <w:p w:rsidR="002506E9" w:rsidRDefault="002506E9" w:rsidP="002506E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proofErr w:type="gramStart"/>
      <w:r w:rsidRPr="002506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Sanjiv Kumar Mittal, M. Pharm. PhD, School of Pharmacy, RIMT, </w:t>
      </w:r>
      <w:proofErr w:type="spellStart"/>
      <w:r w:rsidRPr="002506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Mandi</w:t>
      </w:r>
      <w:proofErr w:type="spellEnd"/>
      <w:r w:rsidRPr="002506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2506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Gobindgarh</w:t>
      </w:r>
      <w:proofErr w:type="spellEnd"/>
      <w:r w:rsidRPr="002506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, Punjab, India.</w:t>
      </w:r>
      <w:proofErr w:type="gramEnd"/>
    </w:p>
    <w:p w:rsidR="002506E9" w:rsidRPr="002506E9" w:rsidRDefault="002506E9" w:rsidP="002506E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r w:rsidRPr="002506E9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Abstract</w:t>
      </w:r>
    </w:p>
    <w:p w:rsidR="002506E9" w:rsidRDefault="002506E9" w:rsidP="005A18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2506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Statement of the Problem: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The fruit </w:t>
      </w:r>
      <w:r w:rsidR="00B9453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extract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of </w:t>
      </w:r>
      <w:proofErr w:type="spellStart"/>
      <w:r w:rsidRPr="002506E9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Cucumis</w:t>
      </w:r>
      <w:proofErr w:type="spellEnd"/>
      <w:r w:rsidRPr="002506E9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2506E9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dipsaceus</w:t>
      </w:r>
      <w:proofErr w:type="spellEnd"/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Ehrenb</w:t>
      </w:r>
      <w:proofErr w:type="spellEnd"/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. </w:t>
      </w:r>
      <w:proofErr w:type="gramStart"/>
      <w:r w:rsidR="00B9453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contains</w:t>
      </w:r>
      <w:proofErr w:type="gramEnd"/>
      <w:r w:rsidR="00B9453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805D3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polyphenolic c</w:t>
      </w:r>
      <w:r w:rsidR="00805D3F" w:rsidRPr="00805D3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ontent</w:t>
      </w:r>
      <w:r w:rsidR="00FE081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s</w:t>
      </w:r>
      <w:r w:rsidR="00B9453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which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show</w:t>
      </w:r>
      <w:r w:rsidR="00B9453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ed strong antioxidant activity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analgesic and anti – inflammatory activity, cytotoxic </w:t>
      </w:r>
      <w:r w:rsidR="00B9453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activity, antimicrobial activity and hepatoprotective activity. </w:t>
      </w:r>
      <w:r w:rsidR="00FE081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These</w:t>
      </w:r>
      <w:r w:rsidR="00B9453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FE081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polyphenolic c</w:t>
      </w:r>
      <w:r w:rsidR="00FE0819" w:rsidRPr="00805D3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ontent</w:t>
      </w:r>
      <w:r w:rsidR="00FE081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s </w:t>
      </w:r>
      <w:r w:rsidR="00B9453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were isolated and characterized from methanol extract of selected fruit.</w:t>
      </w:r>
      <w:r w:rsidR="00CB54D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Pr="002506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Methodology &amp; Theoretical Orientation:</w:t>
      </w:r>
      <w:r w:rsidR="00714DA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Hot </w:t>
      </w:r>
      <w:r w:rsidR="0002705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soxhlet apparatus </w:t>
      </w:r>
      <w:r w:rsidR="00714DA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extraction procedure at tempe</w:t>
      </w:r>
      <w:r w:rsidR="005D5AD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rature (35 to 38°C) was used</w:t>
      </w:r>
      <w:r w:rsidR="00714DA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to obtained </w:t>
      </w:r>
      <w:r w:rsidR="005D5AD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methanol extract (after </w:t>
      </w:r>
      <w:r w:rsidR="0002705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cold maceration </w:t>
      </w:r>
      <w:r w:rsidR="005D5AD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with n – Hexane solvent)</w:t>
      </w:r>
      <w:r w:rsidR="00B02EB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to protect polyphenolic c</w:t>
      </w:r>
      <w:r w:rsidR="00B02EB7" w:rsidRPr="00805D3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ontent</w:t>
      </w:r>
      <w:r w:rsidR="00B02EB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s</w:t>
      </w:r>
      <w:r w:rsidR="005D5AD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.</w:t>
      </w:r>
      <w:r w:rsidR="00714DA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The</w:t>
      </w:r>
      <w:r w:rsidR="0002705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n,</w:t>
      </w:r>
      <w:r w:rsidR="00714DA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standard phytoc</w:t>
      </w:r>
      <w:r w:rsidR="005D5AD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hemical tests were performed to </w:t>
      </w:r>
      <w:r w:rsidR="009D0CA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know</w:t>
      </w:r>
      <w:r w:rsidR="00B02EB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5D5AD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the presence of polyphenolic c</w:t>
      </w:r>
      <w:r w:rsidR="005D5AD3" w:rsidRPr="00805D3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ontent</w:t>
      </w:r>
      <w:r w:rsidR="005D5AD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s</w:t>
      </w:r>
      <w:r w:rsidR="00714DA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. TLC and HPTLC technique </w:t>
      </w:r>
      <w:r w:rsidR="005F268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were performed to </w:t>
      </w:r>
      <w:r w:rsidR="005D5AD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recognize</w:t>
      </w:r>
      <w:r w:rsidR="005F268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5076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polyphenolic c</w:t>
      </w:r>
      <w:r w:rsidR="0050765C" w:rsidRPr="00805D3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ontent</w:t>
      </w:r>
      <w:r w:rsidR="005076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s</w:t>
      </w:r>
      <w:r w:rsidR="009F231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by matching </w:t>
      </w:r>
      <w:proofErr w:type="spellStart"/>
      <w:proofErr w:type="gramStart"/>
      <w:r w:rsidR="009F231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rf</w:t>
      </w:r>
      <w:proofErr w:type="spellEnd"/>
      <w:proofErr w:type="gramEnd"/>
      <w:r w:rsidR="009F231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values with markers</w:t>
      </w:r>
      <w:r w:rsidR="005F268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. </w:t>
      </w:r>
      <w:r w:rsidR="00F072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Column chromatographic was used to isolate flavonoid glycosides from methanol </w:t>
      </w:r>
      <w:r w:rsidR="00F97EC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extract with</w:t>
      </w:r>
      <w:r w:rsidR="00F072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different polarity of solvents in different ratios mixtures. </w:t>
      </w:r>
      <w:r w:rsidR="005F268E">
        <w:rPr>
          <w:rFonts w:ascii="Times New Roman" w:hAnsi="Times New Roman" w:cs="Times New Roman"/>
          <w:sz w:val="24"/>
          <w:szCs w:val="24"/>
        </w:rPr>
        <w:t>HPLC</w:t>
      </w:r>
      <w:r w:rsidR="00E97BA5">
        <w:rPr>
          <w:rFonts w:ascii="Times New Roman" w:hAnsi="Times New Roman" w:cs="Times New Roman"/>
          <w:sz w:val="24"/>
          <w:szCs w:val="24"/>
        </w:rPr>
        <w:t xml:space="preserve">-UV-ESI-MS Methods were done to </w:t>
      </w:r>
      <w:r w:rsidR="008B4FCA">
        <w:rPr>
          <w:rFonts w:ascii="Times New Roman" w:hAnsi="Times New Roman" w:cs="Times New Roman"/>
          <w:sz w:val="24"/>
          <w:szCs w:val="24"/>
        </w:rPr>
        <w:t>originate</w:t>
      </w:r>
      <w:r w:rsidR="005F268E">
        <w:rPr>
          <w:rFonts w:ascii="Times New Roman" w:hAnsi="Times New Roman" w:cs="Times New Roman"/>
          <w:sz w:val="24"/>
          <w:szCs w:val="24"/>
        </w:rPr>
        <w:t xml:space="preserve"> the tentative structure of </w:t>
      </w:r>
      <w:r w:rsidR="005076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polyphenolic c</w:t>
      </w:r>
      <w:r w:rsidR="0050765C" w:rsidRPr="00805D3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ontent</w:t>
      </w:r>
      <w:r w:rsidR="005076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s </w:t>
      </w:r>
      <w:r w:rsidR="002258A6">
        <w:rPr>
          <w:rFonts w:ascii="Times New Roman" w:hAnsi="Times New Roman" w:cs="Times New Roman"/>
          <w:sz w:val="24"/>
          <w:szCs w:val="24"/>
        </w:rPr>
        <w:t>present in methanol extract</w:t>
      </w:r>
      <w:r w:rsidR="008348B9">
        <w:rPr>
          <w:rFonts w:ascii="Times New Roman" w:hAnsi="Times New Roman" w:cs="Times New Roman"/>
          <w:sz w:val="24"/>
          <w:szCs w:val="24"/>
        </w:rPr>
        <w:t>.</w:t>
      </w:r>
      <w:r w:rsidR="00CB54D0">
        <w:rPr>
          <w:rFonts w:ascii="Times New Roman" w:hAnsi="Times New Roman" w:cs="Times New Roman"/>
          <w:sz w:val="24"/>
          <w:szCs w:val="24"/>
        </w:rPr>
        <w:t xml:space="preserve"> </w:t>
      </w:r>
      <w:r w:rsidRPr="002506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Findings:</w:t>
      </w:r>
      <w:r w:rsidR="008348B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The results obtained from all above techniques were structure elucidation of flavonoid glucosides</w:t>
      </w:r>
      <w:r w:rsidR="000508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12 </w:t>
      </w:r>
      <w:r w:rsidR="00050816" w:rsidRPr="00050816">
        <w:rPr>
          <w:rFonts w:ascii="Times New Roman" w:hAnsi="Times New Roman" w:cs="Times New Roman"/>
          <w:sz w:val="24"/>
          <w:szCs w:val="24"/>
          <w:shd w:val="clear" w:color="auto" w:fill="FFFFFF"/>
        </w:rPr>
        <w:t>Flavonoid</w:t>
      </w:r>
      <w:r w:rsidR="0080054D" w:rsidRPr="000508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glucosides</w:t>
      </w:r>
      <w:r w:rsidR="000508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were identified by </w:t>
      </w:r>
      <w:r w:rsidR="00050816">
        <w:rPr>
          <w:rFonts w:ascii="Times New Roman" w:hAnsi="Times New Roman" w:cs="Times New Roman"/>
          <w:sz w:val="24"/>
          <w:szCs w:val="24"/>
        </w:rPr>
        <w:t>HPLC</w:t>
      </w:r>
      <w:r w:rsidR="002150CE">
        <w:rPr>
          <w:rFonts w:ascii="Times New Roman" w:hAnsi="Times New Roman" w:cs="Times New Roman"/>
          <w:sz w:val="24"/>
          <w:szCs w:val="24"/>
        </w:rPr>
        <w:t>-UV-ESI-MS Methods</w:t>
      </w:r>
      <w:r w:rsidR="00050816">
        <w:rPr>
          <w:rFonts w:ascii="Times New Roman" w:hAnsi="Times New Roman" w:cs="Times New Roman"/>
          <w:sz w:val="24"/>
          <w:szCs w:val="24"/>
        </w:rPr>
        <w:t xml:space="preserve"> and </w:t>
      </w:r>
      <w:r w:rsidR="00491382">
        <w:rPr>
          <w:rFonts w:ascii="Times New Roman" w:hAnsi="Times New Roman" w:cs="Times New Roman"/>
          <w:sz w:val="24"/>
          <w:szCs w:val="24"/>
        </w:rPr>
        <w:t xml:space="preserve">structure of quercetin – 3 - </w:t>
      </w:r>
      <w:proofErr w:type="spellStart"/>
      <w:r w:rsidR="00491382">
        <w:rPr>
          <w:rFonts w:ascii="Times New Roman" w:hAnsi="Times New Roman" w:cs="Times New Roman"/>
          <w:sz w:val="24"/>
          <w:szCs w:val="24"/>
        </w:rPr>
        <w:t>rutinoside</w:t>
      </w:r>
      <w:proofErr w:type="spellEnd"/>
      <w:r w:rsidR="00491382">
        <w:rPr>
          <w:rFonts w:ascii="Times New Roman" w:hAnsi="Times New Roman" w:cs="Times New Roman"/>
          <w:sz w:val="24"/>
          <w:szCs w:val="24"/>
        </w:rPr>
        <w:t xml:space="preserve"> – 7 – </w:t>
      </w:r>
      <w:proofErr w:type="spellStart"/>
      <w:r w:rsidR="00491382">
        <w:rPr>
          <w:rFonts w:ascii="Times New Roman" w:hAnsi="Times New Roman" w:cs="Times New Roman"/>
          <w:sz w:val="24"/>
          <w:szCs w:val="24"/>
        </w:rPr>
        <w:t>rhamnoside</w:t>
      </w:r>
      <w:proofErr w:type="spellEnd"/>
      <w:r w:rsidR="00491382">
        <w:rPr>
          <w:rFonts w:ascii="Times New Roman" w:hAnsi="Times New Roman" w:cs="Times New Roman"/>
          <w:sz w:val="24"/>
          <w:szCs w:val="24"/>
        </w:rPr>
        <w:t xml:space="preserve"> </w:t>
      </w:r>
      <w:r w:rsidR="002150CE">
        <w:rPr>
          <w:rFonts w:ascii="Times New Roman" w:hAnsi="Times New Roman" w:cs="Times New Roman"/>
          <w:sz w:val="24"/>
          <w:szCs w:val="24"/>
        </w:rPr>
        <w:t>was elucidated by spectroscopic methods</w:t>
      </w:r>
      <w:r w:rsidR="0080054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.</w:t>
      </w:r>
      <w:r w:rsidR="008A7802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2506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Conclusion &amp; Significance:</w:t>
      </w:r>
      <w:r w:rsidR="009F231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It</w:t>
      </w:r>
      <w:r w:rsidR="008348B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conc</w:t>
      </w:r>
      <w:r w:rsidR="005A18F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luded </w:t>
      </w:r>
      <w:r w:rsidR="008348B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that fruit </w:t>
      </w:r>
      <w:r w:rsidR="009F231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extract was</w:t>
      </w:r>
      <w:r w:rsidR="00DF74B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8348B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rich source of </w:t>
      </w:r>
      <w:r w:rsidR="0049138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polyphenolic c</w:t>
      </w:r>
      <w:r w:rsidR="00491382" w:rsidRPr="00805D3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ontent</w:t>
      </w:r>
      <w:r w:rsidR="0049138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s</w:t>
      </w:r>
      <w:r w:rsidR="00EA093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and</w:t>
      </w:r>
      <w:r w:rsidR="009F231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significantly</w:t>
      </w:r>
      <w:r w:rsidR="003D45C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used </w:t>
      </w:r>
      <w:r w:rsidR="009F231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for treatment</w:t>
      </w:r>
      <w:r w:rsidR="003D45C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for </w:t>
      </w:r>
      <w:r w:rsidR="009F231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hepatitis and other chronic diseases </w:t>
      </w:r>
      <w:r w:rsidR="00DF74B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as remedy</w:t>
      </w:r>
      <w:r w:rsidR="005A18F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.</w:t>
      </w:r>
    </w:p>
    <w:p w:rsidR="00685CFD" w:rsidRDefault="00685CFD" w:rsidP="005A18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Image:</w:t>
      </w:r>
    </w:p>
    <w:p w:rsidR="00151150" w:rsidRDefault="00151150" w:rsidP="005A18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                     </w:t>
      </w:r>
      <w:r w:rsidRPr="00151150">
        <w:rPr>
          <w:rFonts w:ascii="Times New Roman" w:hAnsi="Times New Roman" w:cs="Times New Roman"/>
          <w:noProof/>
          <w:color w:val="212121"/>
          <w:sz w:val="24"/>
          <w:szCs w:val="24"/>
          <w:shd w:val="clear" w:color="auto" w:fill="FFFFFF"/>
        </w:rPr>
        <w:drawing>
          <wp:inline distT="0" distB="0" distL="0" distR="0">
            <wp:extent cx="1857375" cy="933450"/>
            <wp:effectExtent l="19050" t="0" r="9525" b="0"/>
            <wp:docPr id="3" name="Picture 1" descr="C:\Users\swastik\Desktop\Neatherland\images of graphic\Cucumis dipsaceus Ehrenb. fru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wastik\Desktop\Neatherland\images of graphic\Cucumis dipsaceus Ehrenb. frui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18FB" w:rsidRPr="000B7A91" w:rsidRDefault="002F6373" w:rsidP="005A18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</w:t>
      </w:r>
      <w:r w:rsidR="005A18FB" w:rsidRPr="000B7A9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Recent Publications</w:t>
      </w:r>
    </w:p>
    <w:p w:rsidR="000B7A91" w:rsidRPr="00723721" w:rsidRDefault="000B7A91" w:rsidP="006E0824">
      <w:pPr>
        <w:pStyle w:val="Default"/>
        <w:numPr>
          <w:ilvl w:val="0"/>
          <w:numId w:val="1"/>
        </w:numPr>
        <w:jc w:val="both"/>
      </w:pPr>
      <w:proofErr w:type="spellStart"/>
      <w:r w:rsidRPr="00723721">
        <w:t>Sivalingam</w:t>
      </w:r>
      <w:proofErr w:type="spellEnd"/>
      <w:r w:rsidRPr="00723721">
        <w:t xml:space="preserve"> </w:t>
      </w:r>
      <w:proofErr w:type="spellStart"/>
      <w:r w:rsidRPr="00723721">
        <w:t>R</w:t>
      </w:r>
      <w:proofErr w:type="gramStart"/>
      <w:r w:rsidRPr="00723721">
        <w:rPr>
          <w:iCs/>
        </w:rPr>
        <w:t>,</w:t>
      </w:r>
      <w:r w:rsidRPr="00723721">
        <w:t>Sarvalingam</w:t>
      </w:r>
      <w:proofErr w:type="spellEnd"/>
      <w:proofErr w:type="gramEnd"/>
      <w:r w:rsidRPr="00723721">
        <w:t xml:space="preserve"> A, </w:t>
      </w:r>
      <w:proofErr w:type="spellStart"/>
      <w:r w:rsidRPr="00723721">
        <w:t>Rajendran</w:t>
      </w:r>
      <w:proofErr w:type="spellEnd"/>
      <w:r w:rsidRPr="00723721">
        <w:t xml:space="preserve"> A, </w:t>
      </w:r>
      <w:proofErr w:type="spellStart"/>
      <w:r w:rsidRPr="00723721">
        <w:t>Kalidass</w:t>
      </w:r>
      <w:proofErr w:type="spellEnd"/>
      <w:r w:rsidRPr="00723721">
        <w:t xml:space="preserve"> C. </w:t>
      </w:r>
      <w:proofErr w:type="spellStart"/>
      <w:r w:rsidRPr="00723721">
        <w:rPr>
          <w:i/>
          <w:iCs/>
        </w:rPr>
        <w:t>Cucumis</w:t>
      </w:r>
      <w:proofErr w:type="spellEnd"/>
      <w:r w:rsidRPr="00723721">
        <w:rPr>
          <w:i/>
          <w:iCs/>
        </w:rPr>
        <w:t xml:space="preserve"> </w:t>
      </w:r>
      <w:proofErr w:type="spellStart"/>
      <w:r w:rsidRPr="00723721">
        <w:rPr>
          <w:i/>
          <w:iCs/>
        </w:rPr>
        <w:t>dipsaceus</w:t>
      </w:r>
      <w:proofErr w:type="spellEnd"/>
      <w:r w:rsidRPr="00723721">
        <w:rPr>
          <w:iCs/>
        </w:rPr>
        <w:t xml:space="preserve"> </w:t>
      </w:r>
      <w:proofErr w:type="spellStart"/>
      <w:r w:rsidRPr="00723721">
        <w:t>Ehrenb</w:t>
      </w:r>
      <w:proofErr w:type="spellEnd"/>
      <w:r w:rsidRPr="00723721">
        <w:t xml:space="preserve">. Ex </w:t>
      </w:r>
      <w:proofErr w:type="spellStart"/>
      <w:r w:rsidRPr="00723721">
        <w:t>Spach</w:t>
      </w:r>
      <w:proofErr w:type="spellEnd"/>
      <w:r w:rsidRPr="00723721">
        <w:t>. (</w:t>
      </w:r>
      <w:proofErr w:type="spellStart"/>
      <w:r w:rsidRPr="00723721">
        <w:rPr>
          <w:i/>
          <w:iCs/>
        </w:rPr>
        <w:t>Cucurbitaceae</w:t>
      </w:r>
      <w:proofErr w:type="spellEnd"/>
      <w:r w:rsidRPr="00723721">
        <w:t xml:space="preserve">)- A New Record for India. </w:t>
      </w:r>
      <w:proofErr w:type="spellStart"/>
      <w:r w:rsidRPr="00723721">
        <w:t>Int</w:t>
      </w:r>
      <w:proofErr w:type="spellEnd"/>
      <w:r w:rsidRPr="00723721">
        <w:t xml:space="preserve"> J. </w:t>
      </w:r>
      <w:proofErr w:type="spellStart"/>
      <w:r w:rsidRPr="00723721">
        <w:t>Biol</w:t>
      </w:r>
      <w:proofErr w:type="spellEnd"/>
      <w:r w:rsidRPr="00723721">
        <w:t xml:space="preserve"> Technol. 2010; 1(</w:t>
      </w:r>
      <w:r w:rsidRPr="00723721">
        <w:rPr>
          <w:iCs/>
        </w:rPr>
        <w:t>Special Issue</w:t>
      </w:r>
      <w:r w:rsidRPr="00723721">
        <w:t xml:space="preserve">): 37-9. </w:t>
      </w:r>
    </w:p>
    <w:p w:rsidR="000B7A91" w:rsidRPr="006E0824" w:rsidRDefault="000B7A91" w:rsidP="006E0824">
      <w:pPr>
        <w:pStyle w:val="Default"/>
        <w:numPr>
          <w:ilvl w:val="0"/>
          <w:numId w:val="1"/>
        </w:numPr>
        <w:jc w:val="both"/>
      </w:pPr>
      <w:proofErr w:type="spellStart"/>
      <w:r w:rsidRPr="006E0824">
        <w:lastRenderedPageBreak/>
        <w:t>Nivedhini</w:t>
      </w:r>
      <w:proofErr w:type="spellEnd"/>
      <w:r w:rsidRPr="006E0824">
        <w:t xml:space="preserve"> V, </w:t>
      </w:r>
      <w:proofErr w:type="spellStart"/>
      <w:r w:rsidRPr="006E0824">
        <w:t>Chandran</w:t>
      </w:r>
      <w:proofErr w:type="spellEnd"/>
      <w:r w:rsidRPr="006E0824">
        <w:t xml:space="preserve"> R, </w:t>
      </w:r>
      <w:proofErr w:type="spellStart"/>
      <w:r w:rsidRPr="006E0824">
        <w:t>Parimelazhagan</w:t>
      </w:r>
      <w:proofErr w:type="spellEnd"/>
      <w:r w:rsidRPr="006E0824">
        <w:t xml:space="preserve"> T. Chemical composition and antioxidant activity of </w:t>
      </w:r>
      <w:proofErr w:type="spellStart"/>
      <w:r w:rsidRPr="006E0824">
        <w:rPr>
          <w:i/>
          <w:iCs/>
        </w:rPr>
        <w:t>Cucumis</w:t>
      </w:r>
      <w:proofErr w:type="spellEnd"/>
      <w:r w:rsidRPr="006E0824">
        <w:rPr>
          <w:i/>
          <w:iCs/>
        </w:rPr>
        <w:t xml:space="preserve"> </w:t>
      </w:r>
      <w:proofErr w:type="spellStart"/>
      <w:r w:rsidRPr="006E0824">
        <w:rPr>
          <w:i/>
          <w:iCs/>
        </w:rPr>
        <w:t>dipsaceus</w:t>
      </w:r>
      <w:proofErr w:type="spellEnd"/>
      <w:r w:rsidRPr="006E0824">
        <w:rPr>
          <w:i/>
          <w:iCs/>
        </w:rPr>
        <w:t xml:space="preserve"> </w:t>
      </w:r>
      <w:proofErr w:type="spellStart"/>
      <w:r w:rsidRPr="006E0824">
        <w:t>Ehrenb</w:t>
      </w:r>
      <w:proofErr w:type="spellEnd"/>
      <w:r w:rsidRPr="006E0824">
        <w:t xml:space="preserve">. Ex </w:t>
      </w:r>
      <w:proofErr w:type="spellStart"/>
      <w:r w:rsidRPr="006E0824">
        <w:t>Spach</w:t>
      </w:r>
      <w:proofErr w:type="spellEnd"/>
      <w:r w:rsidRPr="006E0824">
        <w:t xml:space="preserve"> fruit. International Food Research Journal. 2014; 21(4): 1465-1472. </w:t>
      </w:r>
    </w:p>
    <w:p w:rsidR="000B7A91" w:rsidRPr="006E0824" w:rsidRDefault="000B7A91" w:rsidP="006E0824">
      <w:pPr>
        <w:pStyle w:val="Default"/>
        <w:numPr>
          <w:ilvl w:val="0"/>
          <w:numId w:val="1"/>
        </w:numPr>
        <w:jc w:val="both"/>
      </w:pPr>
      <w:r w:rsidRPr="006E0824">
        <w:t xml:space="preserve">Lata S and Mittal SK. Pharmacognosy, </w:t>
      </w:r>
      <w:proofErr w:type="spellStart"/>
      <w:r w:rsidRPr="006E0824">
        <w:t>Phytochemistry</w:t>
      </w:r>
      <w:proofErr w:type="spellEnd"/>
      <w:r w:rsidRPr="006E0824">
        <w:t xml:space="preserve"> and Pharmacology of </w:t>
      </w:r>
      <w:proofErr w:type="spellStart"/>
      <w:r w:rsidRPr="006E0824">
        <w:rPr>
          <w:i/>
          <w:iCs/>
        </w:rPr>
        <w:t>Cucumis</w:t>
      </w:r>
      <w:proofErr w:type="spellEnd"/>
      <w:r w:rsidRPr="006E0824">
        <w:rPr>
          <w:i/>
          <w:iCs/>
        </w:rPr>
        <w:t xml:space="preserve"> </w:t>
      </w:r>
      <w:proofErr w:type="spellStart"/>
      <w:r w:rsidRPr="006E0824">
        <w:rPr>
          <w:i/>
          <w:iCs/>
        </w:rPr>
        <w:t>dipsaceus</w:t>
      </w:r>
      <w:proofErr w:type="spellEnd"/>
      <w:r w:rsidRPr="006E0824">
        <w:rPr>
          <w:i/>
          <w:iCs/>
        </w:rPr>
        <w:t xml:space="preserve"> </w:t>
      </w:r>
      <w:proofErr w:type="spellStart"/>
      <w:r w:rsidRPr="006E0824">
        <w:t>Ehrenb</w:t>
      </w:r>
      <w:proofErr w:type="spellEnd"/>
      <w:r w:rsidRPr="006E0824">
        <w:t xml:space="preserve">. International Journal of Pharmacognosy and Phytochemical Research 2015; 7(3): 446- 449. </w:t>
      </w:r>
    </w:p>
    <w:p w:rsidR="000B7A91" w:rsidRPr="006E0824" w:rsidRDefault="000B7A91" w:rsidP="006E0824">
      <w:pPr>
        <w:pStyle w:val="Default"/>
        <w:numPr>
          <w:ilvl w:val="0"/>
          <w:numId w:val="1"/>
        </w:numPr>
        <w:jc w:val="both"/>
      </w:pPr>
      <w:r w:rsidRPr="006E0824">
        <w:t xml:space="preserve">Lata S and Mittal SK. Identification of isolated flavonoid glycoside from methanolic extract of </w:t>
      </w:r>
      <w:proofErr w:type="spellStart"/>
      <w:r w:rsidRPr="006E0824">
        <w:rPr>
          <w:i/>
          <w:iCs/>
        </w:rPr>
        <w:t>Cucumis</w:t>
      </w:r>
      <w:proofErr w:type="spellEnd"/>
      <w:r w:rsidRPr="006E0824">
        <w:rPr>
          <w:i/>
          <w:iCs/>
        </w:rPr>
        <w:t xml:space="preserve"> </w:t>
      </w:r>
      <w:proofErr w:type="spellStart"/>
      <w:r w:rsidRPr="006E0824">
        <w:rPr>
          <w:i/>
          <w:iCs/>
        </w:rPr>
        <w:t>dipsaceus</w:t>
      </w:r>
      <w:proofErr w:type="spellEnd"/>
      <w:r w:rsidRPr="006E0824">
        <w:rPr>
          <w:i/>
          <w:iCs/>
        </w:rPr>
        <w:t xml:space="preserve"> </w:t>
      </w:r>
      <w:proofErr w:type="spellStart"/>
      <w:r w:rsidRPr="006E0824">
        <w:t>Ehrenb</w:t>
      </w:r>
      <w:proofErr w:type="spellEnd"/>
      <w:r w:rsidRPr="006E0824">
        <w:t xml:space="preserve">. (Fruit). International Journal Pharmacognosy and Phytochemical Research, 2017; 9(7): 1051 – 1059. </w:t>
      </w:r>
    </w:p>
    <w:p w:rsidR="000B7A91" w:rsidRPr="006E0824" w:rsidRDefault="000B7A91" w:rsidP="000B7A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:rsidR="005A18FB" w:rsidRPr="005A4F4E" w:rsidRDefault="000B7A91" w:rsidP="000B7A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r w:rsidRPr="005A4F4E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Biography </w:t>
      </w:r>
    </w:p>
    <w:p w:rsidR="009A181F" w:rsidRDefault="006E0824" w:rsidP="000B7A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Suman Lata is expert</w:t>
      </w:r>
      <w:r w:rsidR="009A181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ise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in animal </w:t>
      </w:r>
      <w:r w:rsidR="009A181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handling and pharmacological experiments on rat. She did </w:t>
      </w:r>
      <w:r w:rsidR="000D20E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in vitro and in vivo </w:t>
      </w:r>
      <w:r w:rsidR="009A181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hepatoprotective activity on rat </w:t>
      </w:r>
      <w:r w:rsidR="000D20E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liver,</w:t>
      </w:r>
      <w:r w:rsidR="009A181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biochemical tests on homogenate of liver and blood serum under guidance</w:t>
      </w:r>
      <w:r w:rsidR="000D20E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/</w:t>
      </w:r>
      <w:r w:rsidR="009A181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supervision of pharmacologist. She is </w:t>
      </w:r>
      <w:r w:rsidR="000D20E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fond of</w:t>
      </w:r>
      <w:r w:rsidR="009A181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structure elucidation for phytoconstituents. </w:t>
      </w:r>
    </w:p>
    <w:p w:rsidR="005A18FB" w:rsidRDefault="005A18FB" w:rsidP="005A18FB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Email: </w:t>
      </w:r>
      <w:hyperlink r:id="rId6" w:history="1">
        <w:r w:rsidRPr="007E6822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suman14_lata@yahoo.com</w:t>
        </w:r>
      </w:hyperlink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</w:p>
    <w:p w:rsidR="005A18FB" w:rsidRDefault="005A18FB" w:rsidP="005A18FB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Notes / Comments:</w:t>
      </w:r>
    </w:p>
    <w:p w:rsidR="009A181F" w:rsidRDefault="000A1A79" w:rsidP="009A181F">
      <w:pPr>
        <w:rPr>
          <w:rFonts w:ascii="Minion Pro"/>
          <w:sz w:val="24"/>
        </w:rPr>
      </w:pPr>
      <w:hyperlink r:id="rId7" w:history="1">
        <w:r w:rsidR="005A4F4E" w:rsidRPr="00461E5B">
          <w:rPr>
            <w:rStyle w:val="Hyperlink"/>
            <w:rFonts w:ascii="Minion Pro"/>
            <w:sz w:val="24"/>
          </w:rPr>
          <w:t>https://pharmacognosy.euroscicon.com/registration</w:t>
        </w:r>
      </w:hyperlink>
    </w:p>
    <w:p w:rsidR="005A4F4E" w:rsidRDefault="005A4F4E" w:rsidP="005A4F4E">
      <w:pPr>
        <w:jc w:val="both"/>
        <w:rPr>
          <w:rFonts w:ascii="Minion Pro"/>
          <w:sz w:val="24"/>
        </w:rPr>
      </w:pPr>
      <w:r>
        <w:rPr>
          <w:rFonts w:ascii="Minion Pro"/>
          <w:sz w:val="24"/>
        </w:rPr>
        <w:t xml:space="preserve">Respected Sir, I am PhD student and not had any sort of funding assistance from institute or funding agency. So, I do not have enough money to registration and housing and lodging for country. Sir, I am too glad to come to see your place / your home if you help me for my financial limitation. </w:t>
      </w:r>
      <w:r w:rsidR="0053168E">
        <w:rPr>
          <w:rFonts w:ascii="Minion Pro"/>
          <w:sz w:val="24"/>
        </w:rPr>
        <w:t>Still, I am waiting for your positive attitude and appraisal for me. I shall be thankful to you for this timely help.</w:t>
      </w:r>
    </w:p>
    <w:p w:rsidR="0053168E" w:rsidRDefault="0053168E" w:rsidP="005A4F4E">
      <w:pPr>
        <w:jc w:val="both"/>
        <w:rPr>
          <w:rFonts w:ascii="Minion Pro"/>
          <w:sz w:val="24"/>
        </w:rPr>
      </w:pPr>
      <w:r>
        <w:rPr>
          <w:rFonts w:ascii="Minion Pro"/>
          <w:sz w:val="24"/>
        </w:rPr>
        <w:t>With Best regards</w:t>
      </w:r>
    </w:p>
    <w:p w:rsidR="0053168E" w:rsidRDefault="00442DBF" w:rsidP="005A4F4E">
      <w:pPr>
        <w:jc w:val="both"/>
        <w:rPr>
          <w:rFonts w:ascii="Minion Pro"/>
          <w:sz w:val="24"/>
        </w:rPr>
      </w:pPr>
      <w:r>
        <w:rPr>
          <w:rFonts w:ascii="Minion Pro"/>
          <w:sz w:val="24"/>
        </w:rPr>
        <w:t xml:space="preserve">Suman </w:t>
      </w:r>
      <w:proofErr w:type="spellStart"/>
      <w:r>
        <w:rPr>
          <w:rFonts w:ascii="Minion Pro"/>
          <w:sz w:val="24"/>
        </w:rPr>
        <w:t>lata</w:t>
      </w:r>
      <w:proofErr w:type="spellEnd"/>
    </w:p>
    <w:p w:rsidR="009A181F" w:rsidRDefault="009A181F" w:rsidP="005A4F4E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:rsidR="005A18FB" w:rsidRDefault="005A18FB" w:rsidP="005A18FB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:rsidR="005A18FB" w:rsidRPr="005A18FB" w:rsidRDefault="005A18FB" w:rsidP="005A18FB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:rsidR="002506E9" w:rsidRDefault="002506E9" w:rsidP="002506E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</w:p>
    <w:p w:rsidR="009A181F" w:rsidRDefault="009A181F" w:rsidP="002506E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</w:p>
    <w:p w:rsidR="009A181F" w:rsidRDefault="009A181F" w:rsidP="002506E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</w:p>
    <w:p w:rsidR="009A181F" w:rsidRDefault="009A181F" w:rsidP="002506E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</w:p>
    <w:p w:rsidR="009A181F" w:rsidRDefault="009A181F" w:rsidP="002506E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</w:p>
    <w:p w:rsidR="009A181F" w:rsidRDefault="009A181F" w:rsidP="002506E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</w:p>
    <w:p w:rsidR="009A181F" w:rsidRDefault="009A181F" w:rsidP="002506E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</w:p>
    <w:p w:rsidR="009A181F" w:rsidRDefault="009A181F" w:rsidP="002506E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</w:p>
    <w:p w:rsidR="009A181F" w:rsidRDefault="009A181F" w:rsidP="002506E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</w:p>
    <w:p w:rsidR="009A181F" w:rsidRDefault="009A181F" w:rsidP="002506E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</w:p>
    <w:p w:rsidR="009A181F" w:rsidRDefault="009A181F" w:rsidP="002506E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</w:p>
    <w:p w:rsidR="009A181F" w:rsidRDefault="009A181F" w:rsidP="002506E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</w:p>
    <w:p w:rsidR="009A181F" w:rsidRDefault="009A181F" w:rsidP="002506E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</w:p>
    <w:sectPr w:rsidR="009A181F" w:rsidSect="00DD1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B66B3"/>
    <w:multiLevelType w:val="hybridMultilevel"/>
    <w:tmpl w:val="685E7E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D1E28"/>
    <w:rsid w:val="00022D2E"/>
    <w:rsid w:val="00024720"/>
    <w:rsid w:val="0002705B"/>
    <w:rsid w:val="00050816"/>
    <w:rsid w:val="000543EA"/>
    <w:rsid w:val="000A1A79"/>
    <w:rsid w:val="000B7A91"/>
    <w:rsid w:val="000D20EE"/>
    <w:rsid w:val="00151150"/>
    <w:rsid w:val="001F1B82"/>
    <w:rsid w:val="002150CE"/>
    <w:rsid w:val="00216E65"/>
    <w:rsid w:val="002258A6"/>
    <w:rsid w:val="00226AA1"/>
    <w:rsid w:val="002506E9"/>
    <w:rsid w:val="002863C0"/>
    <w:rsid w:val="002F6373"/>
    <w:rsid w:val="00337DE3"/>
    <w:rsid w:val="00383B6E"/>
    <w:rsid w:val="0039106A"/>
    <w:rsid w:val="003D45CD"/>
    <w:rsid w:val="003F1355"/>
    <w:rsid w:val="00442DBF"/>
    <w:rsid w:val="00491382"/>
    <w:rsid w:val="004A015F"/>
    <w:rsid w:val="004A1DBD"/>
    <w:rsid w:val="0050765C"/>
    <w:rsid w:val="0053168E"/>
    <w:rsid w:val="005A18FB"/>
    <w:rsid w:val="005A4F4E"/>
    <w:rsid w:val="005D5AD3"/>
    <w:rsid w:val="005F268E"/>
    <w:rsid w:val="00685CFD"/>
    <w:rsid w:val="006C0EB2"/>
    <w:rsid w:val="006E0824"/>
    <w:rsid w:val="006F0DB9"/>
    <w:rsid w:val="00714DAD"/>
    <w:rsid w:val="00723721"/>
    <w:rsid w:val="007775A7"/>
    <w:rsid w:val="007D1E28"/>
    <w:rsid w:val="007E1B41"/>
    <w:rsid w:val="0080002F"/>
    <w:rsid w:val="0080054D"/>
    <w:rsid w:val="00805D3F"/>
    <w:rsid w:val="008060F7"/>
    <w:rsid w:val="008348B9"/>
    <w:rsid w:val="00836569"/>
    <w:rsid w:val="008A7802"/>
    <w:rsid w:val="008B4FCA"/>
    <w:rsid w:val="009A181F"/>
    <w:rsid w:val="009D0CAE"/>
    <w:rsid w:val="009F2317"/>
    <w:rsid w:val="00AC0675"/>
    <w:rsid w:val="00B02EB7"/>
    <w:rsid w:val="00B94537"/>
    <w:rsid w:val="00BA30EF"/>
    <w:rsid w:val="00C16867"/>
    <w:rsid w:val="00C424DC"/>
    <w:rsid w:val="00C820C2"/>
    <w:rsid w:val="00C90458"/>
    <w:rsid w:val="00CA7002"/>
    <w:rsid w:val="00CB54D0"/>
    <w:rsid w:val="00CF4A57"/>
    <w:rsid w:val="00DB1AC3"/>
    <w:rsid w:val="00DD180C"/>
    <w:rsid w:val="00DE6736"/>
    <w:rsid w:val="00DF74B3"/>
    <w:rsid w:val="00E424A6"/>
    <w:rsid w:val="00E836EB"/>
    <w:rsid w:val="00E97BA5"/>
    <w:rsid w:val="00EA093F"/>
    <w:rsid w:val="00F072E9"/>
    <w:rsid w:val="00F13CDC"/>
    <w:rsid w:val="00F97EC3"/>
    <w:rsid w:val="00FE0819"/>
    <w:rsid w:val="00FE30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8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18F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A18F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6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37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B7A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harmacognosy.euroscicon.com/registra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man14_lata@yahoo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3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swastik</dc:creator>
  <cp:keywords/>
  <dc:description/>
  <cp:lastModifiedBy>swastik</cp:lastModifiedBy>
  <cp:revision>56</cp:revision>
  <dcterms:created xsi:type="dcterms:W3CDTF">2017-11-17T14:39:00Z</dcterms:created>
  <dcterms:modified xsi:type="dcterms:W3CDTF">2017-11-25T17:32:00Z</dcterms:modified>
</cp:coreProperties>
</file>