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DFB" w:rsidRDefault="00044DFB" w:rsidP="00044DFB">
      <w:pPr>
        <w:jc w:val="both"/>
        <w:rPr>
          <w:rFonts w:ascii="Times New Roman" w:hAnsi="Times New Roman"/>
          <w:b/>
          <w:i/>
          <w:color w:val="000000" w:themeColor="text1"/>
          <w:sz w:val="32"/>
          <w:szCs w:val="32"/>
        </w:rPr>
      </w:pPr>
      <w:proofErr w:type="spellStart"/>
      <w:r>
        <w:rPr>
          <w:rFonts w:ascii="Times New Roman" w:hAnsi="Times New Roman"/>
          <w:b/>
          <w:bCs/>
          <w:color w:val="000000" w:themeColor="text1"/>
          <w:sz w:val="32"/>
          <w:szCs w:val="32"/>
        </w:rPr>
        <w:t>Antimalarial</w:t>
      </w:r>
      <w:proofErr w:type="spellEnd"/>
      <w:r>
        <w:rPr>
          <w:rFonts w:ascii="Times New Roman" w:hAnsi="Times New Roman"/>
          <w:b/>
          <w:bCs/>
          <w:color w:val="000000" w:themeColor="text1"/>
          <w:sz w:val="32"/>
          <w:szCs w:val="32"/>
        </w:rPr>
        <w:t xml:space="preserve"> potential </w:t>
      </w:r>
      <w:r w:rsidRPr="002C3587">
        <w:rPr>
          <w:rFonts w:ascii="Times New Roman" w:hAnsi="Times New Roman"/>
          <w:b/>
          <w:bCs/>
          <w:color w:val="000000" w:themeColor="text1"/>
          <w:sz w:val="32"/>
          <w:szCs w:val="32"/>
        </w:rPr>
        <w:t xml:space="preserve">of </w:t>
      </w:r>
      <w:r>
        <w:rPr>
          <w:rFonts w:ascii="Times New Roman" w:hAnsi="Times New Roman"/>
          <w:b/>
          <w:bCs/>
          <w:color w:val="000000" w:themeColor="text1"/>
          <w:sz w:val="32"/>
          <w:szCs w:val="32"/>
        </w:rPr>
        <w:t xml:space="preserve">the Leaf </w:t>
      </w:r>
      <w:proofErr w:type="spellStart"/>
      <w:r>
        <w:rPr>
          <w:rFonts w:ascii="Times New Roman" w:hAnsi="Times New Roman"/>
          <w:b/>
          <w:bCs/>
          <w:color w:val="000000" w:themeColor="text1"/>
          <w:sz w:val="32"/>
          <w:szCs w:val="32"/>
        </w:rPr>
        <w:t>Exudate</w:t>
      </w:r>
      <w:proofErr w:type="spellEnd"/>
      <w:r w:rsidRPr="002C3587">
        <w:rPr>
          <w:rFonts w:ascii="Times New Roman" w:hAnsi="Times New Roman"/>
          <w:b/>
          <w:bCs/>
          <w:color w:val="000000" w:themeColor="text1"/>
          <w:sz w:val="32"/>
          <w:szCs w:val="32"/>
        </w:rPr>
        <w:t xml:space="preserve"> of </w:t>
      </w:r>
      <w:r w:rsidRPr="002C3587">
        <w:rPr>
          <w:rFonts w:ascii="Times New Roman" w:hAnsi="Times New Roman"/>
          <w:b/>
          <w:bCs/>
          <w:i/>
          <w:color w:val="000000" w:themeColor="text1"/>
          <w:sz w:val="32"/>
          <w:szCs w:val="32"/>
        </w:rPr>
        <w:t xml:space="preserve">Aloe </w:t>
      </w:r>
      <w:proofErr w:type="spellStart"/>
      <w:r w:rsidRPr="002C3587">
        <w:rPr>
          <w:rFonts w:ascii="Times New Roman" w:hAnsi="Times New Roman"/>
          <w:b/>
          <w:bCs/>
          <w:i/>
          <w:color w:val="000000" w:themeColor="text1"/>
          <w:sz w:val="32"/>
          <w:szCs w:val="32"/>
        </w:rPr>
        <w:t>macrocarpa</w:t>
      </w:r>
      <w:proofErr w:type="spellEnd"/>
      <w:r>
        <w:rPr>
          <w:rFonts w:ascii="Times New Roman" w:hAnsi="Times New Roman"/>
          <w:b/>
          <w:bCs/>
          <w:i/>
          <w:color w:val="000000" w:themeColor="text1"/>
          <w:sz w:val="32"/>
          <w:szCs w:val="32"/>
        </w:rPr>
        <w:t xml:space="preserve"> </w:t>
      </w:r>
      <w:proofErr w:type="spellStart"/>
      <w:r w:rsidRPr="002C3587">
        <w:rPr>
          <w:rFonts w:ascii="Times New Roman" w:hAnsi="Times New Roman"/>
          <w:b/>
          <w:color w:val="1F1A17"/>
          <w:sz w:val="32"/>
          <w:szCs w:val="32"/>
        </w:rPr>
        <w:t>Todaro</w:t>
      </w:r>
      <w:proofErr w:type="spellEnd"/>
      <w:r>
        <w:rPr>
          <w:rFonts w:ascii="Times New Roman" w:hAnsi="Times New Roman"/>
          <w:b/>
          <w:color w:val="1F1A17"/>
          <w:sz w:val="32"/>
          <w:szCs w:val="32"/>
        </w:rPr>
        <w:t xml:space="preserve"> and its major constituents Against </w:t>
      </w:r>
      <w:r w:rsidRPr="002C3587">
        <w:rPr>
          <w:rFonts w:ascii="Times New Roman" w:hAnsi="Times New Roman"/>
          <w:b/>
          <w:i/>
          <w:color w:val="000000" w:themeColor="text1"/>
          <w:sz w:val="32"/>
          <w:szCs w:val="32"/>
        </w:rPr>
        <w:t xml:space="preserve">Plasmodium </w:t>
      </w:r>
      <w:proofErr w:type="spellStart"/>
      <w:r w:rsidRPr="002C3587">
        <w:rPr>
          <w:rFonts w:ascii="Times New Roman" w:hAnsi="Times New Roman"/>
          <w:b/>
          <w:i/>
          <w:color w:val="000000" w:themeColor="text1"/>
          <w:sz w:val="32"/>
          <w:szCs w:val="32"/>
        </w:rPr>
        <w:t>berghei</w:t>
      </w:r>
      <w:proofErr w:type="spellEnd"/>
    </w:p>
    <w:p w:rsidR="00044DFB" w:rsidRDefault="00044DFB" w:rsidP="00044DFB">
      <w:p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Yitagesu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Tewabe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>, Solomon Assefa</w:t>
      </w:r>
    </w:p>
    <w:p w:rsidR="00044DFB" w:rsidRPr="00657B6B" w:rsidRDefault="00044DFB" w:rsidP="00044DFB">
      <w:pPr>
        <w:rPr>
          <w:rFonts w:ascii="Times New Roman" w:hAnsi="Times New Roman"/>
          <w:b/>
          <w:bCs/>
          <w:color w:val="000000" w:themeColor="text1"/>
          <w:sz w:val="32"/>
          <w:szCs w:val="32"/>
        </w:rPr>
      </w:pPr>
      <w:r w:rsidRPr="00F23C64">
        <w:rPr>
          <w:rFonts w:ascii="Times New Roman" w:hAnsi="Times New Roman"/>
          <w:b/>
          <w:bCs/>
          <w:sz w:val="28"/>
          <w:szCs w:val="28"/>
        </w:rPr>
        <w:t>ABSTRACT</w:t>
      </w:r>
    </w:p>
    <w:p w:rsidR="00044DFB" w:rsidRDefault="00044DFB" w:rsidP="00044DFB">
      <w:pPr>
        <w:spacing w:before="120" w:after="120" w:line="48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proofErr w:type="spellStart"/>
      <w:r w:rsidRPr="003926AB">
        <w:rPr>
          <w:rFonts w:ascii="Times New Roman" w:hAnsi="Times New Roman"/>
          <w:b/>
          <w:color w:val="1F1A17"/>
          <w:sz w:val="24"/>
          <w:szCs w:val="24"/>
        </w:rPr>
        <w:t>Background</w:t>
      </w:r>
      <w:proofErr w:type="gramStart"/>
      <w:r w:rsidRPr="003926AB">
        <w:rPr>
          <w:rFonts w:ascii="Times New Roman" w:hAnsi="Times New Roman"/>
          <w:b/>
          <w:color w:val="1F1A17"/>
          <w:sz w:val="24"/>
          <w:szCs w:val="24"/>
        </w:rPr>
        <w:t>:</w:t>
      </w:r>
      <w:r w:rsidRPr="00EF4964">
        <w:rPr>
          <w:rFonts w:ascii="Times New Roman" w:hAnsi="Times New Roman"/>
          <w:color w:val="1F1A17"/>
          <w:sz w:val="24"/>
          <w:szCs w:val="24"/>
        </w:rPr>
        <w:t>There</w:t>
      </w:r>
      <w:proofErr w:type="spellEnd"/>
      <w:proofErr w:type="gramEnd"/>
      <w:r w:rsidRPr="00EF4964">
        <w:rPr>
          <w:rFonts w:ascii="Times New Roman" w:hAnsi="Times New Roman"/>
          <w:color w:val="1F1A17"/>
          <w:sz w:val="24"/>
          <w:szCs w:val="24"/>
        </w:rPr>
        <w:t xml:space="preserve"> is a</w:t>
      </w:r>
      <w:r>
        <w:rPr>
          <w:rFonts w:ascii="Times New Roman" w:hAnsi="Times New Roman"/>
          <w:color w:val="1F1A17"/>
          <w:sz w:val="24"/>
          <w:szCs w:val="24"/>
        </w:rPr>
        <w:t xml:space="preserve"> pressing</w:t>
      </w:r>
      <w:r w:rsidRPr="00EF4964">
        <w:rPr>
          <w:rFonts w:ascii="Times New Roman" w:hAnsi="Times New Roman"/>
          <w:color w:val="1F1A17"/>
          <w:sz w:val="24"/>
          <w:szCs w:val="24"/>
        </w:rPr>
        <w:t xml:space="preserve"> need for the development of new, cheap, safe and highly</w:t>
      </w:r>
      <w:r>
        <w:rPr>
          <w:rFonts w:ascii="Times New Roman" w:hAnsi="Times New Roman"/>
          <w:color w:val="1F1A17"/>
          <w:sz w:val="24"/>
          <w:szCs w:val="24"/>
        </w:rPr>
        <w:t xml:space="preserve"> effective drugs against malaria, which is a fatal disease that </w:t>
      </w:r>
      <w:r w:rsidRPr="00EF4964">
        <w:rPr>
          <w:rFonts w:ascii="Times New Roman" w:hAnsi="Times New Roman"/>
          <w:color w:val="1F1A17"/>
          <w:sz w:val="24"/>
          <w:szCs w:val="24"/>
        </w:rPr>
        <w:t xml:space="preserve">affects </w:t>
      </w:r>
      <w:r>
        <w:rPr>
          <w:rFonts w:ascii="Times New Roman" w:hAnsi="Times New Roman"/>
          <w:color w:val="1F1A17"/>
          <w:sz w:val="24"/>
          <w:szCs w:val="24"/>
        </w:rPr>
        <w:t>many people in the world especially in sub-</w:t>
      </w:r>
      <w:r w:rsidRPr="00EF4964">
        <w:rPr>
          <w:rFonts w:ascii="Times New Roman" w:hAnsi="Times New Roman"/>
          <w:color w:val="1F1A17"/>
          <w:sz w:val="24"/>
          <w:szCs w:val="24"/>
        </w:rPr>
        <w:t>Saharan Africa.</w:t>
      </w:r>
      <w:r>
        <w:rPr>
          <w:rFonts w:ascii="Times New Roman" w:hAnsi="Times New Roman"/>
          <w:color w:val="1F1A17"/>
          <w:sz w:val="24"/>
          <w:szCs w:val="24"/>
        </w:rPr>
        <w:t xml:space="preserve"> </w:t>
      </w:r>
      <w:r w:rsidRPr="005F49C4">
        <w:rPr>
          <w:rFonts w:ascii="Times New Roman" w:hAnsi="Times New Roman"/>
          <w:i/>
          <w:color w:val="1F1A17"/>
          <w:sz w:val="24"/>
          <w:szCs w:val="24"/>
        </w:rPr>
        <w:t xml:space="preserve">Aloe </w:t>
      </w:r>
      <w:proofErr w:type="spellStart"/>
      <w:r w:rsidRPr="005F49C4">
        <w:rPr>
          <w:rFonts w:ascii="Times New Roman" w:hAnsi="Times New Roman"/>
          <w:i/>
          <w:color w:val="1F1A17"/>
          <w:sz w:val="24"/>
          <w:szCs w:val="24"/>
        </w:rPr>
        <w:t>macrocarpa</w:t>
      </w:r>
      <w:proofErr w:type="spellEnd"/>
      <w:r>
        <w:rPr>
          <w:rFonts w:ascii="Times New Roman" w:hAnsi="Times New Roman"/>
          <w:i/>
          <w:color w:val="1F1A17"/>
          <w:sz w:val="24"/>
          <w:szCs w:val="24"/>
        </w:rPr>
        <w:t xml:space="preserve"> </w:t>
      </w:r>
      <w:proofErr w:type="spellStart"/>
      <w:r w:rsidRPr="005F49C4">
        <w:rPr>
          <w:rFonts w:ascii="Times New Roman" w:hAnsi="Times New Roman"/>
          <w:color w:val="1F1A17"/>
          <w:sz w:val="24"/>
          <w:szCs w:val="24"/>
        </w:rPr>
        <w:t>Todaro</w:t>
      </w:r>
      <w:proofErr w:type="spellEnd"/>
      <w:r>
        <w:rPr>
          <w:rFonts w:ascii="Times New Roman" w:hAnsi="Times New Roman"/>
          <w:color w:val="1F1A17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is one of the </w:t>
      </w:r>
      <w:r w:rsidRPr="00DA3D0F">
        <w:rPr>
          <w:rFonts w:ascii="Times New Roman" w:hAnsi="Times New Roman"/>
          <w:bCs/>
          <w:i/>
          <w:color w:val="000000" w:themeColor="text1"/>
          <w:sz w:val="24"/>
          <w:szCs w:val="24"/>
        </w:rPr>
        <w:t>Aloe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species in </w:t>
      </w:r>
      <w:r w:rsidRPr="005F49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Ethiopia  where  its  leaf  </w:t>
      </w:r>
      <w:proofErr w:type="spellStart"/>
      <w:r w:rsidRPr="005F49C4">
        <w:rPr>
          <w:rFonts w:ascii="Times New Roman" w:hAnsi="Times New Roman"/>
          <w:bCs/>
          <w:color w:val="000000" w:themeColor="text1"/>
          <w:sz w:val="24"/>
          <w:szCs w:val="24"/>
        </w:rPr>
        <w:t>exudate</w:t>
      </w:r>
      <w:proofErr w:type="spellEnd"/>
      <w:r w:rsidRPr="005F49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 is  traditionally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used </w:t>
      </w:r>
      <w:r w:rsidRPr="005F49C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for the  treatment  of various 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ailments</w:t>
      </w:r>
      <w:r w:rsidRPr="005F49C4">
        <w:rPr>
          <w:rFonts w:ascii="Times New Roman" w:hAnsi="Times New Roman"/>
          <w:bCs/>
          <w:color w:val="000000" w:themeColor="text1"/>
          <w:sz w:val="24"/>
          <w:szCs w:val="24"/>
        </w:rPr>
        <w:t>,  including  malaria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. </w:t>
      </w:r>
    </w:p>
    <w:p w:rsidR="00044DFB" w:rsidRDefault="00044DFB" w:rsidP="00044DFB">
      <w:pPr>
        <w:spacing w:before="120" w:after="120" w:line="48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3926AB">
        <w:rPr>
          <w:rFonts w:ascii="Times New Roman" w:hAnsi="Times New Roman"/>
          <w:b/>
          <w:bCs/>
          <w:color w:val="000000" w:themeColor="text1"/>
          <w:sz w:val="24"/>
          <w:szCs w:val="24"/>
        </w:rPr>
        <w:t>Methods: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In</w:t>
      </w:r>
      <w:proofErr w:type="spellEnd"/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this investigation two pure compounds namely </w:t>
      </w:r>
      <w:proofErr w:type="spellStart"/>
      <w:r w:rsidRPr="00DA3D0F">
        <w:rPr>
          <w:rFonts w:ascii="Times New Roman" w:hAnsi="Times New Roman"/>
          <w:bCs/>
          <w:color w:val="000000" w:themeColor="text1"/>
          <w:sz w:val="24"/>
          <w:szCs w:val="24"/>
        </w:rPr>
        <w:t>aloin</w:t>
      </w:r>
      <w:proofErr w:type="spellEnd"/>
      <w:r w:rsidRPr="00DA3D0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and </w:t>
      </w:r>
      <w:proofErr w:type="spellStart"/>
      <w:r w:rsidRPr="00DA3D0F">
        <w:rPr>
          <w:rFonts w:ascii="Times New Roman" w:hAnsi="Times New Roman"/>
          <w:bCs/>
          <w:color w:val="000000" w:themeColor="text1"/>
          <w:sz w:val="24"/>
          <w:szCs w:val="24"/>
        </w:rPr>
        <w:t>aloinoside</w:t>
      </w:r>
      <w:proofErr w:type="spellEnd"/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were isolated from the leaf </w:t>
      </w:r>
      <w:proofErr w:type="spellStart"/>
      <w:r>
        <w:rPr>
          <w:rFonts w:ascii="Times New Roman" w:hAnsi="Times New Roman"/>
          <w:bCs/>
          <w:color w:val="000000" w:themeColor="text1"/>
          <w:sz w:val="24"/>
          <w:szCs w:val="24"/>
        </w:rPr>
        <w:t>exudate.Further</w:t>
      </w:r>
      <w:proofErr w:type="spellEnd"/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oxidative hydrolysis yielded another compound (</w:t>
      </w:r>
      <w:r w:rsidRPr="00CE1643">
        <w:rPr>
          <w:rFonts w:ascii="Times New Roman" w:hAnsi="Times New Roman"/>
          <w:iCs/>
          <w:color w:val="000000" w:themeColor="text1"/>
          <w:sz w:val="24"/>
          <w:szCs w:val="24"/>
        </w:rPr>
        <w:t>aloe</w:t>
      </w:r>
      <w:r w:rsidRPr="00CE1643">
        <w:rPr>
          <w:rFonts w:ascii="Times New Roman" w:hAnsi="Times New Roman"/>
          <w:color w:val="000000" w:themeColor="text1"/>
          <w:sz w:val="24"/>
          <w:szCs w:val="24"/>
        </w:rPr>
        <w:t>-</w:t>
      </w:r>
      <w:proofErr w:type="spellStart"/>
      <w:r w:rsidRPr="00CE1643">
        <w:rPr>
          <w:rFonts w:ascii="Times New Roman" w:hAnsi="Times New Roman"/>
          <w:color w:val="000000" w:themeColor="text1"/>
          <w:sz w:val="24"/>
          <w:szCs w:val="24"/>
        </w:rPr>
        <w:t>emodin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).Structural elucidation was performed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by</w:t>
      </w:r>
      <w:r w:rsidRPr="00604CB6">
        <w:rPr>
          <w:rFonts w:ascii="Times New Roman" w:hAnsi="Times New Roman"/>
          <w:color w:val="000000" w:themeColor="text1"/>
          <w:sz w:val="24"/>
          <w:szCs w:val="24"/>
        </w:rPr>
        <w:t>spectroscopic</w:t>
      </w:r>
      <w:proofErr w:type="spellEnd"/>
      <w:r w:rsidRPr="00604CB6">
        <w:rPr>
          <w:rFonts w:ascii="Times New Roman" w:hAnsi="Times New Roman"/>
          <w:color w:val="000000" w:themeColor="text1"/>
          <w:sz w:val="24"/>
          <w:szCs w:val="24"/>
        </w:rPr>
        <w:t xml:space="preserve"> techniques including</w:t>
      </w:r>
      <w:r w:rsidRPr="00604CB6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H,  </w:t>
      </w:r>
      <w:r w:rsidRPr="00604CB6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13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C-NMR and </w:t>
      </w:r>
      <w:r w:rsidRPr="00CE1643">
        <w:rPr>
          <w:rFonts w:ascii="Times New Roman" w:hAnsi="Times New Roman"/>
          <w:color w:val="000000" w:themeColor="text1"/>
          <w:sz w:val="24"/>
          <w:szCs w:val="24"/>
        </w:rPr>
        <w:t>ESI- MS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were  assessed  for  their </w:t>
      </w:r>
      <w:proofErr w:type="spellStart"/>
      <w:r w:rsidRPr="00693F71">
        <w:rPr>
          <w:rFonts w:ascii="Times New Roman" w:hAnsi="Times New Roman"/>
          <w:i/>
          <w:color w:val="000000" w:themeColor="text1"/>
          <w:sz w:val="24"/>
          <w:szCs w:val="24"/>
        </w:rPr>
        <w:t>invivo</w:t>
      </w:r>
      <w:proofErr w:type="spellEnd"/>
      <w:r w:rsidRPr="00874B0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74B04">
        <w:rPr>
          <w:rFonts w:ascii="Times New Roman" w:hAnsi="Times New Roman"/>
          <w:color w:val="000000" w:themeColor="text1"/>
          <w:sz w:val="24"/>
          <w:szCs w:val="24"/>
        </w:rPr>
        <w:t>antimalarial</w:t>
      </w:r>
      <w:proofErr w:type="spellEnd"/>
      <w:r w:rsidRPr="00874B04">
        <w:rPr>
          <w:rFonts w:ascii="Times New Roman" w:hAnsi="Times New Roman"/>
          <w:color w:val="000000" w:themeColor="text1"/>
          <w:sz w:val="24"/>
          <w:szCs w:val="24"/>
        </w:rPr>
        <w:t xml:space="preserve">  activities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using </w:t>
      </w:r>
      <w:r w:rsidRPr="00874B04">
        <w:rPr>
          <w:rFonts w:ascii="Times New Roman" w:hAnsi="Times New Roman"/>
          <w:color w:val="000000" w:themeColor="text1"/>
          <w:sz w:val="24"/>
          <w:szCs w:val="24"/>
        </w:rPr>
        <w:t xml:space="preserve">a </w:t>
      </w:r>
    </w:p>
    <w:p w:rsidR="00044DFB" w:rsidRDefault="00044DFB" w:rsidP="00044DFB">
      <w:pPr>
        <w:spacing w:before="120" w:after="120" w:line="480" w:lineRule="auto"/>
        <w:jc w:val="both"/>
      </w:pPr>
      <w:r w:rsidRPr="00874B04">
        <w:rPr>
          <w:rFonts w:ascii="Times New Roman" w:hAnsi="Times New Roman"/>
          <w:color w:val="000000" w:themeColor="text1"/>
          <w:sz w:val="24"/>
          <w:szCs w:val="24"/>
        </w:rPr>
        <w:t xml:space="preserve"> 4-day suppressive </w:t>
      </w:r>
      <w:proofErr w:type="spellStart"/>
      <w:r w:rsidRPr="00874B04">
        <w:rPr>
          <w:rFonts w:ascii="Times New Roman" w:hAnsi="Times New Roman"/>
          <w:color w:val="000000" w:themeColor="text1"/>
          <w:sz w:val="24"/>
          <w:szCs w:val="24"/>
        </w:rPr>
        <w:t>test</w:t>
      </w:r>
      <w:r>
        <w:rPr>
          <w:rFonts w:ascii="Times New Roman" w:hAnsi="Times New Roman"/>
          <w:color w:val="000000" w:themeColor="text1"/>
          <w:sz w:val="24"/>
          <w:szCs w:val="24"/>
        </w:rPr>
        <w:t>was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employed to evaluate the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antimalarial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potential of the leaf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exudate</w:t>
      </w:r>
      <w:r w:rsidRPr="00874B04">
        <w:rPr>
          <w:rFonts w:ascii="Times New Roman" w:hAnsi="Times New Roman"/>
          <w:color w:val="000000" w:themeColor="text1"/>
          <w:sz w:val="24"/>
          <w:szCs w:val="24"/>
        </w:rPr>
        <w:t>and</w:t>
      </w:r>
      <w:proofErr w:type="spellEnd"/>
      <w:r w:rsidRPr="00874B04">
        <w:rPr>
          <w:rFonts w:ascii="Times New Roman" w:hAnsi="Times New Roman"/>
          <w:color w:val="000000" w:themeColor="text1"/>
          <w:sz w:val="24"/>
          <w:szCs w:val="24"/>
        </w:rPr>
        <w:t xml:space="preserve"> isolated </w:t>
      </w:r>
      <w:proofErr w:type="spellStart"/>
      <w:r w:rsidRPr="00874B04">
        <w:rPr>
          <w:rFonts w:ascii="Times New Roman" w:hAnsi="Times New Roman"/>
          <w:color w:val="000000" w:themeColor="text1"/>
          <w:sz w:val="24"/>
          <w:szCs w:val="24"/>
        </w:rPr>
        <w:t>compounds</w:t>
      </w:r>
      <w:r>
        <w:rPr>
          <w:rFonts w:ascii="Times New Roman" w:hAnsi="Times New Roman"/>
          <w:color w:val="000000" w:themeColor="text1"/>
          <w:sz w:val="24"/>
          <w:szCs w:val="24"/>
        </w:rPr>
        <w:t>as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well as their semi-synthetic derivative </w:t>
      </w:r>
      <w:bookmarkStart w:id="0" w:name="_GoBack"/>
      <w:bookmarkEnd w:id="0"/>
      <w:r w:rsidRPr="00874B04">
        <w:rPr>
          <w:rFonts w:ascii="Times New Roman" w:hAnsi="Times New Roman"/>
          <w:color w:val="000000" w:themeColor="text1"/>
          <w:sz w:val="24"/>
          <w:szCs w:val="24"/>
        </w:rPr>
        <w:t xml:space="preserve">against </w:t>
      </w:r>
      <w:proofErr w:type="gramStart"/>
      <w:r w:rsidRPr="00874B04">
        <w:rPr>
          <w:rFonts w:ascii="Times New Roman" w:hAnsi="Times New Roman"/>
          <w:color w:val="000000" w:themeColor="text1"/>
          <w:sz w:val="24"/>
          <w:szCs w:val="24"/>
        </w:rPr>
        <w:t>mice  infected</w:t>
      </w:r>
      <w:proofErr w:type="gramEnd"/>
      <w:r w:rsidRPr="00874B04">
        <w:rPr>
          <w:rFonts w:ascii="Times New Roman" w:hAnsi="Times New Roman"/>
          <w:color w:val="000000" w:themeColor="text1"/>
          <w:sz w:val="24"/>
          <w:szCs w:val="24"/>
        </w:rPr>
        <w:t xml:space="preserve"> with </w:t>
      </w:r>
      <w:r w:rsidRPr="00874B04">
        <w:rPr>
          <w:rFonts w:ascii="Times New Roman" w:hAnsi="Times New Roman"/>
          <w:i/>
          <w:color w:val="000000" w:themeColor="text1"/>
          <w:sz w:val="24"/>
          <w:szCs w:val="24"/>
        </w:rPr>
        <w:t xml:space="preserve">Plasmodium </w:t>
      </w:r>
      <w:proofErr w:type="spellStart"/>
      <w:r w:rsidRPr="00874B04">
        <w:rPr>
          <w:rFonts w:ascii="Times New Roman" w:hAnsi="Times New Roman"/>
          <w:i/>
          <w:color w:val="000000" w:themeColor="text1"/>
          <w:sz w:val="24"/>
          <w:szCs w:val="24"/>
        </w:rPr>
        <w:t>berghei</w:t>
      </w:r>
      <w:proofErr w:type="spellEnd"/>
      <w:r w:rsidRPr="00874B04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044DFB" w:rsidRPr="003C3A1E" w:rsidRDefault="00044DFB" w:rsidP="00044DFB">
      <w:pPr>
        <w:spacing w:before="120" w:after="12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26AB">
        <w:rPr>
          <w:rFonts w:ascii="Times New Roman" w:hAnsi="Times New Roman"/>
          <w:b/>
          <w:color w:val="000000" w:themeColor="text1"/>
          <w:sz w:val="24"/>
          <w:szCs w:val="24"/>
        </w:rPr>
        <w:t>Results</w:t>
      </w:r>
      <w:proofErr w:type="gramStart"/>
      <w:r w:rsidRPr="003926AB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Pr="00CE1643">
        <w:rPr>
          <w:rFonts w:ascii="Times New Roman" w:hAnsi="Times New Roman"/>
          <w:color w:val="000000" w:themeColor="text1"/>
          <w:sz w:val="24"/>
          <w:szCs w:val="24"/>
        </w:rPr>
        <w:t>In</w:t>
      </w:r>
      <w:proofErr w:type="spellEnd"/>
      <w:proofErr w:type="gramEnd"/>
      <w:r w:rsidRPr="00CE1643">
        <w:rPr>
          <w:rFonts w:ascii="Times New Roman" w:hAnsi="Times New Roman"/>
          <w:color w:val="000000" w:themeColor="text1"/>
          <w:sz w:val="24"/>
          <w:szCs w:val="24"/>
        </w:rPr>
        <w:t xml:space="preserve"> this study the leaf </w:t>
      </w:r>
      <w:proofErr w:type="spellStart"/>
      <w:r w:rsidRPr="00CE1643">
        <w:rPr>
          <w:rFonts w:ascii="Times New Roman" w:hAnsi="Times New Roman"/>
          <w:color w:val="000000" w:themeColor="text1"/>
          <w:sz w:val="24"/>
          <w:szCs w:val="24"/>
        </w:rPr>
        <w:t>exudate</w:t>
      </w:r>
      <w:proofErr w:type="spellEnd"/>
      <w:r w:rsidRPr="00CE1643">
        <w:rPr>
          <w:rFonts w:ascii="Times New Roman" w:hAnsi="Times New Roman"/>
          <w:color w:val="000000" w:themeColor="text1"/>
          <w:sz w:val="24"/>
          <w:szCs w:val="24"/>
        </w:rPr>
        <w:t xml:space="preserve"> of </w:t>
      </w:r>
      <w:r w:rsidRPr="00CE1643">
        <w:rPr>
          <w:rFonts w:ascii="Times New Roman" w:hAnsi="Times New Roman"/>
          <w:i/>
          <w:color w:val="000000" w:themeColor="text1"/>
          <w:sz w:val="24"/>
          <w:szCs w:val="24"/>
        </w:rPr>
        <w:t xml:space="preserve">A. </w:t>
      </w:r>
      <w:proofErr w:type="spellStart"/>
      <w:r w:rsidRPr="00CE1643">
        <w:rPr>
          <w:rFonts w:ascii="Times New Roman" w:hAnsi="Times New Roman"/>
          <w:i/>
          <w:color w:val="000000" w:themeColor="text1"/>
          <w:sz w:val="24"/>
          <w:szCs w:val="24"/>
        </w:rPr>
        <w:t>macrocarpa</w:t>
      </w:r>
      <w:proofErr w:type="spellEnd"/>
      <w:r w:rsidRPr="00CE1643">
        <w:rPr>
          <w:rFonts w:ascii="Times New Roman" w:hAnsi="Times New Roman"/>
          <w:color w:val="000000" w:themeColor="text1"/>
          <w:sz w:val="24"/>
          <w:szCs w:val="24"/>
        </w:rPr>
        <w:t xml:space="preserve"> showed significant </w:t>
      </w:r>
      <w:r w:rsidRPr="003C3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suppression of </w:t>
      </w:r>
      <w:r w:rsidRPr="003C3A1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P. </w:t>
      </w:r>
      <w:proofErr w:type="spellStart"/>
      <w:r w:rsidRPr="003C3A1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berghei</w:t>
      </w:r>
      <w:proofErr w:type="spellEnd"/>
      <w:r w:rsidRPr="003C3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parasites at all dose levels tested compared to the mice in the negative control group. At a dose of 400 mg/kg, the leaf </w:t>
      </w:r>
      <w:proofErr w:type="spellStart"/>
      <w:r w:rsidRPr="003C3A1E">
        <w:rPr>
          <w:rFonts w:ascii="Times New Roman" w:hAnsi="Times New Roman" w:cs="Times New Roman"/>
          <w:color w:val="000000" w:themeColor="text1"/>
          <w:sz w:val="24"/>
          <w:szCs w:val="24"/>
        </w:rPr>
        <w:t>exudate</w:t>
      </w:r>
      <w:proofErr w:type="spellEnd"/>
      <w:r w:rsidRPr="003C3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 </w:t>
      </w:r>
      <w:proofErr w:type="spellStart"/>
      <w:r w:rsidRPr="003C3A1E">
        <w:rPr>
          <w:rFonts w:ascii="Times New Roman" w:hAnsi="Times New Roman" w:cs="Times New Roman"/>
          <w:i/>
          <w:color w:val="1F1A17"/>
          <w:sz w:val="24"/>
          <w:szCs w:val="24"/>
        </w:rPr>
        <w:t>A.macrocarpa</w:t>
      </w:r>
      <w:proofErr w:type="spellEnd"/>
      <w:r w:rsidRPr="003C3A1E">
        <w:rPr>
          <w:rFonts w:ascii="Times New Roman" w:hAnsi="Times New Roman" w:cs="Times New Roman"/>
          <w:color w:val="1F1A17"/>
          <w:sz w:val="24"/>
          <w:szCs w:val="24"/>
        </w:rPr>
        <w:t xml:space="preserve">, the isolated </w:t>
      </w:r>
      <w:proofErr w:type="spellStart"/>
      <w:r w:rsidRPr="003C3A1E">
        <w:rPr>
          <w:rFonts w:ascii="Times New Roman" w:hAnsi="Times New Roman" w:cs="Times New Roman"/>
          <w:color w:val="000000" w:themeColor="text1"/>
          <w:sz w:val="24"/>
          <w:szCs w:val="24"/>
        </w:rPr>
        <w:t>aloin</w:t>
      </w:r>
      <w:r w:rsidRPr="003C3A1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as</w:t>
      </w:r>
      <w:proofErr w:type="spellEnd"/>
      <w:r w:rsidRPr="003C3A1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well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as the semi-synthetic derivative (</w:t>
      </w:r>
      <w:r w:rsidRPr="003C3A1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aloe-</w:t>
      </w:r>
      <w:proofErr w:type="spellStart"/>
      <w:r w:rsidRPr="003C3A1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emodin</w:t>
      </w:r>
      <w:proofErr w:type="spellEnd"/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)</w:t>
      </w:r>
      <w:r w:rsidRPr="003C3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suppressed parasite growth by 74.3, 64.2and 94.7%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3C3A1E">
        <w:rPr>
          <w:rFonts w:ascii="Times New Roman" w:hAnsi="Times New Roman" w:cs="Times New Roman"/>
          <w:color w:val="000000" w:themeColor="text1"/>
          <w:sz w:val="24"/>
          <w:szCs w:val="24"/>
        </w:rPr>
        <w:t>respectively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which was statistically significant (p&lt;0.01)</w:t>
      </w:r>
      <w:r w:rsidRPr="003C3A1E">
        <w:rPr>
          <w:rFonts w:ascii="Times New Roman" w:hAnsi="Times New Roman" w:cs="Times New Roman"/>
          <w:color w:val="000000" w:themeColor="text1"/>
          <w:sz w:val="24"/>
          <w:szCs w:val="24"/>
        </w:rPr>
        <w:t>compared to the  negative  control  group.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Moreover,</w:t>
      </w:r>
      <w:r w:rsidRPr="003C3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maximal dose of </w:t>
      </w:r>
      <w:proofErr w:type="spellStart"/>
      <w:r w:rsidRPr="003C3A1E">
        <w:rPr>
          <w:rFonts w:ascii="Times New Roman" w:hAnsi="Times New Roman" w:cs="Times New Roman"/>
          <w:color w:val="000000" w:themeColor="text1"/>
          <w:sz w:val="24"/>
          <w:szCs w:val="24"/>
        </w:rPr>
        <w:t>Aloinoside</w:t>
      </w:r>
      <w:proofErr w:type="spellEnd"/>
      <w:r w:rsidRPr="003C3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(400mg) exhibited similar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chemo</w:t>
      </w:r>
      <w:r w:rsidRPr="003C3A1E">
        <w:rPr>
          <w:rFonts w:ascii="Times New Roman" w:hAnsi="Times New Roman" w:cs="Times New Roman"/>
          <w:color w:val="000000" w:themeColor="text1"/>
          <w:sz w:val="24"/>
          <w:szCs w:val="24"/>
        </w:rPr>
        <w:t>suppression</w:t>
      </w:r>
      <w:proofErr w:type="spellEnd"/>
      <w:r w:rsidRPr="003C3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3C3A1E">
        <w:rPr>
          <w:rFonts w:ascii="Times New Roman" w:hAnsi="Times New Roman" w:cs="Times New Roman"/>
          <w:color w:val="000000" w:themeColor="text1"/>
          <w:sz w:val="24"/>
          <w:szCs w:val="24"/>
        </w:rPr>
        <w:t>effect(</w:t>
      </w:r>
      <w:proofErr w:type="gramEnd"/>
      <w:r w:rsidRPr="003C3A1E">
        <w:rPr>
          <w:rFonts w:ascii="Times New Roman" w:hAnsi="Times New Roman" w:cs="Times New Roman"/>
          <w:color w:val="000000" w:themeColor="text1"/>
          <w:sz w:val="24"/>
          <w:szCs w:val="24"/>
        </w:rPr>
        <w:t>100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Pr="003C3A1E">
        <w:rPr>
          <w:rFonts w:ascii="Times New Roman" w:hAnsi="Times New Roman" w:cs="Times New Roman"/>
          <w:color w:val="000000" w:themeColor="text1"/>
          <w:sz w:val="24"/>
          <w:szCs w:val="24"/>
        </w:rPr>
        <w:t>)and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comparable weight loss prevention </w:t>
      </w:r>
      <w:r w:rsidRPr="003C3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</w:t>
      </w:r>
      <w:proofErr w:type="spellStart"/>
      <w:r w:rsidRPr="003C3A1E">
        <w:rPr>
          <w:rFonts w:ascii="Times New Roman" w:hAnsi="Times New Roman" w:cs="Times New Roman"/>
          <w:color w:val="000000" w:themeColor="text1"/>
          <w:sz w:val="24"/>
          <w:szCs w:val="24"/>
        </w:rPr>
        <w:t>chloroquine</w:t>
      </w:r>
      <w:proofErr w:type="spellEnd"/>
    </w:p>
    <w:p w:rsidR="00044DFB" w:rsidRDefault="00044DFB" w:rsidP="00044DFB">
      <w:pPr>
        <w:spacing w:before="120" w:after="120" w:line="48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3926AB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Conclusion</w:t>
      </w:r>
      <w:proofErr w:type="gramStart"/>
      <w:r w:rsidRPr="003926AB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Pr="00677FDA">
        <w:rPr>
          <w:rFonts w:ascii="Times New Roman" w:hAnsi="Times New Roman"/>
          <w:color w:val="000000" w:themeColor="text1"/>
          <w:sz w:val="24"/>
          <w:szCs w:val="24"/>
        </w:rPr>
        <w:t>The</w:t>
      </w:r>
      <w:proofErr w:type="spellEnd"/>
      <w:proofErr w:type="gramEnd"/>
      <w:r w:rsidRPr="00677FDA">
        <w:rPr>
          <w:rFonts w:ascii="Times New Roman" w:hAnsi="Times New Roman"/>
          <w:color w:val="000000" w:themeColor="text1"/>
          <w:sz w:val="24"/>
          <w:szCs w:val="24"/>
        </w:rPr>
        <w:t xml:space="preserve"> results of the present study indicate</w:t>
      </w:r>
      <w:r>
        <w:rPr>
          <w:rFonts w:ascii="Times New Roman" w:hAnsi="Times New Roman"/>
          <w:color w:val="000000" w:themeColor="text1"/>
          <w:sz w:val="24"/>
          <w:szCs w:val="24"/>
        </w:rPr>
        <w:t>d</w:t>
      </w:r>
      <w:r w:rsidRPr="00677FDA">
        <w:rPr>
          <w:rFonts w:ascii="Times New Roman" w:hAnsi="Times New Roman"/>
          <w:color w:val="000000" w:themeColor="text1"/>
          <w:sz w:val="24"/>
          <w:szCs w:val="24"/>
        </w:rPr>
        <w:t xml:space="preserve"> that </w:t>
      </w:r>
      <w:proofErr w:type="spellStart"/>
      <w:r w:rsidRPr="00677FDA">
        <w:rPr>
          <w:rFonts w:ascii="Times New Roman" w:hAnsi="Times New Roman"/>
          <w:color w:val="000000" w:themeColor="text1"/>
          <w:sz w:val="24"/>
          <w:szCs w:val="24"/>
        </w:rPr>
        <w:t>aloin</w:t>
      </w:r>
      <w:proofErr w:type="spellEnd"/>
      <w:r w:rsidRPr="00677FDA">
        <w:rPr>
          <w:rFonts w:ascii="Times New Roman" w:hAnsi="Times New Roman"/>
          <w:color w:val="000000" w:themeColor="text1"/>
          <w:sz w:val="24"/>
          <w:szCs w:val="24"/>
        </w:rPr>
        <w:t xml:space="preserve"> and </w:t>
      </w:r>
      <w:proofErr w:type="spellStart"/>
      <w:r w:rsidRPr="00CE1643">
        <w:rPr>
          <w:rFonts w:ascii="Times New Roman" w:hAnsi="Times New Roman"/>
          <w:color w:val="000000" w:themeColor="text1"/>
          <w:sz w:val="24"/>
          <w:szCs w:val="24"/>
        </w:rPr>
        <w:t>aloinoside</w:t>
      </w:r>
      <w:proofErr w:type="spellEnd"/>
      <w:r w:rsidRPr="00677FDA">
        <w:rPr>
          <w:rFonts w:ascii="Times New Roman" w:hAnsi="Times New Roman"/>
          <w:color w:val="000000" w:themeColor="text1"/>
          <w:sz w:val="24"/>
          <w:szCs w:val="24"/>
        </w:rPr>
        <w:t xml:space="preserve"> are </w:t>
      </w:r>
      <w:r>
        <w:rPr>
          <w:rFonts w:ascii="Times New Roman" w:hAnsi="Times New Roman"/>
          <w:color w:val="000000" w:themeColor="text1"/>
          <w:sz w:val="24"/>
          <w:szCs w:val="24"/>
        </w:rPr>
        <w:t>promising</w:t>
      </w:r>
      <w:r w:rsidRPr="00677FD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77FDA">
        <w:rPr>
          <w:rFonts w:ascii="Times New Roman" w:hAnsi="Times New Roman"/>
          <w:color w:val="000000" w:themeColor="text1"/>
          <w:sz w:val="24"/>
          <w:szCs w:val="24"/>
        </w:rPr>
        <w:t>antimalarial</w:t>
      </w:r>
      <w:proofErr w:type="spellEnd"/>
      <w:r w:rsidRPr="00677FDA">
        <w:rPr>
          <w:rFonts w:ascii="Times New Roman" w:hAnsi="Times New Roman"/>
          <w:color w:val="000000" w:themeColor="text1"/>
          <w:sz w:val="24"/>
          <w:szCs w:val="24"/>
        </w:rPr>
        <w:t xml:space="preserve"> principles in this medicinal plant, and further support the traditional</w:t>
      </w:r>
      <w:r>
        <w:rPr>
          <w:rFonts w:ascii="Times New Roman" w:hAnsi="Times New Roman"/>
          <w:color w:val="000000" w:themeColor="text1"/>
          <w:sz w:val="24"/>
          <w:szCs w:val="24"/>
        </w:rPr>
        <w:t>ly</w:t>
      </w:r>
      <w:r w:rsidRPr="00677FDA">
        <w:rPr>
          <w:rFonts w:ascii="Times New Roman" w:hAnsi="Times New Roman"/>
          <w:color w:val="000000" w:themeColor="text1"/>
          <w:sz w:val="24"/>
          <w:szCs w:val="24"/>
        </w:rPr>
        <w:t xml:space="preserve"> claim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ed use </w:t>
      </w:r>
      <w:r w:rsidRPr="00677FDA">
        <w:rPr>
          <w:rFonts w:ascii="Times New Roman" w:hAnsi="Times New Roman"/>
          <w:color w:val="000000" w:themeColor="text1"/>
          <w:sz w:val="24"/>
          <w:szCs w:val="24"/>
        </w:rPr>
        <w:t>of the plant for the treatment of malaria.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Further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pharmacoloigical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investigations are needed to evaluate their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antimalarial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effect.</w:t>
      </w:r>
    </w:p>
    <w:p w:rsidR="0088061B" w:rsidRDefault="0088061B"/>
    <w:sectPr w:rsidR="0088061B" w:rsidSect="001676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44DFB"/>
    <w:rsid w:val="00044DFB"/>
    <w:rsid w:val="001676CA"/>
    <w:rsid w:val="00192F02"/>
    <w:rsid w:val="00270614"/>
    <w:rsid w:val="006A35C5"/>
    <w:rsid w:val="00826D6D"/>
    <w:rsid w:val="0088061B"/>
    <w:rsid w:val="009672A0"/>
    <w:rsid w:val="00AC3787"/>
    <w:rsid w:val="00FD6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D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4DFB"/>
    <w:pPr>
      <w:ind w:left="720"/>
      <w:contextualSpacing/>
    </w:pPr>
    <w:rPr>
      <w:rFonts w:ascii="Calibri" w:eastAsia="Calibri" w:hAnsi="Calibri"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044D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2017-11-16T12:16:00Z</dcterms:created>
  <dcterms:modified xsi:type="dcterms:W3CDTF">2017-11-16T12:17:00Z</dcterms:modified>
</cp:coreProperties>
</file>