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9E" w:rsidRPr="008C3E91" w:rsidRDefault="005625AF" w:rsidP="00646359">
      <w:pPr>
        <w:jc w:val="both"/>
        <w:outlineLvl w:val="1"/>
        <w:rPr>
          <w:color w:val="000000" w:themeColor="text1"/>
          <w:sz w:val="40"/>
        </w:rPr>
      </w:pPr>
      <w:r w:rsidRPr="008C3E91">
        <w:rPr>
          <w:color w:val="000000" w:themeColor="text1"/>
          <w:sz w:val="40"/>
        </w:rPr>
        <w:t xml:space="preserve">Antitumor and </w:t>
      </w:r>
      <w:proofErr w:type="spellStart"/>
      <w:r w:rsidRPr="008C3E91">
        <w:rPr>
          <w:color w:val="000000" w:themeColor="text1"/>
          <w:sz w:val="40"/>
        </w:rPr>
        <w:t>Antihyperlipidemic</w:t>
      </w:r>
      <w:proofErr w:type="spellEnd"/>
      <w:r w:rsidR="007E2B9E" w:rsidRPr="008C3E91">
        <w:rPr>
          <w:color w:val="000000" w:themeColor="text1"/>
          <w:sz w:val="40"/>
        </w:rPr>
        <w:t xml:space="preserve"> Activities of Culinary-Medicinal Mushroom, </w:t>
      </w:r>
      <w:proofErr w:type="spellStart"/>
      <w:r w:rsidR="007E2B9E" w:rsidRPr="008C3E91">
        <w:rPr>
          <w:color w:val="000000" w:themeColor="text1"/>
          <w:sz w:val="40"/>
        </w:rPr>
        <w:t>Auricularia</w:t>
      </w:r>
      <w:proofErr w:type="spellEnd"/>
      <w:r w:rsidR="007E2B9E" w:rsidRPr="008C3E91">
        <w:rPr>
          <w:color w:val="000000" w:themeColor="text1"/>
          <w:sz w:val="40"/>
        </w:rPr>
        <w:t xml:space="preserve"> </w:t>
      </w:r>
      <w:proofErr w:type="spellStart"/>
      <w:r w:rsidR="007E2B9E" w:rsidRPr="008C3E91">
        <w:rPr>
          <w:color w:val="000000" w:themeColor="text1"/>
          <w:sz w:val="40"/>
        </w:rPr>
        <w:t>auricula-judae</w:t>
      </w:r>
      <w:proofErr w:type="spellEnd"/>
    </w:p>
    <w:p w:rsidR="00646359" w:rsidRDefault="00646359" w:rsidP="008C3E91">
      <w:pPr>
        <w:ind w:left="720"/>
        <w:jc w:val="center"/>
        <w:outlineLvl w:val="1"/>
        <w:rPr>
          <w:bCs/>
          <w:color w:val="000000" w:themeColor="text1"/>
          <w:szCs w:val="36"/>
        </w:rPr>
      </w:pPr>
    </w:p>
    <w:p w:rsidR="008C3E91" w:rsidRPr="008C3E91" w:rsidRDefault="008C3E91" w:rsidP="00646359">
      <w:pPr>
        <w:outlineLvl w:val="1"/>
        <w:rPr>
          <w:bCs/>
          <w:color w:val="000000" w:themeColor="text1"/>
          <w:szCs w:val="36"/>
        </w:rPr>
      </w:pPr>
      <w:r w:rsidRPr="008C3E91">
        <w:rPr>
          <w:bCs/>
          <w:color w:val="000000" w:themeColor="text1"/>
          <w:szCs w:val="36"/>
        </w:rPr>
        <w:t>Md.</w:t>
      </w:r>
      <w:r>
        <w:rPr>
          <w:bCs/>
          <w:color w:val="000000" w:themeColor="text1"/>
          <w:szCs w:val="36"/>
        </w:rPr>
        <w:t xml:space="preserve"> </w:t>
      </w:r>
      <w:proofErr w:type="spellStart"/>
      <w:r>
        <w:rPr>
          <w:bCs/>
          <w:color w:val="000000" w:themeColor="text1"/>
          <w:szCs w:val="36"/>
        </w:rPr>
        <w:t>Ahsanur</w:t>
      </w:r>
      <w:proofErr w:type="spellEnd"/>
      <w:r>
        <w:rPr>
          <w:bCs/>
          <w:color w:val="000000" w:themeColor="text1"/>
          <w:szCs w:val="36"/>
        </w:rPr>
        <w:t xml:space="preserve"> Reza DVM, PhD, Patuakhali Science and Technology University (Barisal campus), Barisal, Bangladesh</w:t>
      </w:r>
    </w:p>
    <w:p w:rsidR="00646359" w:rsidRDefault="00646359" w:rsidP="008C3E91">
      <w:pPr>
        <w:spacing w:line="480" w:lineRule="auto"/>
        <w:jc w:val="both"/>
        <w:outlineLvl w:val="1"/>
        <w:rPr>
          <w:b/>
          <w:bCs/>
          <w:color w:val="000000" w:themeColor="text1"/>
        </w:rPr>
      </w:pPr>
    </w:p>
    <w:p w:rsidR="007E2B9E" w:rsidRPr="008C3E91" w:rsidRDefault="007E2B9E" w:rsidP="00FD7A85">
      <w:pPr>
        <w:spacing w:line="360" w:lineRule="auto"/>
        <w:jc w:val="both"/>
        <w:outlineLvl w:val="1"/>
        <w:rPr>
          <w:b/>
          <w:bCs/>
          <w:color w:val="000000" w:themeColor="text1"/>
        </w:rPr>
      </w:pPr>
      <w:r w:rsidRPr="008C3E91">
        <w:rPr>
          <w:b/>
          <w:bCs/>
          <w:color w:val="000000" w:themeColor="text1"/>
        </w:rPr>
        <w:t>Abstract</w:t>
      </w:r>
    </w:p>
    <w:p w:rsidR="00512A8F" w:rsidRDefault="00FB13C9" w:rsidP="00FD7A85">
      <w:pPr>
        <w:spacing w:line="360" w:lineRule="auto"/>
        <w:jc w:val="both"/>
        <w:rPr>
          <w:color w:val="000000" w:themeColor="text1"/>
        </w:rPr>
      </w:pPr>
      <w:r w:rsidRPr="008C3E91">
        <w:rPr>
          <w:color w:val="000000" w:themeColor="text1"/>
        </w:rPr>
        <w:t>T</w:t>
      </w:r>
      <w:r w:rsidR="00101FDF" w:rsidRPr="008C3E91">
        <w:rPr>
          <w:color w:val="000000" w:themeColor="text1"/>
        </w:rPr>
        <w:t xml:space="preserve">umor is the most deadly disease worldwide </w:t>
      </w:r>
      <w:r w:rsidRPr="008C3E91">
        <w:rPr>
          <w:color w:val="000000" w:themeColor="text1"/>
        </w:rPr>
        <w:t>due to unsatisfactory</w:t>
      </w:r>
      <w:r w:rsidR="00101FDF" w:rsidRPr="008C3E91">
        <w:rPr>
          <w:color w:val="000000" w:themeColor="text1"/>
        </w:rPr>
        <w:t xml:space="preserve"> </w:t>
      </w:r>
      <w:r w:rsidRPr="008C3E91">
        <w:rPr>
          <w:color w:val="000000" w:themeColor="text1"/>
        </w:rPr>
        <w:t>treatment</w:t>
      </w:r>
      <w:r w:rsidR="00101FDF" w:rsidRPr="008C3E91">
        <w:rPr>
          <w:color w:val="000000" w:themeColor="text1"/>
        </w:rPr>
        <w:t xml:space="preserve"> </w:t>
      </w:r>
      <w:r w:rsidRPr="008C3E91">
        <w:rPr>
          <w:color w:val="000000" w:themeColor="text1"/>
        </w:rPr>
        <w:t>and</w:t>
      </w:r>
      <w:r w:rsidR="00101FDF" w:rsidRPr="008C3E91">
        <w:rPr>
          <w:color w:val="000000" w:themeColor="text1"/>
        </w:rPr>
        <w:t xml:space="preserve"> long-term side effects. Overweight or obesity increases the risk of heart diseases, certain cancer and type-2 diabetes</w:t>
      </w:r>
      <w:r w:rsidR="00535DA9" w:rsidRPr="008C3E91">
        <w:rPr>
          <w:color w:val="000000" w:themeColor="text1"/>
        </w:rPr>
        <w:t>.</w:t>
      </w:r>
      <w:r w:rsidR="00101FDF" w:rsidRPr="008C3E91">
        <w:rPr>
          <w:color w:val="000000" w:themeColor="text1"/>
        </w:rPr>
        <w:t xml:space="preserve"> The </w:t>
      </w:r>
      <w:proofErr w:type="spellStart"/>
      <w:r w:rsidR="00101FDF" w:rsidRPr="008C3E91">
        <w:rPr>
          <w:color w:val="000000" w:themeColor="text1"/>
        </w:rPr>
        <w:t>Basidiomycetes</w:t>
      </w:r>
      <w:proofErr w:type="spellEnd"/>
      <w:r w:rsidR="00535DA9" w:rsidRPr="008C3E91">
        <w:rPr>
          <w:color w:val="000000" w:themeColor="text1"/>
        </w:rPr>
        <w:t xml:space="preserve"> mushrooms have been</w:t>
      </w:r>
      <w:r w:rsidR="00101FDF" w:rsidRPr="008C3E91">
        <w:rPr>
          <w:color w:val="000000" w:themeColor="text1"/>
        </w:rPr>
        <w:t xml:space="preserve"> studied on cancer due to recent chemotherapeutic application of some naturally derived antitumor drugs.</w:t>
      </w:r>
      <w:r w:rsidR="00752EF9" w:rsidRPr="008C3E91">
        <w:rPr>
          <w:color w:val="000000" w:themeColor="text1"/>
        </w:rPr>
        <w:t xml:space="preserve"> </w:t>
      </w:r>
      <w:r w:rsidR="000D3F39" w:rsidRPr="008C3E91">
        <w:rPr>
          <w:color w:val="000000" w:themeColor="text1"/>
        </w:rPr>
        <w:t xml:space="preserve">Culinary-Medicinal Mushroom </w:t>
      </w:r>
      <w:proofErr w:type="spellStart"/>
      <w:r w:rsidR="00752EF9" w:rsidRPr="008C3E91">
        <w:rPr>
          <w:i/>
          <w:iCs/>
          <w:color w:val="000000" w:themeColor="text1"/>
        </w:rPr>
        <w:t>Auricularia</w:t>
      </w:r>
      <w:proofErr w:type="spellEnd"/>
      <w:r w:rsidR="00752EF9" w:rsidRPr="008C3E91">
        <w:rPr>
          <w:i/>
          <w:iCs/>
          <w:color w:val="000000" w:themeColor="text1"/>
        </w:rPr>
        <w:t xml:space="preserve"> </w:t>
      </w:r>
      <w:proofErr w:type="spellStart"/>
      <w:r w:rsidR="00752EF9" w:rsidRPr="008C3E91">
        <w:rPr>
          <w:i/>
          <w:iCs/>
          <w:color w:val="000000" w:themeColor="text1"/>
        </w:rPr>
        <w:t>auricula-judae</w:t>
      </w:r>
      <w:proofErr w:type="spellEnd"/>
      <w:r w:rsidR="00752EF9" w:rsidRPr="008C3E91">
        <w:rPr>
          <w:iCs/>
          <w:color w:val="000000" w:themeColor="text1"/>
        </w:rPr>
        <w:t xml:space="preserve"> has not been </w:t>
      </w:r>
      <w:r w:rsidR="00535DA9" w:rsidRPr="008C3E91">
        <w:rPr>
          <w:iCs/>
          <w:color w:val="000000" w:themeColor="text1"/>
        </w:rPr>
        <w:t>investigated</w:t>
      </w:r>
      <w:r w:rsidR="00752EF9" w:rsidRPr="008C3E91">
        <w:rPr>
          <w:iCs/>
          <w:color w:val="000000" w:themeColor="text1"/>
        </w:rPr>
        <w:t xml:space="preserve"> extensively than other mushrooms. </w:t>
      </w:r>
      <w:r w:rsidR="00752EF9" w:rsidRPr="008C3E91">
        <w:rPr>
          <w:color w:val="000000" w:themeColor="text1"/>
        </w:rPr>
        <w:t xml:space="preserve">Therefore, the antitumor and </w:t>
      </w:r>
      <w:proofErr w:type="spellStart"/>
      <w:r w:rsidR="00752EF9" w:rsidRPr="008C3E91">
        <w:rPr>
          <w:color w:val="000000" w:themeColor="text1"/>
        </w:rPr>
        <w:t>antihyperlipidemic</w:t>
      </w:r>
      <w:proofErr w:type="spellEnd"/>
      <w:r w:rsidR="00752EF9" w:rsidRPr="008C3E91">
        <w:rPr>
          <w:color w:val="000000" w:themeColor="text1"/>
        </w:rPr>
        <w:t xml:space="preserve"> properties of various fractions from 70% </w:t>
      </w:r>
      <w:proofErr w:type="spellStart"/>
      <w:r w:rsidR="00752EF9" w:rsidRPr="008C3E91">
        <w:rPr>
          <w:color w:val="000000" w:themeColor="text1"/>
        </w:rPr>
        <w:t>ethanolic</w:t>
      </w:r>
      <w:proofErr w:type="spellEnd"/>
      <w:r w:rsidR="00752EF9" w:rsidRPr="008C3E91">
        <w:rPr>
          <w:color w:val="000000" w:themeColor="text1"/>
        </w:rPr>
        <w:t xml:space="preserve"> </w:t>
      </w:r>
      <w:proofErr w:type="spellStart"/>
      <w:r w:rsidR="008C3E91">
        <w:rPr>
          <w:i/>
          <w:iCs/>
          <w:color w:val="000000" w:themeColor="text1"/>
        </w:rPr>
        <w:t>Auricularia</w:t>
      </w:r>
      <w:proofErr w:type="spellEnd"/>
      <w:r w:rsidR="008C3E91">
        <w:rPr>
          <w:i/>
          <w:iCs/>
          <w:color w:val="000000" w:themeColor="text1"/>
        </w:rPr>
        <w:t xml:space="preserve"> </w:t>
      </w:r>
      <w:proofErr w:type="spellStart"/>
      <w:r w:rsidR="008C3E91">
        <w:rPr>
          <w:i/>
          <w:iCs/>
          <w:color w:val="000000" w:themeColor="text1"/>
        </w:rPr>
        <w:t>auricula</w:t>
      </w:r>
      <w:r w:rsidR="00752EF9" w:rsidRPr="008C3E91">
        <w:rPr>
          <w:i/>
          <w:iCs/>
          <w:color w:val="000000" w:themeColor="text1"/>
        </w:rPr>
        <w:t>-judae</w:t>
      </w:r>
      <w:proofErr w:type="spellEnd"/>
      <w:r w:rsidR="00752EF9" w:rsidRPr="008C3E91">
        <w:rPr>
          <w:color w:val="000000" w:themeColor="text1"/>
        </w:rPr>
        <w:t xml:space="preserve"> extract</w:t>
      </w:r>
      <w:r w:rsidR="00E17C76" w:rsidRPr="008C3E91">
        <w:rPr>
          <w:color w:val="000000" w:themeColor="text1"/>
        </w:rPr>
        <w:t xml:space="preserve"> </w:t>
      </w:r>
      <w:r w:rsidRPr="008C3E91">
        <w:rPr>
          <w:color w:val="000000" w:themeColor="text1"/>
        </w:rPr>
        <w:t xml:space="preserve">(AAE) </w:t>
      </w:r>
      <w:r w:rsidR="000D3F39" w:rsidRPr="008C3E91">
        <w:rPr>
          <w:color w:val="000000" w:themeColor="text1"/>
        </w:rPr>
        <w:t>were</w:t>
      </w:r>
      <w:r w:rsidR="00752EF9" w:rsidRPr="008C3E91">
        <w:rPr>
          <w:color w:val="000000" w:themeColor="text1"/>
        </w:rPr>
        <w:t xml:space="preserve"> determine</w:t>
      </w:r>
      <w:r w:rsidR="000D3F39" w:rsidRPr="008C3E91">
        <w:rPr>
          <w:color w:val="000000" w:themeColor="text1"/>
        </w:rPr>
        <w:t>d</w:t>
      </w:r>
      <w:r w:rsidR="00752EF9" w:rsidRPr="008C3E91">
        <w:rPr>
          <w:color w:val="000000" w:themeColor="text1"/>
        </w:rPr>
        <w:t xml:space="preserve"> both in vivo and in vitro</w:t>
      </w:r>
      <w:r w:rsidR="00535DA9" w:rsidRPr="008C3E91">
        <w:rPr>
          <w:color w:val="000000" w:themeColor="text1"/>
        </w:rPr>
        <w:t xml:space="preserve">. </w:t>
      </w:r>
      <w:r w:rsidRPr="008C3E91">
        <w:rPr>
          <w:color w:val="000000" w:themeColor="text1"/>
        </w:rPr>
        <w:t xml:space="preserve">AAE </w:t>
      </w:r>
      <w:r w:rsidR="007E2B9E" w:rsidRPr="008C3E91">
        <w:rPr>
          <w:color w:val="000000" w:themeColor="text1"/>
        </w:rPr>
        <w:t>were fractionated with dichloromethane</w:t>
      </w:r>
      <w:r w:rsidRPr="008C3E91">
        <w:rPr>
          <w:color w:val="000000" w:themeColor="text1"/>
        </w:rPr>
        <w:t xml:space="preserve"> (DCM)</w:t>
      </w:r>
      <w:r w:rsidR="007E2B9E" w:rsidRPr="008C3E91">
        <w:rPr>
          <w:color w:val="000000" w:themeColor="text1"/>
        </w:rPr>
        <w:t xml:space="preserve">, ethyl acetate and </w:t>
      </w:r>
      <w:proofErr w:type="spellStart"/>
      <w:r w:rsidR="007E2B9E" w:rsidRPr="008C3E91">
        <w:rPr>
          <w:color w:val="000000" w:themeColor="text1"/>
        </w:rPr>
        <w:t>butanol</w:t>
      </w:r>
      <w:proofErr w:type="spellEnd"/>
      <w:r w:rsidR="007E2B9E" w:rsidRPr="008C3E91">
        <w:rPr>
          <w:color w:val="000000" w:themeColor="text1"/>
        </w:rPr>
        <w:t xml:space="preserve"> and water successively. A dose-dependent antitumor activity of all solvent extracts were </w:t>
      </w:r>
      <w:r w:rsidR="000D3F39" w:rsidRPr="008C3E91">
        <w:rPr>
          <w:color w:val="000000" w:themeColor="text1"/>
        </w:rPr>
        <w:t>exhibited</w:t>
      </w:r>
      <w:r w:rsidR="007E2B9E" w:rsidRPr="008C3E91">
        <w:rPr>
          <w:color w:val="000000" w:themeColor="text1"/>
        </w:rPr>
        <w:t xml:space="preserve"> against both </w:t>
      </w:r>
      <w:proofErr w:type="spellStart"/>
      <w:r w:rsidR="007E2B9E" w:rsidRPr="008C3E91">
        <w:rPr>
          <w:color w:val="000000" w:themeColor="text1"/>
        </w:rPr>
        <w:t>murine</w:t>
      </w:r>
      <w:proofErr w:type="spellEnd"/>
      <w:r w:rsidR="007E2B9E" w:rsidRPr="008C3E91">
        <w:rPr>
          <w:color w:val="000000" w:themeColor="text1"/>
        </w:rPr>
        <w:t xml:space="preserve"> P388D1 macrophage and Sarcoma 180 and human NCI H358 (</w:t>
      </w:r>
      <w:proofErr w:type="spellStart"/>
      <w:r w:rsidR="007E2B9E" w:rsidRPr="008C3E91">
        <w:rPr>
          <w:color w:val="000000" w:themeColor="text1"/>
        </w:rPr>
        <w:t>Bronchoalveolar</w:t>
      </w:r>
      <w:proofErr w:type="spellEnd"/>
      <w:r w:rsidR="007E2B9E" w:rsidRPr="008C3E91">
        <w:rPr>
          <w:color w:val="000000" w:themeColor="text1"/>
        </w:rPr>
        <w:t xml:space="preserve"> cancer) and SNU1 (Gastric cancer) cell lines</w:t>
      </w:r>
      <w:r w:rsidR="00535DA9" w:rsidRPr="008C3E91">
        <w:rPr>
          <w:color w:val="000000" w:themeColor="text1"/>
        </w:rPr>
        <w:t xml:space="preserve"> and</w:t>
      </w:r>
      <w:r w:rsidR="007E2B9E" w:rsidRPr="008C3E91">
        <w:rPr>
          <w:color w:val="000000" w:themeColor="text1"/>
        </w:rPr>
        <w:t xml:space="preserve"> </w:t>
      </w:r>
      <w:r w:rsidR="000D3F39" w:rsidRPr="008C3E91">
        <w:rPr>
          <w:color w:val="000000" w:themeColor="text1"/>
        </w:rPr>
        <w:t>determined</w:t>
      </w:r>
      <w:r w:rsidR="007E2B9E" w:rsidRPr="008C3E91">
        <w:rPr>
          <w:color w:val="000000" w:themeColor="text1"/>
        </w:rPr>
        <w:t xml:space="preserve"> by MTT and SRB assays. </w:t>
      </w:r>
      <w:r w:rsidR="00535DA9" w:rsidRPr="008C3E91">
        <w:rPr>
          <w:color w:val="000000" w:themeColor="text1"/>
        </w:rPr>
        <w:t>According to</w:t>
      </w:r>
      <w:r w:rsidR="007E2B9E" w:rsidRPr="008C3E91">
        <w:rPr>
          <w:color w:val="000000" w:themeColor="text1"/>
        </w:rPr>
        <w:t xml:space="preserve"> IC</w:t>
      </w:r>
      <w:r w:rsidR="007E2B9E" w:rsidRPr="008C3E91">
        <w:rPr>
          <w:color w:val="000000" w:themeColor="text1"/>
          <w:vertAlign w:val="subscript"/>
        </w:rPr>
        <w:t>50</w:t>
      </w:r>
      <w:r w:rsidR="007E2B9E" w:rsidRPr="008C3E91">
        <w:rPr>
          <w:color w:val="000000" w:themeColor="text1"/>
        </w:rPr>
        <w:t xml:space="preserve">, DCM </w:t>
      </w:r>
      <w:r w:rsidR="000D3F39" w:rsidRPr="008C3E91">
        <w:rPr>
          <w:color w:val="000000" w:themeColor="text1"/>
        </w:rPr>
        <w:t xml:space="preserve">was shown </w:t>
      </w:r>
      <w:r w:rsidR="007E2B9E" w:rsidRPr="008C3E91">
        <w:rPr>
          <w:color w:val="000000" w:themeColor="text1"/>
        </w:rPr>
        <w:t xml:space="preserve">strong </w:t>
      </w:r>
      <w:proofErr w:type="spellStart"/>
      <w:r w:rsidR="007E2B9E" w:rsidRPr="008C3E91">
        <w:rPr>
          <w:color w:val="000000" w:themeColor="text1"/>
        </w:rPr>
        <w:t>cytotoxic</w:t>
      </w:r>
      <w:proofErr w:type="spellEnd"/>
      <w:r w:rsidR="007E2B9E" w:rsidRPr="008C3E91">
        <w:rPr>
          <w:color w:val="000000" w:themeColor="text1"/>
        </w:rPr>
        <w:t xml:space="preserve"> </w:t>
      </w:r>
      <w:r w:rsidR="000D3F39" w:rsidRPr="008C3E91">
        <w:rPr>
          <w:color w:val="000000" w:themeColor="text1"/>
        </w:rPr>
        <w:t>effect</w:t>
      </w:r>
      <w:r w:rsidR="00535DA9" w:rsidRPr="008C3E91">
        <w:rPr>
          <w:color w:val="000000" w:themeColor="text1"/>
        </w:rPr>
        <w:t xml:space="preserve"> than other</w:t>
      </w:r>
      <w:r w:rsidR="007E2B9E" w:rsidRPr="008C3E91">
        <w:rPr>
          <w:color w:val="000000" w:themeColor="text1"/>
        </w:rPr>
        <w:t xml:space="preserve">s. The potent antitumor </w:t>
      </w:r>
      <w:r w:rsidR="000D3F39" w:rsidRPr="008C3E91">
        <w:rPr>
          <w:color w:val="000000" w:themeColor="text1"/>
        </w:rPr>
        <w:t>activity</w:t>
      </w:r>
      <w:r w:rsidR="007E2B9E" w:rsidRPr="008C3E91">
        <w:rPr>
          <w:color w:val="000000" w:themeColor="text1"/>
        </w:rPr>
        <w:t xml:space="preserve"> of DCM was found in BALB/c mice and </w:t>
      </w:r>
      <w:r w:rsidR="00011323" w:rsidRPr="008C3E91">
        <w:rPr>
          <w:color w:val="000000" w:themeColor="text1"/>
        </w:rPr>
        <w:t xml:space="preserve">improved the </w:t>
      </w:r>
      <w:r w:rsidR="00310ECB" w:rsidRPr="008C3E91">
        <w:rPr>
          <w:color w:val="000000" w:themeColor="text1"/>
        </w:rPr>
        <w:t>size of the spleen</w:t>
      </w:r>
      <w:r w:rsidR="007E2B9E" w:rsidRPr="008C3E91">
        <w:rPr>
          <w:color w:val="000000" w:themeColor="text1"/>
        </w:rPr>
        <w:t xml:space="preserve"> and </w:t>
      </w:r>
      <w:proofErr w:type="spellStart"/>
      <w:r w:rsidR="007E2B9E" w:rsidRPr="008C3E91">
        <w:rPr>
          <w:color w:val="000000" w:themeColor="text1"/>
        </w:rPr>
        <w:t>sp</w:t>
      </w:r>
      <w:r w:rsidR="00310ECB" w:rsidRPr="008C3E91">
        <w:rPr>
          <w:color w:val="000000" w:themeColor="text1"/>
        </w:rPr>
        <w:t>l</w:t>
      </w:r>
      <w:r w:rsidR="007E2B9E" w:rsidRPr="008C3E91">
        <w:rPr>
          <w:color w:val="000000" w:themeColor="text1"/>
        </w:rPr>
        <w:t>e</w:t>
      </w:r>
      <w:r w:rsidR="00310ECB" w:rsidRPr="008C3E91">
        <w:rPr>
          <w:color w:val="000000" w:themeColor="text1"/>
        </w:rPr>
        <w:t>n</w:t>
      </w:r>
      <w:r w:rsidR="007E2B9E" w:rsidRPr="008C3E91">
        <w:rPr>
          <w:color w:val="000000" w:themeColor="text1"/>
        </w:rPr>
        <w:t>ic</w:t>
      </w:r>
      <w:proofErr w:type="spellEnd"/>
      <w:r w:rsidR="007E2B9E" w:rsidRPr="008C3E91">
        <w:rPr>
          <w:color w:val="000000" w:themeColor="text1"/>
        </w:rPr>
        <w:t xml:space="preserve"> index</w:t>
      </w:r>
      <w:r w:rsidR="00011323" w:rsidRPr="008C3E91">
        <w:rPr>
          <w:color w:val="000000" w:themeColor="text1"/>
        </w:rPr>
        <w:t>.</w:t>
      </w:r>
      <w:r w:rsidR="007E2B9E" w:rsidRPr="008C3E91">
        <w:rPr>
          <w:color w:val="000000" w:themeColor="text1"/>
        </w:rPr>
        <w:t xml:space="preserve"> Apoptosis </w:t>
      </w:r>
      <w:r w:rsidR="008C3E91">
        <w:rPr>
          <w:color w:val="000000" w:themeColor="text1"/>
        </w:rPr>
        <w:t xml:space="preserve">of tumor cells </w:t>
      </w:r>
      <w:r w:rsidR="00011323" w:rsidRPr="008C3E91">
        <w:rPr>
          <w:color w:val="000000" w:themeColor="text1"/>
        </w:rPr>
        <w:t>was</w:t>
      </w:r>
      <w:r w:rsidR="00310ECB" w:rsidRPr="008C3E91">
        <w:rPr>
          <w:color w:val="000000" w:themeColor="text1"/>
        </w:rPr>
        <w:t xml:space="preserve"> induced by down-expression</w:t>
      </w:r>
      <w:r w:rsidR="007E2B9E" w:rsidRPr="008C3E91">
        <w:rPr>
          <w:color w:val="000000" w:themeColor="text1"/>
        </w:rPr>
        <w:t xml:space="preserve"> of Bc</w:t>
      </w:r>
      <w:r w:rsidR="00310ECB" w:rsidRPr="008C3E91">
        <w:rPr>
          <w:color w:val="000000" w:themeColor="text1"/>
        </w:rPr>
        <w:t>l-2 and over-expression of p53 i</w:t>
      </w:r>
      <w:r w:rsidR="007E2B9E" w:rsidRPr="008C3E91">
        <w:rPr>
          <w:color w:val="000000" w:themeColor="text1"/>
        </w:rPr>
        <w:t>n prese</w:t>
      </w:r>
      <w:r w:rsidR="00310ECB" w:rsidRPr="008C3E91">
        <w:rPr>
          <w:color w:val="000000" w:themeColor="text1"/>
        </w:rPr>
        <w:t>nce of DCM. The principal ingredi</w:t>
      </w:r>
      <w:r w:rsidR="00535DA9" w:rsidRPr="008C3E91">
        <w:rPr>
          <w:color w:val="000000" w:themeColor="text1"/>
        </w:rPr>
        <w:t>ent</w:t>
      </w:r>
      <w:r w:rsidR="003765DE">
        <w:rPr>
          <w:color w:val="000000" w:themeColor="text1"/>
        </w:rPr>
        <w:t>,</w:t>
      </w:r>
      <w:r w:rsidR="00535DA9" w:rsidRPr="008C3E91">
        <w:rPr>
          <w:color w:val="000000" w:themeColor="text1"/>
        </w:rPr>
        <w:t xml:space="preserve"> </w:t>
      </w:r>
      <w:r w:rsidR="007E2B9E" w:rsidRPr="008C3E91">
        <w:rPr>
          <w:color w:val="000000" w:themeColor="text1"/>
        </w:rPr>
        <w:t>5</w:t>
      </w:r>
      <w:proofErr w:type="gramStart"/>
      <w:r w:rsidR="007E2B9E" w:rsidRPr="008C3E91">
        <w:rPr>
          <w:color w:val="000000" w:themeColor="text1"/>
        </w:rPr>
        <w:t>,11,17,23</w:t>
      </w:r>
      <w:proofErr w:type="gramEnd"/>
      <w:r w:rsidR="007E2B9E" w:rsidRPr="008C3E91">
        <w:rPr>
          <w:color w:val="000000" w:themeColor="text1"/>
        </w:rPr>
        <w:t xml:space="preserve">-Tetrakis (1,1-dimethyl)-28-methoxypentacyclo (65.85%) </w:t>
      </w:r>
      <w:r w:rsidR="003765DE">
        <w:rPr>
          <w:color w:val="000000" w:themeColor="text1"/>
        </w:rPr>
        <w:t xml:space="preserve">in </w:t>
      </w:r>
      <w:r w:rsidR="003765DE" w:rsidRPr="008C3E91">
        <w:rPr>
          <w:color w:val="000000" w:themeColor="text1"/>
        </w:rPr>
        <w:t xml:space="preserve">DCM </w:t>
      </w:r>
      <w:r w:rsidR="003765DE">
        <w:rPr>
          <w:color w:val="000000" w:themeColor="text1"/>
        </w:rPr>
        <w:t>was</w:t>
      </w:r>
      <w:r w:rsidR="007E2B9E" w:rsidRPr="008C3E91">
        <w:rPr>
          <w:color w:val="000000" w:themeColor="text1"/>
        </w:rPr>
        <w:t xml:space="preserve"> identified by Gas Chromatography Coupled Mass Spectroscopy (GC-MS) analysis. The differentiation and </w:t>
      </w:r>
      <w:proofErr w:type="spellStart"/>
      <w:r w:rsidR="007E2B9E" w:rsidRPr="008C3E91">
        <w:rPr>
          <w:color w:val="000000" w:themeColor="text1"/>
        </w:rPr>
        <w:t>adipogenesis</w:t>
      </w:r>
      <w:proofErr w:type="spellEnd"/>
      <w:r w:rsidR="007E2B9E" w:rsidRPr="008C3E91">
        <w:rPr>
          <w:color w:val="000000" w:themeColor="text1"/>
        </w:rPr>
        <w:t xml:space="preserve"> of </w:t>
      </w:r>
      <w:proofErr w:type="spellStart"/>
      <w:r w:rsidR="007E2B9E" w:rsidRPr="008C3E91">
        <w:rPr>
          <w:color w:val="000000" w:themeColor="text1"/>
        </w:rPr>
        <w:t>murine</w:t>
      </w:r>
      <w:proofErr w:type="spellEnd"/>
      <w:r w:rsidR="007E2B9E" w:rsidRPr="008C3E91">
        <w:rPr>
          <w:color w:val="000000" w:themeColor="text1"/>
        </w:rPr>
        <w:t xml:space="preserve"> 3T3-L1 cells were suppressed by AAE and DCM with </w:t>
      </w:r>
      <w:r w:rsidR="00310ECB" w:rsidRPr="008C3E91">
        <w:rPr>
          <w:color w:val="000000" w:themeColor="text1"/>
        </w:rPr>
        <w:t>down-regulation</w:t>
      </w:r>
      <w:r w:rsidR="007E2B9E" w:rsidRPr="008C3E91">
        <w:rPr>
          <w:color w:val="000000" w:themeColor="text1"/>
        </w:rPr>
        <w:t xml:space="preserve"> of </w:t>
      </w:r>
      <w:proofErr w:type="spellStart"/>
      <w:r w:rsidR="007E2B9E" w:rsidRPr="008C3E91">
        <w:rPr>
          <w:color w:val="000000" w:themeColor="text1"/>
        </w:rPr>
        <w:t>adipogenic</w:t>
      </w:r>
      <w:proofErr w:type="spellEnd"/>
      <w:r w:rsidR="007E2B9E" w:rsidRPr="008C3E91">
        <w:rPr>
          <w:color w:val="000000" w:themeColor="text1"/>
        </w:rPr>
        <w:t xml:space="preserve"> (</w:t>
      </w:r>
      <w:proofErr w:type="spellStart"/>
      <w:r w:rsidR="007E2B9E" w:rsidRPr="008C3E91">
        <w:rPr>
          <w:color w:val="000000" w:themeColor="text1"/>
        </w:rPr>
        <w:t>PPARγ</w:t>
      </w:r>
      <w:proofErr w:type="spellEnd"/>
      <w:r w:rsidR="007E2B9E" w:rsidRPr="008C3E91">
        <w:rPr>
          <w:color w:val="000000" w:themeColor="text1"/>
        </w:rPr>
        <w:t xml:space="preserve"> and C/</w:t>
      </w:r>
      <w:proofErr w:type="spellStart"/>
      <w:r w:rsidR="007E2B9E" w:rsidRPr="008C3E91">
        <w:rPr>
          <w:color w:val="000000" w:themeColor="text1"/>
        </w:rPr>
        <w:t>EBPα</w:t>
      </w:r>
      <w:proofErr w:type="spellEnd"/>
      <w:r w:rsidR="007E2B9E" w:rsidRPr="008C3E91">
        <w:rPr>
          <w:color w:val="000000" w:themeColor="text1"/>
        </w:rPr>
        <w:t xml:space="preserve">) and </w:t>
      </w:r>
      <w:proofErr w:type="spellStart"/>
      <w:r w:rsidR="007E2B9E" w:rsidRPr="008C3E91">
        <w:rPr>
          <w:color w:val="000000" w:themeColor="text1"/>
        </w:rPr>
        <w:t>lipogenic</w:t>
      </w:r>
      <w:proofErr w:type="spellEnd"/>
      <w:r w:rsidR="007E2B9E" w:rsidRPr="008C3E91">
        <w:rPr>
          <w:color w:val="000000" w:themeColor="text1"/>
        </w:rPr>
        <w:t xml:space="preserve"> (LPL and FAS) genes, while AAE was </w:t>
      </w:r>
      <w:r w:rsidR="00310ECB" w:rsidRPr="008C3E91">
        <w:rPr>
          <w:color w:val="000000" w:themeColor="text1"/>
        </w:rPr>
        <w:t>found</w:t>
      </w:r>
      <w:r w:rsidR="007E2B9E" w:rsidRPr="008C3E91">
        <w:rPr>
          <w:color w:val="000000" w:themeColor="text1"/>
        </w:rPr>
        <w:t xml:space="preserve"> stronger activity than DCM. The plasma triglycerides, cholesterol, LDL, glucose, </w:t>
      </w:r>
      <w:proofErr w:type="spellStart"/>
      <w:r w:rsidR="007E2B9E" w:rsidRPr="008C3E91">
        <w:rPr>
          <w:color w:val="000000" w:themeColor="text1"/>
        </w:rPr>
        <w:t>t</w:t>
      </w:r>
      <w:r w:rsidR="00310ECB" w:rsidRPr="008C3E91">
        <w:rPr>
          <w:color w:val="000000" w:themeColor="text1"/>
        </w:rPr>
        <w:t>ransaminase</w:t>
      </w:r>
      <w:proofErr w:type="spellEnd"/>
      <w:r w:rsidR="00310ECB" w:rsidRPr="008C3E91">
        <w:rPr>
          <w:color w:val="000000" w:themeColor="text1"/>
        </w:rPr>
        <w:t xml:space="preserve"> enzymes were decreased</w:t>
      </w:r>
      <w:r w:rsidR="007E2B9E" w:rsidRPr="008C3E91">
        <w:rPr>
          <w:color w:val="000000" w:themeColor="text1"/>
        </w:rPr>
        <w:t xml:space="preserve">, while elevated HDL and </w:t>
      </w:r>
      <w:r w:rsidR="00310ECB" w:rsidRPr="008C3E91">
        <w:rPr>
          <w:color w:val="000000" w:themeColor="text1"/>
        </w:rPr>
        <w:t>reduced</w:t>
      </w:r>
      <w:r w:rsidR="007E2B9E" w:rsidRPr="008C3E91">
        <w:rPr>
          <w:color w:val="000000" w:themeColor="text1"/>
        </w:rPr>
        <w:t xml:space="preserve"> </w:t>
      </w:r>
      <w:proofErr w:type="spellStart"/>
      <w:r w:rsidR="007E2B9E" w:rsidRPr="008C3E91">
        <w:rPr>
          <w:color w:val="000000" w:themeColor="text1"/>
        </w:rPr>
        <w:t>atherogenic</w:t>
      </w:r>
      <w:proofErr w:type="spellEnd"/>
      <w:r w:rsidR="007E2B9E" w:rsidRPr="008C3E91">
        <w:rPr>
          <w:color w:val="000000" w:themeColor="text1"/>
        </w:rPr>
        <w:t xml:space="preserve"> index</w:t>
      </w:r>
      <w:r w:rsidR="00CA0CC2" w:rsidRPr="008C3E91">
        <w:rPr>
          <w:color w:val="000000" w:themeColor="text1"/>
        </w:rPr>
        <w:t xml:space="preserve"> and</w:t>
      </w:r>
      <w:r w:rsidR="007E2B9E" w:rsidRPr="008C3E91">
        <w:rPr>
          <w:color w:val="000000" w:themeColor="text1"/>
        </w:rPr>
        <w:t xml:space="preserve"> </w:t>
      </w:r>
      <w:r w:rsidR="00CA0CC2" w:rsidRPr="008C3E91">
        <w:rPr>
          <w:color w:val="000000" w:themeColor="text1"/>
        </w:rPr>
        <w:t xml:space="preserve">improved hepatic </w:t>
      </w:r>
      <w:proofErr w:type="spellStart"/>
      <w:r w:rsidR="00CA0CC2" w:rsidRPr="008C3E91">
        <w:rPr>
          <w:color w:val="000000" w:themeColor="text1"/>
        </w:rPr>
        <w:t>steatosis</w:t>
      </w:r>
      <w:proofErr w:type="spellEnd"/>
      <w:r w:rsidR="00CA0CC2" w:rsidRPr="008C3E91">
        <w:rPr>
          <w:color w:val="000000" w:themeColor="text1"/>
        </w:rPr>
        <w:t xml:space="preserve"> by feeding of AAE </w:t>
      </w:r>
      <w:r w:rsidR="007E2B9E" w:rsidRPr="008C3E91">
        <w:rPr>
          <w:color w:val="000000" w:themeColor="text1"/>
        </w:rPr>
        <w:t xml:space="preserve">in male C57BL/6 mice. These </w:t>
      </w:r>
      <w:r w:rsidR="00CA0CC2" w:rsidRPr="008C3E91">
        <w:rPr>
          <w:color w:val="000000" w:themeColor="text1"/>
        </w:rPr>
        <w:t>result</w:t>
      </w:r>
      <w:r w:rsidR="007E2B9E" w:rsidRPr="008C3E91">
        <w:rPr>
          <w:color w:val="000000" w:themeColor="text1"/>
        </w:rPr>
        <w:t xml:space="preserve">s suggest that it might be used as functional feed additive for reducing the risk of </w:t>
      </w:r>
      <w:r w:rsidR="00CA0CC2" w:rsidRPr="008C3E91">
        <w:rPr>
          <w:color w:val="000000" w:themeColor="text1"/>
        </w:rPr>
        <w:t xml:space="preserve">tumor growth, obesity and hepatic </w:t>
      </w:r>
      <w:proofErr w:type="spellStart"/>
      <w:r w:rsidR="00CA0CC2" w:rsidRPr="008C3E91">
        <w:rPr>
          <w:color w:val="000000" w:themeColor="text1"/>
        </w:rPr>
        <w:t>steatosis</w:t>
      </w:r>
      <w:proofErr w:type="spellEnd"/>
      <w:r w:rsidR="00CA0CC2" w:rsidRPr="008C3E91">
        <w:rPr>
          <w:color w:val="000000" w:themeColor="text1"/>
        </w:rPr>
        <w:t xml:space="preserve"> </w:t>
      </w:r>
      <w:r w:rsidR="007E2B9E" w:rsidRPr="008C3E91">
        <w:rPr>
          <w:color w:val="000000" w:themeColor="text1"/>
        </w:rPr>
        <w:t xml:space="preserve">and enhancing anti-oxidant and anti-inflammatory activities. </w:t>
      </w:r>
    </w:p>
    <w:p w:rsidR="00306561" w:rsidRDefault="00306561" w:rsidP="00FD7A85">
      <w:pPr>
        <w:spacing w:line="360" w:lineRule="auto"/>
        <w:jc w:val="both"/>
        <w:rPr>
          <w:color w:val="000000" w:themeColor="text1"/>
        </w:rPr>
      </w:pPr>
    </w:p>
    <w:p w:rsidR="00306561" w:rsidRPr="00ED353E" w:rsidRDefault="00306561" w:rsidP="006D4ED1">
      <w:pPr>
        <w:spacing w:line="360" w:lineRule="auto"/>
        <w:jc w:val="both"/>
        <w:rPr>
          <w:b/>
          <w:bCs/>
        </w:rPr>
      </w:pPr>
      <w:r>
        <w:rPr>
          <w:rFonts w:eastAsia="Gulim"/>
          <w:i/>
          <w:iCs/>
          <w:noProof/>
        </w:rPr>
        <w:lastRenderedPageBreak/>
        <w:drawing>
          <wp:inline distT="0" distB="0" distL="0" distR="0">
            <wp:extent cx="1536065" cy="1894840"/>
            <wp:effectExtent l="1905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894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353E">
        <w:rPr>
          <w:b/>
          <w:bCs/>
        </w:rPr>
        <w:t>BIOGRAPHY</w:t>
      </w:r>
    </w:p>
    <w:p w:rsidR="00306561" w:rsidRPr="00306561" w:rsidRDefault="00306561" w:rsidP="006D4ED1">
      <w:pPr>
        <w:spacing w:line="480" w:lineRule="auto"/>
        <w:jc w:val="both"/>
      </w:pPr>
      <w:r>
        <w:t xml:space="preserve">I achieved </w:t>
      </w:r>
      <w:r w:rsidRPr="0003459C">
        <w:t xml:space="preserve">my first degree in Doctor </w:t>
      </w:r>
      <w:r>
        <w:rPr>
          <w:rFonts w:hint="eastAsia"/>
        </w:rPr>
        <w:t>of</w:t>
      </w:r>
      <w:r w:rsidRPr="0003459C">
        <w:t xml:space="preserve"> Veterinary Medicine</w:t>
      </w:r>
      <w:r>
        <w:rPr>
          <w:rFonts w:hint="eastAsia"/>
        </w:rPr>
        <w:t xml:space="preserve"> (D.V.M.)</w:t>
      </w:r>
      <w:r w:rsidRPr="0003459C">
        <w:t xml:space="preserve"> and MS in Physiology </w:t>
      </w:r>
      <w:r>
        <w:t>from</w:t>
      </w:r>
      <w:r w:rsidRPr="0003459C">
        <w:t xml:space="preserve"> Bangladesh Agricultural University</w:t>
      </w:r>
      <w:r>
        <w:t>,</w:t>
      </w:r>
      <w:r w:rsidRPr="0003459C">
        <w:t xml:space="preserve"> </w:t>
      </w:r>
      <w:r>
        <w:t>Bangladesh</w:t>
      </w:r>
      <w:r w:rsidRPr="0003459C">
        <w:t xml:space="preserve">. Later I </w:t>
      </w:r>
      <w:r>
        <w:t>gained</w:t>
      </w:r>
      <w:r w:rsidRPr="0003459C">
        <w:t xml:space="preserve"> PhD in Veterinary Functional Medicine (Major in Pharmacology) </w:t>
      </w:r>
      <w:r>
        <w:t xml:space="preserve">from </w:t>
      </w:r>
      <w:r w:rsidRPr="0003459C">
        <w:t>Kyungpook National University</w:t>
      </w:r>
      <w:r>
        <w:t>,</w:t>
      </w:r>
      <w:r w:rsidRPr="0003459C">
        <w:t xml:space="preserve"> </w:t>
      </w:r>
      <w:r>
        <w:t xml:space="preserve">Republic of </w:t>
      </w:r>
      <w:proofErr w:type="gramStart"/>
      <w:r>
        <w:t xml:space="preserve">Korea </w:t>
      </w:r>
      <w:r w:rsidRPr="0003459C">
        <w:t>.</w:t>
      </w:r>
      <w:proofErr w:type="gramEnd"/>
      <w:r w:rsidRPr="0003459C">
        <w:t xml:space="preserve"> After a short period of graduation, I joined at a go</w:t>
      </w:r>
      <w:r>
        <w:t xml:space="preserve">vernment veterinary college as </w:t>
      </w:r>
      <w:r>
        <w:rPr>
          <w:rFonts w:hint="eastAsia"/>
        </w:rPr>
        <w:t>L</w:t>
      </w:r>
      <w:r w:rsidRPr="0003459C">
        <w:t>ecturer. I later entered into the Department of Physiology and Pharmacology at Patuakhali Science and Technology University, Bangladesh in 2008.</w:t>
      </w:r>
      <w:r>
        <w:rPr>
          <w:rFonts w:hint="eastAsia"/>
        </w:rPr>
        <w:t xml:space="preserve"> After a 1</w:t>
      </w:r>
      <w:r>
        <w:t>4</w:t>
      </w:r>
      <w:r>
        <w:rPr>
          <w:rFonts w:hint="eastAsia"/>
        </w:rPr>
        <w:t>-year career in v</w:t>
      </w:r>
      <w:r w:rsidRPr="0003459C">
        <w:t xml:space="preserve">eterinary </w:t>
      </w:r>
      <w:r>
        <w:rPr>
          <w:rFonts w:hint="eastAsia"/>
        </w:rPr>
        <w:t>m</w:t>
      </w:r>
      <w:r w:rsidRPr="0003459C">
        <w:t>edicine</w:t>
      </w:r>
      <w:r>
        <w:rPr>
          <w:rFonts w:hint="eastAsia"/>
        </w:rPr>
        <w:t xml:space="preserve"> and medicinal properties of natural products research, I am now </w:t>
      </w:r>
      <w:r>
        <w:t>Professor</w:t>
      </w:r>
      <w:r>
        <w:rPr>
          <w:rFonts w:hint="eastAsia"/>
        </w:rPr>
        <w:t xml:space="preserve"> in </w:t>
      </w:r>
      <w:r w:rsidRPr="0003459C">
        <w:t>Department of Physiology and Pharmacology</w:t>
      </w:r>
      <w:r>
        <w:rPr>
          <w:rFonts w:hint="eastAsia"/>
        </w:rPr>
        <w:t xml:space="preserve"> of </w:t>
      </w:r>
      <w:r w:rsidRPr="00673AE3">
        <w:t xml:space="preserve">Faculty of Animal Science and Veterinary Medicine </w:t>
      </w:r>
      <w:r w:rsidRPr="0003459C">
        <w:t>at Patuakhali Science and Technology University, Bangladesh</w:t>
      </w:r>
      <w:r>
        <w:rPr>
          <w:rFonts w:hint="eastAsia"/>
        </w:rPr>
        <w:t xml:space="preserve"> </w:t>
      </w:r>
      <w:r>
        <w:t>since December</w:t>
      </w:r>
      <w:r>
        <w:rPr>
          <w:rFonts w:hint="eastAsia"/>
        </w:rPr>
        <w:t>, 201</w:t>
      </w:r>
      <w:r>
        <w:t>6</w:t>
      </w:r>
      <w:r>
        <w:rPr>
          <w:rFonts w:hint="eastAsia"/>
        </w:rPr>
        <w:t xml:space="preserve">. </w:t>
      </w:r>
    </w:p>
    <w:p w:rsidR="00BC24A4" w:rsidRDefault="00306561" w:rsidP="006D4ED1">
      <w:pPr>
        <w:spacing w:line="480" w:lineRule="auto"/>
        <w:jc w:val="both"/>
      </w:pPr>
      <w:r>
        <w:rPr>
          <w:rFonts w:hint="eastAsia"/>
        </w:rPr>
        <w:t xml:space="preserve">My current research interest in </w:t>
      </w:r>
      <w:r>
        <w:t>c</w:t>
      </w:r>
      <w:r>
        <w:rPr>
          <w:rFonts w:hint="eastAsia"/>
        </w:rPr>
        <w:t xml:space="preserve">ancer and </w:t>
      </w:r>
      <w:r>
        <w:t>m</w:t>
      </w:r>
      <w:r>
        <w:rPr>
          <w:rFonts w:hint="eastAsia"/>
        </w:rPr>
        <w:t xml:space="preserve">olecular </w:t>
      </w:r>
      <w:r>
        <w:t>b</w:t>
      </w:r>
      <w:r>
        <w:rPr>
          <w:rFonts w:hint="eastAsia"/>
        </w:rPr>
        <w:t xml:space="preserve">iology, </w:t>
      </w:r>
      <w:proofErr w:type="spellStart"/>
      <w:r>
        <w:t>p</w:t>
      </w:r>
      <w:r w:rsidRPr="00C57C64">
        <w:t>hyto</w:t>
      </w:r>
      <w:proofErr w:type="spellEnd"/>
      <w:r>
        <w:rPr>
          <w:rFonts w:hint="eastAsia"/>
        </w:rPr>
        <w:t>-</w:t>
      </w:r>
      <w:r>
        <w:t>chemical analysis, antitumor, a</w:t>
      </w:r>
      <w:r w:rsidRPr="00C57C64">
        <w:t>nti</w:t>
      </w:r>
      <w:r>
        <w:rPr>
          <w:rFonts w:hint="eastAsia"/>
        </w:rPr>
        <w:t>-</w:t>
      </w:r>
      <w:proofErr w:type="spellStart"/>
      <w:r>
        <w:t>hyperlipidemic</w:t>
      </w:r>
      <w:proofErr w:type="spellEnd"/>
      <w:r>
        <w:t>, a</w:t>
      </w:r>
      <w:r w:rsidRPr="00C57C64">
        <w:t>nti</w:t>
      </w:r>
      <w:r>
        <w:rPr>
          <w:rFonts w:hint="eastAsia"/>
        </w:rPr>
        <w:t>-</w:t>
      </w:r>
      <w:r w:rsidRPr="00C57C64">
        <w:t xml:space="preserve">microbial, </w:t>
      </w:r>
      <w:r>
        <w:t>a</w:t>
      </w:r>
      <w:r w:rsidRPr="00C57C64">
        <w:t>nti</w:t>
      </w:r>
      <w:r>
        <w:rPr>
          <w:rFonts w:hint="eastAsia"/>
        </w:rPr>
        <w:t>-</w:t>
      </w:r>
      <w:r>
        <w:t>oxidant, anti-inflammatory activities of n</w:t>
      </w:r>
      <w:r w:rsidRPr="00C57C64">
        <w:t xml:space="preserve">atural </w:t>
      </w:r>
      <w:r>
        <w:rPr>
          <w:rFonts w:hint="eastAsia"/>
        </w:rPr>
        <w:t>ingredients</w:t>
      </w:r>
      <w:r w:rsidRPr="00C57C64">
        <w:t>.</w:t>
      </w:r>
      <w:r>
        <w:rPr>
          <w:rFonts w:hint="eastAsia"/>
        </w:rPr>
        <w:t xml:space="preserve">  </w:t>
      </w:r>
      <w:r w:rsidRPr="00C03E6F">
        <w:t>Teaching I give lectures in different courses</w:t>
      </w:r>
      <w:r w:rsidR="006D4ED1">
        <w:t xml:space="preserve"> of veterinary physiology and pharmacology at undergraduate and graduates level. </w:t>
      </w:r>
    </w:p>
    <w:p w:rsidR="006D4ED1" w:rsidRDefault="006D4ED1" w:rsidP="006D4ED1">
      <w:pPr>
        <w:spacing w:line="480" w:lineRule="auto"/>
        <w:jc w:val="both"/>
      </w:pPr>
    </w:p>
    <w:p w:rsidR="006D4ED1" w:rsidRPr="00535DA9" w:rsidRDefault="006D4ED1" w:rsidP="006D4ED1">
      <w:pPr>
        <w:spacing w:line="480" w:lineRule="auto"/>
        <w:jc w:val="center"/>
        <w:rPr>
          <w:color w:val="000000" w:themeColor="text1"/>
        </w:rPr>
      </w:pPr>
      <w:proofErr w:type="spellStart"/>
      <w:r>
        <w:t>E.mail</w:t>
      </w:r>
      <w:proofErr w:type="spellEnd"/>
      <w:r>
        <w:t xml:space="preserve">: </w:t>
      </w:r>
      <w:r w:rsidRPr="006D4ED1">
        <w:t>vetphy_bgvc03@yahoo.com</w:t>
      </w:r>
    </w:p>
    <w:sectPr w:rsidR="006D4ED1" w:rsidRPr="00535DA9" w:rsidSect="00904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00B22"/>
    <w:multiLevelType w:val="hybridMultilevel"/>
    <w:tmpl w:val="80188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F47A0"/>
    <w:multiLevelType w:val="hybridMultilevel"/>
    <w:tmpl w:val="8A84949E"/>
    <w:lvl w:ilvl="0" w:tplc="DC92532A">
      <w:start w:val="14"/>
      <w:numFmt w:val="decimal"/>
      <w:lvlText w:val="%1."/>
      <w:lvlJc w:val="left"/>
      <w:pPr>
        <w:ind w:left="720" w:hanging="360"/>
      </w:pPr>
      <w:rPr>
        <w:rFonts w:eastAsia="Gulim" w:cs="Times New Roman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016351"/>
    <w:multiLevelType w:val="multilevel"/>
    <w:tmpl w:val="C700C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7E2B9E"/>
    <w:rsid w:val="00011323"/>
    <w:rsid w:val="000D1A4E"/>
    <w:rsid w:val="000D3F39"/>
    <w:rsid w:val="00101FDF"/>
    <w:rsid w:val="00306561"/>
    <w:rsid w:val="00310ECB"/>
    <w:rsid w:val="003765DE"/>
    <w:rsid w:val="003B601E"/>
    <w:rsid w:val="00512A8F"/>
    <w:rsid w:val="00535DA9"/>
    <w:rsid w:val="005625AF"/>
    <w:rsid w:val="00646359"/>
    <w:rsid w:val="006D4ED1"/>
    <w:rsid w:val="00752EF9"/>
    <w:rsid w:val="007E2B9E"/>
    <w:rsid w:val="008C3E91"/>
    <w:rsid w:val="009046F2"/>
    <w:rsid w:val="0097050A"/>
    <w:rsid w:val="00B36DDC"/>
    <w:rsid w:val="00BC24A4"/>
    <w:rsid w:val="00CA0CC2"/>
    <w:rsid w:val="00DF67D6"/>
    <w:rsid w:val="00E17C76"/>
    <w:rsid w:val="00FB13C9"/>
    <w:rsid w:val="00FC7E65"/>
    <w:rsid w:val="00FD7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0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7E2B9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0D1A4E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2B9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nhideWhenUsed/>
    <w:rsid w:val="007E2B9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7E2B9E"/>
    <w:rPr>
      <w:b/>
      <w:bCs/>
    </w:rPr>
  </w:style>
  <w:style w:type="paragraph" w:styleId="ListParagraph">
    <w:name w:val="List Paragraph"/>
    <w:basedOn w:val="Normal"/>
    <w:uiPriority w:val="34"/>
    <w:qFormat/>
    <w:rsid w:val="00512A8F"/>
    <w:pPr>
      <w:widowControl w:val="0"/>
      <w:wordWrap w:val="0"/>
      <w:autoSpaceDE w:val="0"/>
      <w:autoSpaceDN w:val="0"/>
      <w:ind w:left="720"/>
      <w:jc w:val="both"/>
    </w:pPr>
    <w:rPr>
      <w:rFonts w:ascii="Malgun Gothic" w:eastAsia="Malgun Gothic" w:hAnsi="Malgun Gothic"/>
      <w:kern w:val="2"/>
      <w:sz w:val="20"/>
      <w:lang w:eastAsia="ko-KR"/>
    </w:rPr>
  </w:style>
  <w:style w:type="character" w:customStyle="1" w:styleId="A5">
    <w:name w:val="A5"/>
    <w:uiPriority w:val="99"/>
    <w:rsid w:val="00512A8F"/>
    <w:rPr>
      <w:rFonts w:ascii="Arial" w:hAnsi="Arial" w:cs="Arial"/>
      <w:color w:val="000000"/>
      <w:sz w:val="12"/>
      <w:szCs w:val="12"/>
    </w:rPr>
  </w:style>
  <w:style w:type="character" w:customStyle="1" w:styleId="Heading1Char">
    <w:name w:val="Heading 1 Char"/>
    <w:basedOn w:val="DefaultParagraphFont"/>
    <w:link w:val="Heading1"/>
    <w:uiPriority w:val="9"/>
    <w:rsid w:val="003B60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3B601E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0D1A4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abel">
    <w:name w:val="label"/>
    <w:basedOn w:val="DefaultParagraphFont"/>
    <w:rsid w:val="000D1A4E"/>
  </w:style>
  <w:style w:type="character" w:customStyle="1" w:styleId="separator">
    <w:name w:val="separator"/>
    <w:basedOn w:val="DefaultParagraphFont"/>
    <w:rsid w:val="000D1A4E"/>
  </w:style>
  <w:style w:type="character" w:customStyle="1" w:styleId="value">
    <w:name w:val="value"/>
    <w:basedOn w:val="DefaultParagraphFont"/>
    <w:rsid w:val="000D1A4E"/>
  </w:style>
  <w:style w:type="paragraph" w:styleId="BalloonText">
    <w:name w:val="Balloon Text"/>
    <w:basedOn w:val="Normal"/>
    <w:link w:val="BalloonTextChar"/>
    <w:uiPriority w:val="99"/>
    <w:semiHidden/>
    <w:unhideWhenUsed/>
    <w:rsid w:val="003065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56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1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8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2017-10-31T05:44:00Z</dcterms:created>
  <dcterms:modified xsi:type="dcterms:W3CDTF">2017-11-01T11:18:00Z</dcterms:modified>
</cp:coreProperties>
</file>