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7F4" w:rsidRDefault="001E06CB" w:rsidP="00E93C3B">
      <w:pPr>
        <w:pStyle w:val="NoSpacing"/>
        <w:spacing w:line="480" w:lineRule="auto"/>
        <w:jc w:val="both"/>
        <w:rPr>
          <w:rFonts w:asciiTheme="majorHAnsi" w:hAnsiTheme="majorHAnsi" w:cs="Times New Roman"/>
          <w:b/>
          <w:sz w:val="24"/>
          <w:szCs w:val="24"/>
        </w:rPr>
      </w:pPr>
      <w:r>
        <w:rPr>
          <w:rFonts w:ascii="Times New Roman"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02E30EF1" wp14:editId="5BC0F436">
                <wp:simplePos x="0" y="0"/>
                <wp:positionH relativeFrom="margin">
                  <wp:align>left</wp:align>
                </wp:positionH>
                <wp:positionV relativeFrom="paragraph">
                  <wp:posOffset>-613410</wp:posOffset>
                </wp:positionV>
                <wp:extent cx="5819775" cy="5905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819775" cy="5905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91F92" w:rsidRPr="00084D2B" w:rsidRDefault="00191F92">
                            <w:pPr>
                              <w:rPr>
                                <w:rFonts w:asciiTheme="majorHAnsi" w:hAnsiTheme="majorHAnsi"/>
                                <w:color w:val="5B9BD5" w:themeColor="accent1"/>
                                <w:sz w:val="32"/>
                                <w:szCs w:val="32"/>
                              </w:rPr>
                            </w:pPr>
                            <w:r w:rsidRPr="00084D2B">
                              <w:rPr>
                                <w:rFonts w:asciiTheme="majorHAnsi" w:hAnsiTheme="majorHAnsi" w:cs="Times New Roman"/>
                                <w:b/>
                                <w:bCs/>
                                <w:color w:val="5B9BD5" w:themeColor="accent1"/>
                                <w:sz w:val="32"/>
                                <w:szCs w:val="32"/>
                              </w:rPr>
                              <w:t>Qualitative Rapid Microbiological Methods For Drug-Product Testing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E30EF1" id="_x0000_t202" coordsize="21600,21600" o:spt="202" path="m,l,21600r21600,l21600,xe">
                <v:stroke joinstyle="miter"/>
                <v:path gradientshapeok="t" o:connecttype="rect"/>
              </v:shapetype>
              <v:shape id="Text Box 1" o:spid="_x0000_s1026" type="#_x0000_t202" style="position:absolute;left:0;text-align:left;margin-left:0;margin-top:-48.3pt;width:458.25pt;height:46.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" fillcolor="white [3201]" strokecolor="white [3212]" strokeweight=".5pt">
                <v:textbox>
                  <w:txbxContent>
                    <w:p w:rsidR="00191F92" w:rsidRPr="00084D2B" w:rsidRDefault="00191F92">
                      <w:pPr>
                        <w:rPr>
                          <w:rFonts w:asciiTheme="majorHAnsi" w:hAnsiTheme="majorHAnsi"/>
                          <w:color w:val="5B9BD5" w:themeColor="accent1"/>
                          <w:sz w:val="32"/>
                          <w:szCs w:val="32"/>
                        </w:rPr>
                      </w:pPr>
                      <w:r w:rsidRPr="00084D2B">
                        <w:rPr>
                          <w:rFonts w:asciiTheme="majorHAnsi" w:hAnsiTheme="majorHAnsi" w:cs="Times New Roman"/>
                          <w:b/>
                          <w:bCs/>
                          <w:color w:val="5B9BD5" w:themeColor="accent1"/>
                          <w:sz w:val="32"/>
                          <w:szCs w:val="32"/>
                        </w:rPr>
                        <w:t>Qualitative Rapid Microbiological Methods For Drug-Product Testing</w:t>
                      </w:r>
                    </w:p>
                  </w:txbxContent>
                </v:textbox>
                <w10:wrap anchorx="margin"/>
              </v:shape>
            </w:pict>
          </mc:Fallback>
        </mc:AlternateContent>
      </w:r>
    </w:p>
    <w:p w:rsidR="00DE1914" w:rsidRDefault="00DE1914" w:rsidP="00E93C3B">
      <w:pPr>
        <w:pStyle w:val="NoSpacing"/>
        <w:spacing w:line="480" w:lineRule="auto"/>
        <w:jc w:val="both"/>
        <w:rPr>
          <w:rFonts w:ascii="Times New Roman" w:hAnsi="Times New Roman" w:cs="Times New Roman"/>
          <w:sz w:val="24"/>
          <w:szCs w:val="24"/>
        </w:rPr>
      </w:pPr>
      <w:r w:rsidRPr="00581C19">
        <w:rPr>
          <w:rFonts w:asciiTheme="majorHAnsi" w:hAnsiTheme="majorHAnsi" w:cs="Times New Roman"/>
          <w:b/>
          <w:sz w:val="24"/>
          <w:szCs w:val="24"/>
        </w:rPr>
        <w:t>ABSTRACT</w:t>
      </w:r>
    </w:p>
    <w:p w:rsidR="00972489" w:rsidRPr="00E93C3B" w:rsidRDefault="00972489" w:rsidP="00084D2B">
      <w:pPr>
        <w:pStyle w:val="NoSpacing"/>
        <w:spacing w:line="276" w:lineRule="auto"/>
        <w:jc w:val="both"/>
        <w:rPr>
          <w:rFonts w:cs="Times New Roman"/>
          <w:sz w:val="20"/>
          <w:szCs w:val="20"/>
        </w:rPr>
      </w:pPr>
      <w:r w:rsidRPr="00E93C3B">
        <w:rPr>
          <w:rFonts w:cs="Times New Roman"/>
          <w:sz w:val="20"/>
          <w:szCs w:val="20"/>
        </w:rPr>
        <w:t xml:space="preserve">Conventional microbiological test methods based on nineteenth century techniques are time consuming and labour-intensive, lacks sensitivity and are subjective to poor validation. As because microbiological testing is a bottleneck in product release, the pharmaceutical industry’s interest in rapid microbiological methods (RMMs) has grown considerably during the past ten years. So the project involves spiking of three different drug product made in the company with seven most common pathogens and to see their rate of recovery in the drugs as compared to the positive control of the pathogens. From the recovered pathogens further analysis was done with VITEK Microbial Identification System for culture specific determination. From the determined culture Salmonella strains were chosen for specific in-house primer designing with the help of bioinformatics tool, PRIMER-3. </w:t>
      </w:r>
    </w:p>
    <w:p w:rsidR="001E06CB" w:rsidRDefault="00972489" w:rsidP="004957F4">
      <w:pPr>
        <w:autoSpaceDE w:val="0"/>
        <w:autoSpaceDN w:val="0"/>
        <w:adjustRightInd w:val="0"/>
        <w:spacing w:after="0" w:line="276" w:lineRule="auto"/>
        <w:jc w:val="both"/>
        <w:rPr>
          <w:rFonts w:ascii="Times New Roman" w:hAnsi="Times New Roman" w:cs="Times New Roman"/>
          <w:color w:val="292526"/>
          <w:sz w:val="20"/>
          <w:szCs w:val="20"/>
        </w:rPr>
      </w:pPr>
      <w:r w:rsidRPr="00E93C3B">
        <w:rPr>
          <w:rFonts w:cs="Times New Roman"/>
          <w:sz w:val="20"/>
          <w:szCs w:val="20"/>
        </w:rPr>
        <w:t>To produce more specified testing methods for product analysis which will be utilizing less quantity of drug product to yield same or better accuracy on result, yet saving on time. It will provide immediate/ faster information on the presence of pathogen in the product. RMM enables a proactive approach. RMM enables quicker response to out of specification or out of trend results.</w:t>
      </w:r>
      <w:r w:rsidR="0016713E" w:rsidRPr="00E93C3B">
        <w:rPr>
          <w:rFonts w:cs="Times New Roman"/>
          <w:sz w:val="20"/>
          <w:szCs w:val="20"/>
        </w:rPr>
        <w:t xml:space="preserve"> </w:t>
      </w:r>
      <w:r w:rsidR="0016713E" w:rsidRPr="00E93C3B">
        <w:rPr>
          <w:rFonts w:cs="Times New Roman"/>
          <w:color w:val="292526"/>
          <w:sz w:val="20"/>
          <w:szCs w:val="20"/>
        </w:rPr>
        <w:t xml:space="preserve">RMM is used as a screening test; batches that pass need not undergo conventional testing. This type of screening is applicable for high-volume products where historical microbial data indicate that the product </w:t>
      </w:r>
      <w:r w:rsidR="00581C19" w:rsidRPr="00E93C3B">
        <w:rPr>
          <w:rFonts w:cs="Times New Roman"/>
          <w:color w:val="292526"/>
          <w:sz w:val="20"/>
          <w:szCs w:val="20"/>
        </w:rPr>
        <w:t>typically is free</w:t>
      </w:r>
      <w:r w:rsidR="0016713E" w:rsidRPr="00E93C3B">
        <w:rPr>
          <w:rFonts w:cs="Times New Roman"/>
          <w:color w:val="292526"/>
          <w:sz w:val="20"/>
          <w:szCs w:val="20"/>
        </w:rPr>
        <w:t xml:space="preserve"> that demonstrat</w:t>
      </w:r>
      <w:r w:rsidR="00581C19" w:rsidRPr="00E93C3B">
        <w:rPr>
          <w:rFonts w:cs="Times New Roman"/>
          <w:color w:val="292526"/>
          <w:sz w:val="20"/>
          <w:szCs w:val="20"/>
        </w:rPr>
        <w:t>e the absence of microorganisms</w:t>
      </w:r>
    </w:p>
    <w:p w:rsidR="00054C86" w:rsidRDefault="00054C86" w:rsidP="004957F4">
      <w:pPr>
        <w:autoSpaceDE w:val="0"/>
        <w:autoSpaceDN w:val="0"/>
        <w:adjustRightInd w:val="0"/>
        <w:spacing w:after="0" w:line="276" w:lineRule="auto"/>
        <w:jc w:val="both"/>
        <w:rPr>
          <w:rFonts w:ascii="Times New Roman" w:hAnsi="Times New Roman" w:cs="Times New Roman"/>
          <w:color w:val="292526"/>
          <w:sz w:val="20"/>
          <w:szCs w:val="20"/>
        </w:rPr>
      </w:pPr>
    </w:p>
    <w:p w:rsidR="00054C86" w:rsidRDefault="006618B1" w:rsidP="004957F4">
      <w:pPr>
        <w:autoSpaceDE w:val="0"/>
        <w:autoSpaceDN w:val="0"/>
        <w:adjustRightInd w:val="0"/>
        <w:spacing w:after="0" w:line="276" w:lineRule="auto"/>
        <w:jc w:val="both"/>
        <w:rPr>
          <w:rFonts w:ascii="Times New Roman" w:hAnsi="Times New Roman" w:cs="Times New Roman"/>
          <w:color w:val="292526"/>
          <w:sz w:val="20"/>
          <w:szCs w:val="20"/>
        </w:rPr>
      </w:pPr>
      <w:r>
        <w:rPr>
          <w:rFonts w:asciiTheme="majorHAnsi" w:hAnsiTheme="majorHAnsi" w:cs="Times New Roman"/>
          <w:b/>
          <w:noProof/>
          <w:color w:val="292526"/>
          <w:sz w:val="24"/>
          <w:szCs w:val="24"/>
          <w:lang w:eastAsia="en-IN"/>
        </w:rPr>
        <mc:AlternateContent>
          <mc:Choice Requires="wps">
            <w:drawing>
              <wp:anchor distT="0" distB="0" distL="114300" distR="114300" simplePos="0" relativeHeight="251660288" behindDoc="0" locked="0" layoutInCell="1" allowOverlap="1" wp14:anchorId="705D15CF" wp14:editId="3E1A8E20">
                <wp:simplePos x="0" y="0"/>
                <wp:positionH relativeFrom="margin">
                  <wp:align>left</wp:align>
                </wp:positionH>
                <wp:positionV relativeFrom="paragraph">
                  <wp:posOffset>48895</wp:posOffset>
                </wp:positionV>
                <wp:extent cx="6067425" cy="19812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6067425" cy="19812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E93C3B" w:rsidRDefault="00E93C3B">
                            <w:pPr>
                              <w:rPr>
                                <w:b/>
                              </w:rPr>
                            </w:pPr>
                            <w:r>
                              <w:rPr>
                                <w:noProof/>
                                <w:lang w:eastAsia="en-IN"/>
                              </w:rPr>
                              <w:drawing>
                                <wp:inline distT="0" distB="0" distL="0" distR="0" wp14:anchorId="04979CF8" wp14:editId="476D9662">
                                  <wp:extent cx="990524" cy="84772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sArt_142730467005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0741" cy="916378"/>
                                          </a:xfrm>
                                          <a:prstGeom prst="rect">
                                            <a:avLst/>
                                          </a:prstGeom>
                                        </pic:spPr>
                                      </pic:pic>
                                    </a:graphicData>
                                  </a:graphic>
                                </wp:inline>
                              </w:drawing>
                            </w:r>
                            <w:r>
                              <w:t xml:space="preserve"> </w:t>
                            </w:r>
                            <w:r w:rsidRPr="00E93C3B">
                              <w:rPr>
                                <w:b/>
                              </w:rPr>
                              <w:t>BIOGRAPHY</w:t>
                            </w:r>
                          </w:p>
                          <w:p w:rsidR="006D0F3C" w:rsidRDefault="006D0F3C">
                            <w:pPr>
                              <w:rPr>
                                <w:sz w:val="20"/>
                                <w:szCs w:val="20"/>
                              </w:rPr>
                            </w:pPr>
                            <w:r w:rsidRPr="00DE1914">
                              <w:rPr>
                                <w:sz w:val="20"/>
                                <w:szCs w:val="20"/>
                              </w:rPr>
                              <w:t>Shreyan Datta has a good research and clinical bend of mind</w:t>
                            </w:r>
                            <w:r w:rsidR="00DE1914" w:rsidRPr="00DE1914">
                              <w:rPr>
                                <w:sz w:val="20"/>
                                <w:szCs w:val="20"/>
                              </w:rPr>
                              <w:t xml:space="preserve"> with skills and knowledge in line with the objectives of the work. Being a dedicated and focused individual, he possesses a good blend of determination and hard work, backed by the knowledge of research work and an achiever towards betterment of science. Being an individual with sense of responsibility, he has always showed immense dedication towards work and its culture.</w:t>
                            </w:r>
                          </w:p>
                          <w:p w:rsidR="006618B1" w:rsidRDefault="006618B1" w:rsidP="006618B1">
                            <w:pPr>
                              <w:jc w:val="center"/>
                              <w:rPr>
                                <w:sz w:val="20"/>
                                <w:szCs w:val="20"/>
                              </w:rPr>
                            </w:pPr>
                            <w:proofErr w:type="gramStart"/>
                            <w:r>
                              <w:rPr>
                                <w:sz w:val="20"/>
                                <w:szCs w:val="20"/>
                              </w:rPr>
                              <w:t>Email :</w:t>
                            </w:r>
                            <w:proofErr w:type="gramEnd"/>
                            <w:r>
                              <w:rPr>
                                <w:sz w:val="20"/>
                                <w:szCs w:val="20"/>
                              </w:rPr>
                              <w:t xml:space="preserve"> shreyan.datta@gmail.com</w:t>
                            </w:r>
                          </w:p>
                          <w:p w:rsidR="006618B1" w:rsidRPr="00DE1914" w:rsidRDefault="006618B1">
                            <w:pPr>
                              <w:rPr>
                                <w:sz w:val="20"/>
                                <w:szCs w:val="20"/>
                              </w:rPr>
                            </w:pPr>
                          </w:p>
                          <w:p w:rsidR="00E93C3B" w:rsidRPr="00E93C3B" w:rsidRDefault="00E93C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5D15CF" id="_x0000_t202" coordsize="21600,21600" o:spt="202" path="m,l,21600r21600,l21600,xe">
                <v:stroke joinstyle="miter"/>
                <v:path gradientshapeok="t" o:connecttype="rect"/>
              </v:shapetype>
              <v:shape id="Text Box 2" o:spid="_x0000_s1027" type="#_x0000_t202" style="position:absolute;left:0;text-align:left;margin-left:0;margin-top:3.85pt;width:477.75pt;height:156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" fillcolor="white [3201]" strokecolor="white [3212]" strokeweight=".5pt">
                <v:textbox>
                  <w:txbxContent>
                    <w:p w:rsidR="00E93C3B" w:rsidRDefault="00E93C3B">
                      <w:pPr>
                        <w:rPr>
                          <w:b/>
                        </w:rPr>
                      </w:pPr>
                      <w:r>
                        <w:rPr>
                          <w:noProof/>
                          <w:lang w:eastAsia="en-IN"/>
                        </w:rPr>
                        <w:drawing>
                          <wp:inline distT="0" distB="0" distL="0" distR="0" wp14:anchorId="04979CF8" wp14:editId="476D9662">
                            <wp:extent cx="990524" cy="84772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sArt_142730467005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0741" cy="916378"/>
                                    </a:xfrm>
                                    <a:prstGeom prst="rect">
                                      <a:avLst/>
                                    </a:prstGeom>
                                  </pic:spPr>
                                </pic:pic>
                              </a:graphicData>
                            </a:graphic>
                          </wp:inline>
                        </w:drawing>
                      </w:r>
                      <w:r>
                        <w:t xml:space="preserve"> </w:t>
                      </w:r>
                      <w:r w:rsidRPr="00E93C3B">
                        <w:rPr>
                          <w:b/>
                        </w:rPr>
                        <w:t>BIOGRAPHY</w:t>
                      </w:r>
                    </w:p>
                    <w:p w:rsidR="006D0F3C" w:rsidRDefault="006D0F3C">
                      <w:pPr>
                        <w:rPr>
                          <w:sz w:val="20"/>
                          <w:szCs w:val="20"/>
                        </w:rPr>
                      </w:pPr>
                      <w:r w:rsidRPr="00DE1914">
                        <w:rPr>
                          <w:sz w:val="20"/>
                          <w:szCs w:val="20"/>
                        </w:rPr>
                        <w:t>Shreyan Datta has a good research and clinical bend of mind</w:t>
                      </w:r>
                      <w:r w:rsidR="00DE1914" w:rsidRPr="00DE1914">
                        <w:rPr>
                          <w:sz w:val="20"/>
                          <w:szCs w:val="20"/>
                        </w:rPr>
                        <w:t xml:space="preserve"> with skills and knowledge in line with the objectives of the work. Being a dedicated and focused individual, he possesses a good blend of determination and hard work, backed by the knowledge of research work and an achiever towards betterment of science. Being an individual with sense of responsibility, he has always showed immense dedication towards work and its culture.</w:t>
                      </w:r>
                    </w:p>
                    <w:p w:rsidR="006618B1" w:rsidRDefault="006618B1" w:rsidP="006618B1">
                      <w:pPr>
                        <w:jc w:val="center"/>
                        <w:rPr>
                          <w:sz w:val="20"/>
                          <w:szCs w:val="20"/>
                        </w:rPr>
                      </w:pPr>
                      <w:proofErr w:type="gramStart"/>
                      <w:r>
                        <w:rPr>
                          <w:sz w:val="20"/>
                          <w:szCs w:val="20"/>
                        </w:rPr>
                        <w:t>Email :</w:t>
                      </w:r>
                      <w:proofErr w:type="gramEnd"/>
                      <w:r>
                        <w:rPr>
                          <w:sz w:val="20"/>
                          <w:szCs w:val="20"/>
                        </w:rPr>
                        <w:t xml:space="preserve"> shreyan.datta@gmail.com</w:t>
                      </w:r>
                    </w:p>
                    <w:p w:rsidR="006618B1" w:rsidRPr="00DE1914" w:rsidRDefault="006618B1">
                      <w:pPr>
                        <w:rPr>
                          <w:sz w:val="20"/>
                          <w:szCs w:val="20"/>
                        </w:rPr>
                      </w:pPr>
                    </w:p>
                    <w:p w:rsidR="00E93C3B" w:rsidRPr="00E93C3B" w:rsidRDefault="00E93C3B"/>
                  </w:txbxContent>
                </v:textbox>
                <w10:wrap anchorx="margin"/>
              </v:shape>
            </w:pict>
          </mc:Fallback>
        </mc:AlternateContent>
      </w:r>
    </w:p>
    <w:p w:rsidR="00054C86" w:rsidRDefault="00054C86" w:rsidP="004957F4">
      <w:pPr>
        <w:autoSpaceDE w:val="0"/>
        <w:autoSpaceDN w:val="0"/>
        <w:adjustRightInd w:val="0"/>
        <w:spacing w:after="0" w:line="276" w:lineRule="auto"/>
        <w:jc w:val="both"/>
        <w:rPr>
          <w:rFonts w:ascii="Times New Roman" w:hAnsi="Times New Roman" w:cs="Times New Roman"/>
          <w:color w:val="292526"/>
          <w:sz w:val="20"/>
          <w:szCs w:val="20"/>
        </w:rPr>
      </w:pPr>
    </w:p>
    <w:p w:rsidR="00054C86" w:rsidRDefault="00054C86" w:rsidP="004957F4">
      <w:pPr>
        <w:autoSpaceDE w:val="0"/>
        <w:autoSpaceDN w:val="0"/>
        <w:adjustRightInd w:val="0"/>
        <w:spacing w:after="0" w:line="276" w:lineRule="auto"/>
        <w:jc w:val="both"/>
        <w:rPr>
          <w:rFonts w:ascii="Times New Roman" w:hAnsi="Times New Roman" w:cs="Times New Roman"/>
          <w:color w:val="292526"/>
          <w:sz w:val="20"/>
          <w:szCs w:val="20"/>
        </w:rPr>
      </w:pPr>
      <w:bookmarkStart w:id="0" w:name="_GoBack"/>
      <w:bookmarkEnd w:id="0"/>
    </w:p>
    <w:p w:rsidR="00054C86" w:rsidRDefault="00054C86" w:rsidP="004957F4">
      <w:pPr>
        <w:autoSpaceDE w:val="0"/>
        <w:autoSpaceDN w:val="0"/>
        <w:adjustRightInd w:val="0"/>
        <w:spacing w:after="0" w:line="276" w:lineRule="auto"/>
        <w:jc w:val="both"/>
        <w:rPr>
          <w:rFonts w:ascii="Times New Roman" w:hAnsi="Times New Roman" w:cs="Times New Roman"/>
          <w:color w:val="292526"/>
          <w:sz w:val="20"/>
          <w:szCs w:val="20"/>
        </w:rPr>
      </w:pPr>
    </w:p>
    <w:p w:rsidR="00054C86" w:rsidRPr="00054C86" w:rsidRDefault="00054C86" w:rsidP="004957F4">
      <w:pPr>
        <w:autoSpaceDE w:val="0"/>
        <w:autoSpaceDN w:val="0"/>
        <w:adjustRightInd w:val="0"/>
        <w:spacing w:after="0" w:line="276" w:lineRule="auto"/>
        <w:jc w:val="both"/>
        <w:rPr>
          <w:rFonts w:ascii="Times New Roman" w:hAnsi="Times New Roman" w:cs="Times New Roman"/>
          <w:color w:val="292526"/>
          <w:sz w:val="20"/>
          <w:szCs w:val="20"/>
        </w:rPr>
      </w:pPr>
    </w:p>
    <w:p w:rsidR="001E06CB" w:rsidRDefault="001E06CB" w:rsidP="004957F4">
      <w:pPr>
        <w:spacing w:line="276" w:lineRule="auto"/>
        <w:rPr>
          <w:rFonts w:asciiTheme="majorHAnsi" w:hAnsiTheme="majorHAnsi" w:cs="Times New Roman"/>
          <w:b/>
          <w:color w:val="292526"/>
          <w:sz w:val="24"/>
          <w:szCs w:val="24"/>
        </w:rPr>
      </w:pPr>
    </w:p>
    <w:p w:rsidR="00054C86" w:rsidRDefault="00054C86" w:rsidP="004957F4">
      <w:pPr>
        <w:spacing w:line="276" w:lineRule="auto"/>
        <w:rPr>
          <w:rFonts w:asciiTheme="majorHAnsi" w:hAnsiTheme="majorHAnsi" w:cs="Times New Roman"/>
          <w:b/>
          <w:color w:val="292526"/>
          <w:sz w:val="24"/>
          <w:szCs w:val="24"/>
        </w:rPr>
      </w:pPr>
    </w:p>
    <w:p w:rsidR="00054C86" w:rsidRDefault="00054C86" w:rsidP="004957F4">
      <w:pPr>
        <w:spacing w:line="276" w:lineRule="auto"/>
        <w:rPr>
          <w:rFonts w:asciiTheme="majorHAnsi" w:hAnsiTheme="majorHAnsi" w:cs="Times New Roman"/>
          <w:b/>
          <w:color w:val="292526"/>
          <w:sz w:val="24"/>
          <w:szCs w:val="24"/>
        </w:rPr>
      </w:pPr>
    </w:p>
    <w:p w:rsidR="00054C86" w:rsidRDefault="00054C86" w:rsidP="004957F4">
      <w:pPr>
        <w:spacing w:line="276" w:lineRule="auto"/>
        <w:rPr>
          <w:rFonts w:asciiTheme="majorHAnsi" w:hAnsiTheme="majorHAnsi" w:cs="Times New Roman"/>
          <w:b/>
          <w:color w:val="292526"/>
          <w:sz w:val="24"/>
          <w:szCs w:val="24"/>
        </w:rPr>
      </w:pPr>
    </w:p>
    <w:p w:rsidR="00054C86" w:rsidRDefault="00054C86" w:rsidP="004957F4">
      <w:pPr>
        <w:spacing w:line="276" w:lineRule="auto"/>
        <w:rPr>
          <w:rFonts w:asciiTheme="majorHAnsi" w:hAnsiTheme="majorHAnsi" w:cs="Times New Roman"/>
          <w:b/>
          <w:color w:val="292526"/>
          <w:sz w:val="24"/>
          <w:szCs w:val="24"/>
        </w:rPr>
      </w:pPr>
    </w:p>
    <w:p w:rsidR="00054C86" w:rsidRDefault="00054C86" w:rsidP="003941BD">
      <w:pPr>
        <w:spacing w:line="240" w:lineRule="auto"/>
        <w:rPr>
          <w:rFonts w:asciiTheme="majorHAnsi" w:hAnsiTheme="majorHAnsi" w:cs="Times New Roman"/>
          <w:b/>
          <w:color w:val="292526"/>
          <w:sz w:val="24"/>
          <w:szCs w:val="24"/>
        </w:rPr>
      </w:pPr>
      <w:r>
        <w:rPr>
          <w:rFonts w:asciiTheme="majorHAnsi" w:hAnsiTheme="majorHAnsi" w:cs="Times New Roman"/>
          <w:b/>
          <w:color w:val="292526"/>
          <w:sz w:val="24"/>
          <w:szCs w:val="24"/>
        </w:rPr>
        <w:t xml:space="preserve">      </w:t>
      </w:r>
      <w:r w:rsidR="00CE752D">
        <w:rPr>
          <w:rFonts w:asciiTheme="majorHAnsi" w:hAnsiTheme="majorHAnsi" w:cs="Times New Roman"/>
          <w:b/>
          <w:color w:val="292526"/>
          <w:sz w:val="24"/>
          <w:szCs w:val="24"/>
        </w:rPr>
        <w:t>PUBLICATION</w:t>
      </w:r>
    </w:p>
    <w:p w:rsidR="00054C86" w:rsidRDefault="00054C86" w:rsidP="003941BD">
      <w:pPr>
        <w:spacing w:line="240" w:lineRule="auto"/>
        <w:rPr>
          <w:rFonts w:asciiTheme="majorHAnsi" w:hAnsiTheme="majorHAnsi" w:cs="Times New Roman"/>
          <w:b/>
          <w:color w:val="292526"/>
          <w:sz w:val="24"/>
          <w:szCs w:val="24"/>
        </w:rPr>
      </w:pPr>
    </w:p>
    <w:p w:rsidR="00054C86" w:rsidRPr="00054C86" w:rsidRDefault="00054C86" w:rsidP="00054C86">
      <w:pPr>
        <w:pStyle w:val="ListParagraph"/>
        <w:numPr>
          <w:ilvl w:val="0"/>
          <w:numId w:val="5"/>
        </w:numPr>
        <w:spacing w:after="0" w:line="276" w:lineRule="auto"/>
        <w:rPr>
          <w:rFonts w:cstheme="majorBidi"/>
          <w:iCs/>
          <w:sz w:val="20"/>
          <w:szCs w:val="20"/>
        </w:rPr>
      </w:pPr>
      <w:r w:rsidRPr="00054C86">
        <w:rPr>
          <w:rFonts w:cstheme="majorBidi"/>
          <w:sz w:val="20"/>
          <w:szCs w:val="20"/>
        </w:rPr>
        <w:t>ANTICANCER DRUGS EXTRACTION FROM COCOA SEEDS, LEAVES AND PODS AND ITS EFFECT ON HUMAN OSTEOSARCOMA CELL LINES</w:t>
      </w:r>
    </w:p>
    <w:p w:rsidR="00054C86" w:rsidRPr="00E93C3B" w:rsidRDefault="00054C86" w:rsidP="00054C86">
      <w:pPr>
        <w:pStyle w:val="ListParagraph"/>
        <w:spacing w:line="276" w:lineRule="auto"/>
        <w:rPr>
          <w:rFonts w:cstheme="majorBidi"/>
          <w:iCs/>
          <w:sz w:val="20"/>
          <w:szCs w:val="20"/>
        </w:rPr>
      </w:pPr>
      <w:r w:rsidRPr="00E93C3B">
        <w:rPr>
          <w:rFonts w:cstheme="majorBidi"/>
          <w:sz w:val="20"/>
          <w:szCs w:val="20"/>
        </w:rPr>
        <w:t>(2014)</w:t>
      </w:r>
    </w:p>
    <w:p w:rsidR="00054C86" w:rsidRPr="00E93C3B" w:rsidRDefault="00054C86" w:rsidP="004957F4">
      <w:pPr>
        <w:spacing w:line="276" w:lineRule="auto"/>
        <w:rPr>
          <w:rFonts w:cstheme="majorBidi"/>
          <w:iCs/>
          <w:sz w:val="20"/>
          <w:szCs w:val="20"/>
        </w:rPr>
      </w:pPr>
    </w:p>
    <w:p w:rsidR="001E06CB" w:rsidRPr="00E93C3B" w:rsidRDefault="001E06CB" w:rsidP="004957F4">
      <w:pPr>
        <w:pStyle w:val="ListParagraph"/>
        <w:numPr>
          <w:ilvl w:val="0"/>
          <w:numId w:val="3"/>
        </w:numPr>
        <w:spacing w:line="276" w:lineRule="auto"/>
        <w:rPr>
          <w:rFonts w:cstheme="majorBidi"/>
          <w:sz w:val="20"/>
          <w:szCs w:val="20"/>
        </w:rPr>
      </w:pPr>
      <w:r w:rsidRPr="00E93C3B">
        <w:rPr>
          <w:rFonts w:cstheme="majorBidi"/>
          <w:sz w:val="20"/>
          <w:szCs w:val="20"/>
        </w:rPr>
        <w:t xml:space="preserve">Published in 2015 journal - </w:t>
      </w:r>
      <w:r w:rsidRPr="00E93C3B">
        <w:rPr>
          <w:sz w:val="20"/>
          <w:szCs w:val="20"/>
        </w:rPr>
        <w:t>Der Pharmacia Lettre</w:t>
      </w:r>
    </w:p>
    <w:p w:rsidR="001E06CB" w:rsidRPr="00E93C3B" w:rsidRDefault="001E06CB" w:rsidP="004957F4">
      <w:pPr>
        <w:pStyle w:val="ListParagraph"/>
        <w:spacing w:line="276" w:lineRule="auto"/>
        <w:rPr>
          <w:sz w:val="20"/>
          <w:szCs w:val="20"/>
        </w:rPr>
      </w:pPr>
      <w:r w:rsidRPr="00E93C3B">
        <w:rPr>
          <w:sz w:val="20"/>
          <w:szCs w:val="20"/>
        </w:rPr>
        <w:t>Der Pharmacia Lettre, 2015, 7 (7):287-294</w:t>
      </w:r>
    </w:p>
    <w:p w:rsidR="001E06CB" w:rsidRPr="007C2799" w:rsidRDefault="001E06CB" w:rsidP="004957F4">
      <w:pPr>
        <w:pStyle w:val="ListParagraph"/>
        <w:tabs>
          <w:tab w:val="right" w:pos="9026"/>
        </w:tabs>
        <w:spacing w:line="276" w:lineRule="auto"/>
        <w:jc w:val="both"/>
        <w:rPr>
          <w:rFonts w:ascii="Cambria" w:hAnsi="Cambria"/>
        </w:rPr>
      </w:pPr>
      <w:r w:rsidRPr="00E93C3B">
        <w:rPr>
          <w:sz w:val="20"/>
          <w:szCs w:val="20"/>
        </w:rPr>
        <w:t>(http://scholarsresearchlibrary.com/dpl-vol7-iss7/DPL-2015-7-7-287-294.pdf)</w:t>
      </w:r>
      <w:r>
        <w:rPr>
          <w:rFonts w:ascii="Cambria" w:hAnsi="Cambria"/>
        </w:rPr>
        <w:tab/>
      </w:r>
    </w:p>
    <w:p w:rsidR="001E06CB" w:rsidRDefault="001E06CB" w:rsidP="001E06CB">
      <w:pPr>
        <w:jc w:val="both"/>
        <w:rPr>
          <w:rFonts w:asciiTheme="majorBidi" w:hAnsiTheme="majorBidi" w:cstheme="majorBidi"/>
          <w:sz w:val="20"/>
          <w:szCs w:val="20"/>
        </w:rPr>
      </w:pPr>
    </w:p>
    <w:p w:rsidR="001E06CB" w:rsidRPr="001E06CB" w:rsidRDefault="001E06CB" w:rsidP="00084D2B">
      <w:pPr>
        <w:autoSpaceDE w:val="0"/>
        <w:autoSpaceDN w:val="0"/>
        <w:adjustRightInd w:val="0"/>
        <w:spacing w:after="0" w:line="276" w:lineRule="auto"/>
        <w:jc w:val="both"/>
        <w:rPr>
          <w:rFonts w:asciiTheme="majorHAnsi" w:hAnsiTheme="majorHAnsi" w:cs="Times New Roman"/>
          <w:b/>
          <w:sz w:val="24"/>
          <w:szCs w:val="24"/>
        </w:rPr>
      </w:pPr>
    </w:p>
    <w:sectPr w:rsidR="001E06CB" w:rsidRPr="001E06CB" w:rsidSect="00191F92">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C2B74"/>
    <w:multiLevelType w:val="hybridMultilevel"/>
    <w:tmpl w:val="74F2C74C"/>
    <w:lvl w:ilvl="0" w:tplc="C888A9E6">
      <w:start w:val="1"/>
      <w:numFmt w:val="bullet"/>
      <w:lvlText w:val="•"/>
      <w:lvlJc w:val="left"/>
      <w:pPr>
        <w:ind w:left="720" w:hanging="360"/>
      </w:pPr>
      <w:rPr>
        <w:rFonts w:ascii="Arial" w:hAnsi="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2F330EE"/>
    <w:multiLevelType w:val="hybridMultilevel"/>
    <w:tmpl w:val="FBFCBA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19268EC"/>
    <w:multiLevelType w:val="hybridMultilevel"/>
    <w:tmpl w:val="C9647982"/>
    <w:lvl w:ilvl="0" w:tplc="DA36043A">
      <w:start w:val="1"/>
      <w:numFmt w:val="bullet"/>
      <w:lvlText w:val="•"/>
      <w:lvlJc w:val="left"/>
      <w:pPr>
        <w:tabs>
          <w:tab w:val="num" w:pos="720"/>
        </w:tabs>
        <w:ind w:left="720" w:hanging="360"/>
      </w:pPr>
      <w:rPr>
        <w:rFonts w:ascii="Arial" w:hAnsi="Arial" w:hint="default"/>
      </w:rPr>
    </w:lvl>
    <w:lvl w:ilvl="1" w:tplc="8EBA12FE" w:tentative="1">
      <w:start w:val="1"/>
      <w:numFmt w:val="bullet"/>
      <w:lvlText w:val="•"/>
      <w:lvlJc w:val="left"/>
      <w:pPr>
        <w:tabs>
          <w:tab w:val="num" w:pos="1440"/>
        </w:tabs>
        <w:ind w:left="1440" w:hanging="360"/>
      </w:pPr>
      <w:rPr>
        <w:rFonts w:ascii="Arial" w:hAnsi="Arial" w:hint="default"/>
      </w:rPr>
    </w:lvl>
    <w:lvl w:ilvl="2" w:tplc="F28C7C74" w:tentative="1">
      <w:start w:val="1"/>
      <w:numFmt w:val="bullet"/>
      <w:lvlText w:val="•"/>
      <w:lvlJc w:val="left"/>
      <w:pPr>
        <w:tabs>
          <w:tab w:val="num" w:pos="2160"/>
        </w:tabs>
        <w:ind w:left="2160" w:hanging="360"/>
      </w:pPr>
      <w:rPr>
        <w:rFonts w:ascii="Arial" w:hAnsi="Arial" w:hint="default"/>
      </w:rPr>
    </w:lvl>
    <w:lvl w:ilvl="3" w:tplc="074C333C" w:tentative="1">
      <w:start w:val="1"/>
      <w:numFmt w:val="bullet"/>
      <w:lvlText w:val="•"/>
      <w:lvlJc w:val="left"/>
      <w:pPr>
        <w:tabs>
          <w:tab w:val="num" w:pos="2880"/>
        </w:tabs>
        <w:ind w:left="2880" w:hanging="360"/>
      </w:pPr>
      <w:rPr>
        <w:rFonts w:ascii="Arial" w:hAnsi="Arial" w:hint="default"/>
      </w:rPr>
    </w:lvl>
    <w:lvl w:ilvl="4" w:tplc="D8EEA070" w:tentative="1">
      <w:start w:val="1"/>
      <w:numFmt w:val="bullet"/>
      <w:lvlText w:val="•"/>
      <w:lvlJc w:val="left"/>
      <w:pPr>
        <w:tabs>
          <w:tab w:val="num" w:pos="3600"/>
        </w:tabs>
        <w:ind w:left="3600" w:hanging="360"/>
      </w:pPr>
      <w:rPr>
        <w:rFonts w:ascii="Arial" w:hAnsi="Arial" w:hint="default"/>
      </w:rPr>
    </w:lvl>
    <w:lvl w:ilvl="5" w:tplc="6D085428" w:tentative="1">
      <w:start w:val="1"/>
      <w:numFmt w:val="bullet"/>
      <w:lvlText w:val="•"/>
      <w:lvlJc w:val="left"/>
      <w:pPr>
        <w:tabs>
          <w:tab w:val="num" w:pos="4320"/>
        </w:tabs>
        <w:ind w:left="4320" w:hanging="360"/>
      </w:pPr>
      <w:rPr>
        <w:rFonts w:ascii="Arial" w:hAnsi="Arial" w:hint="default"/>
      </w:rPr>
    </w:lvl>
    <w:lvl w:ilvl="6" w:tplc="D8FCCB58" w:tentative="1">
      <w:start w:val="1"/>
      <w:numFmt w:val="bullet"/>
      <w:lvlText w:val="•"/>
      <w:lvlJc w:val="left"/>
      <w:pPr>
        <w:tabs>
          <w:tab w:val="num" w:pos="5040"/>
        </w:tabs>
        <w:ind w:left="5040" w:hanging="360"/>
      </w:pPr>
      <w:rPr>
        <w:rFonts w:ascii="Arial" w:hAnsi="Arial" w:hint="default"/>
      </w:rPr>
    </w:lvl>
    <w:lvl w:ilvl="7" w:tplc="98068DCA" w:tentative="1">
      <w:start w:val="1"/>
      <w:numFmt w:val="bullet"/>
      <w:lvlText w:val="•"/>
      <w:lvlJc w:val="left"/>
      <w:pPr>
        <w:tabs>
          <w:tab w:val="num" w:pos="5760"/>
        </w:tabs>
        <w:ind w:left="5760" w:hanging="360"/>
      </w:pPr>
      <w:rPr>
        <w:rFonts w:ascii="Arial" w:hAnsi="Arial" w:hint="default"/>
      </w:rPr>
    </w:lvl>
    <w:lvl w:ilvl="8" w:tplc="030C399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E830747"/>
    <w:multiLevelType w:val="hybridMultilevel"/>
    <w:tmpl w:val="834EA8C4"/>
    <w:lvl w:ilvl="0" w:tplc="4009000B">
      <w:start w:val="1"/>
      <w:numFmt w:val="bullet"/>
      <w:lvlText w:val=""/>
      <w:lvlJc w:val="left"/>
      <w:pPr>
        <w:ind w:left="720" w:hanging="360"/>
      </w:pPr>
      <w:rPr>
        <w:rFonts w:ascii="Wingdings" w:hAnsi="Wingdings" w:hint="default"/>
      </w:rPr>
    </w:lvl>
    <w:lvl w:ilvl="1" w:tplc="40090003">
      <w:start w:val="1"/>
      <w:numFmt w:val="decimal"/>
      <w:lvlText w:val="%2."/>
      <w:lvlJc w:val="left"/>
      <w:pPr>
        <w:tabs>
          <w:tab w:val="num" w:pos="1440"/>
        </w:tabs>
        <w:ind w:left="1440" w:hanging="360"/>
      </w:pPr>
    </w:lvl>
    <w:lvl w:ilvl="2" w:tplc="40090005">
      <w:start w:val="1"/>
      <w:numFmt w:val="decimal"/>
      <w:lvlText w:val="%3."/>
      <w:lvlJc w:val="left"/>
      <w:pPr>
        <w:tabs>
          <w:tab w:val="num" w:pos="2160"/>
        </w:tabs>
        <w:ind w:left="2160" w:hanging="360"/>
      </w:pPr>
    </w:lvl>
    <w:lvl w:ilvl="3" w:tplc="40090001">
      <w:start w:val="1"/>
      <w:numFmt w:val="decimal"/>
      <w:lvlText w:val="%4."/>
      <w:lvlJc w:val="left"/>
      <w:pPr>
        <w:tabs>
          <w:tab w:val="num" w:pos="2880"/>
        </w:tabs>
        <w:ind w:left="2880" w:hanging="360"/>
      </w:pPr>
    </w:lvl>
    <w:lvl w:ilvl="4" w:tplc="40090003">
      <w:start w:val="1"/>
      <w:numFmt w:val="decimal"/>
      <w:lvlText w:val="%5."/>
      <w:lvlJc w:val="left"/>
      <w:pPr>
        <w:tabs>
          <w:tab w:val="num" w:pos="3600"/>
        </w:tabs>
        <w:ind w:left="3600" w:hanging="360"/>
      </w:pPr>
    </w:lvl>
    <w:lvl w:ilvl="5" w:tplc="40090005">
      <w:start w:val="1"/>
      <w:numFmt w:val="decimal"/>
      <w:lvlText w:val="%6."/>
      <w:lvlJc w:val="left"/>
      <w:pPr>
        <w:tabs>
          <w:tab w:val="num" w:pos="4320"/>
        </w:tabs>
        <w:ind w:left="4320" w:hanging="360"/>
      </w:pPr>
    </w:lvl>
    <w:lvl w:ilvl="6" w:tplc="40090001">
      <w:start w:val="1"/>
      <w:numFmt w:val="decimal"/>
      <w:lvlText w:val="%7."/>
      <w:lvlJc w:val="left"/>
      <w:pPr>
        <w:tabs>
          <w:tab w:val="num" w:pos="5040"/>
        </w:tabs>
        <w:ind w:left="5040" w:hanging="360"/>
      </w:pPr>
    </w:lvl>
    <w:lvl w:ilvl="7" w:tplc="40090003">
      <w:start w:val="1"/>
      <w:numFmt w:val="decimal"/>
      <w:lvlText w:val="%8."/>
      <w:lvlJc w:val="left"/>
      <w:pPr>
        <w:tabs>
          <w:tab w:val="num" w:pos="5760"/>
        </w:tabs>
        <w:ind w:left="5760" w:hanging="360"/>
      </w:pPr>
    </w:lvl>
    <w:lvl w:ilvl="8" w:tplc="40090005">
      <w:start w:val="1"/>
      <w:numFmt w:val="decimal"/>
      <w:lvlText w:val="%9."/>
      <w:lvlJc w:val="left"/>
      <w:pPr>
        <w:tabs>
          <w:tab w:val="num" w:pos="6480"/>
        </w:tabs>
        <w:ind w:left="6480" w:hanging="360"/>
      </w:pPr>
    </w:lvl>
  </w:abstractNum>
  <w:abstractNum w:abstractNumId="4" w15:restartNumberingAfterBreak="0">
    <w:nsid w:val="62940B75"/>
    <w:multiLevelType w:val="hybridMultilevel"/>
    <w:tmpl w:val="6E761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489"/>
    <w:rsid w:val="00054C86"/>
    <w:rsid w:val="00084D2B"/>
    <w:rsid w:val="0016713E"/>
    <w:rsid w:val="00191F92"/>
    <w:rsid w:val="001E06CB"/>
    <w:rsid w:val="003941BD"/>
    <w:rsid w:val="00485524"/>
    <w:rsid w:val="004957F4"/>
    <w:rsid w:val="00581C19"/>
    <w:rsid w:val="005E78D0"/>
    <w:rsid w:val="006618B1"/>
    <w:rsid w:val="006D0F3C"/>
    <w:rsid w:val="00972489"/>
    <w:rsid w:val="00B02E3C"/>
    <w:rsid w:val="00CE752D"/>
    <w:rsid w:val="00DE1914"/>
    <w:rsid w:val="00E93C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4146EB-605A-4C1A-A48F-A0840A94B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4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2489"/>
    <w:pPr>
      <w:spacing w:after="0" w:line="240" w:lineRule="auto"/>
    </w:pPr>
  </w:style>
  <w:style w:type="paragraph" w:styleId="ListParagraph">
    <w:name w:val="List Paragraph"/>
    <w:basedOn w:val="Normal"/>
    <w:uiPriority w:val="34"/>
    <w:qFormat/>
    <w:rsid w:val="00972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SHREYAN</dc:creator>
  <cp:keywords/>
  <dc:description/>
  <cp:lastModifiedBy>SHREYAN</cp:lastModifiedBy>
  <cp:revision>10</cp:revision>
  <dcterms:created xsi:type="dcterms:W3CDTF">2017-04-11T15:21:00Z</dcterms:created>
  <dcterms:modified xsi:type="dcterms:W3CDTF">2017-04-11T17:07:00Z</dcterms:modified>
</cp:coreProperties>
</file>