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5EAF6" w14:textId="04B8861E" w:rsidR="006A1FC7" w:rsidRPr="00F225B7" w:rsidRDefault="009B63C7" w:rsidP="00987375">
      <w:pPr>
        <w:shd w:val="clear" w:color="auto" w:fill="FFFFFF"/>
        <w:spacing w:after="225" w:line="240" w:lineRule="auto"/>
        <w:jc w:val="center"/>
        <w:rPr>
          <w:rFonts w:ascii="Times New Roman" w:eastAsia="Times New Roman" w:hAnsi="Times New Roman" w:cs="Times New Roman"/>
          <w:b/>
          <w:bCs/>
          <w:spacing w:val="6"/>
          <w:sz w:val="24"/>
          <w:szCs w:val="24"/>
        </w:rPr>
      </w:pPr>
      <w:r w:rsidRPr="00F225B7">
        <w:rPr>
          <w:rFonts w:ascii="Times New Roman" w:eastAsia="Times New Roman" w:hAnsi="Times New Roman" w:cs="Times New Roman"/>
          <w:b/>
          <w:bCs/>
          <w:spacing w:val="6"/>
          <w:sz w:val="24"/>
          <w:szCs w:val="24"/>
        </w:rPr>
        <w:t>STRUCTURAL</w:t>
      </w:r>
      <w:r w:rsidR="00B47B5B" w:rsidRPr="00F225B7">
        <w:rPr>
          <w:rFonts w:ascii="Times New Roman" w:eastAsia="Times New Roman" w:hAnsi="Times New Roman" w:cs="Times New Roman"/>
          <w:b/>
          <w:bCs/>
          <w:spacing w:val="6"/>
          <w:sz w:val="24"/>
          <w:szCs w:val="24"/>
        </w:rPr>
        <w:t xml:space="preserve"> </w:t>
      </w:r>
      <w:r w:rsidRPr="00F225B7">
        <w:rPr>
          <w:rFonts w:ascii="Times New Roman" w:eastAsia="Times New Roman" w:hAnsi="Times New Roman" w:cs="Times New Roman"/>
          <w:b/>
          <w:bCs/>
          <w:spacing w:val="6"/>
          <w:sz w:val="24"/>
          <w:szCs w:val="24"/>
        </w:rPr>
        <w:t>MODIFI</w:t>
      </w:r>
      <w:r w:rsidR="00B47B5B" w:rsidRPr="00F225B7">
        <w:rPr>
          <w:rFonts w:ascii="Times New Roman" w:eastAsia="Times New Roman" w:hAnsi="Times New Roman" w:cs="Times New Roman"/>
          <w:b/>
          <w:bCs/>
          <w:spacing w:val="6"/>
          <w:sz w:val="24"/>
          <w:szCs w:val="24"/>
        </w:rPr>
        <w:t>CATION</w:t>
      </w:r>
      <w:r w:rsidR="0075761B" w:rsidRPr="00F225B7">
        <w:rPr>
          <w:rFonts w:ascii="Times New Roman" w:eastAsia="Times New Roman" w:hAnsi="Times New Roman" w:cs="Times New Roman"/>
          <w:b/>
          <w:bCs/>
          <w:spacing w:val="6"/>
          <w:sz w:val="24"/>
          <w:szCs w:val="24"/>
        </w:rPr>
        <w:t xml:space="preserve"> OF</w:t>
      </w:r>
      <w:r w:rsidRPr="00F225B7">
        <w:rPr>
          <w:rFonts w:ascii="Times New Roman" w:eastAsia="Times New Roman" w:hAnsi="Times New Roman" w:cs="Times New Roman"/>
          <w:b/>
          <w:bCs/>
          <w:spacing w:val="6"/>
          <w:sz w:val="24"/>
          <w:szCs w:val="24"/>
        </w:rPr>
        <w:t xml:space="preserve"> LYCOPENE</w:t>
      </w:r>
      <w:r w:rsidR="0075761B" w:rsidRPr="00F225B7">
        <w:rPr>
          <w:rFonts w:ascii="Times New Roman" w:eastAsia="Times New Roman" w:hAnsi="Times New Roman" w:cs="Times New Roman"/>
          <w:b/>
          <w:bCs/>
          <w:spacing w:val="6"/>
          <w:sz w:val="24"/>
          <w:szCs w:val="24"/>
        </w:rPr>
        <w:t xml:space="preserve">: CHEMICALLY </w:t>
      </w:r>
      <w:r w:rsidRPr="00F225B7">
        <w:rPr>
          <w:rFonts w:ascii="Times New Roman" w:eastAsia="Times New Roman" w:hAnsi="Times New Roman" w:cs="Times New Roman"/>
          <w:b/>
          <w:bCs/>
          <w:spacing w:val="6"/>
          <w:sz w:val="24"/>
          <w:szCs w:val="24"/>
        </w:rPr>
        <w:t>WITH</w:t>
      </w:r>
      <w:r w:rsidR="0075761B" w:rsidRPr="00F225B7">
        <w:rPr>
          <w:rFonts w:ascii="Times New Roman" w:eastAsia="Times New Roman" w:hAnsi="Times New Roman" w:cs="Times New Roman"/>
          <w:b/>
          <w:bCs/>
          <w:spacing w:val="6"/>
          <w:sz w:val="24"/>
          <w:szCs w:val="24"/>
        </w:rPr>
        <w:t xml:space="preserve"> ITS</w:t>
      </w:r>
      <w:r w:rsidRPr="00F225B7">
        <w:rPr>
          <w:rFonts w:ascii="Times New Roman" w:eastAsia="Times New Roman" w:hAnsi="Times New Roman" w:cs="Times New Roman"/>
          <w:b/>
          <w:bCs/>
          <w:spacing w:val="6"/>
          <w:sz w:val="24"/>
          <w:szCs w:val="24"/>
        </w:rPr>
        <w:t xml:space="preserve"> EVALUATION &amp; </w:t>
      </w:r>
      <w:r w:rsidR="00637805" w:rsidRPr="00F225B7">
        <w:rPr>
          <w:rFonts w:ascii="Times New Roman" w:eastAsia="Times New Roman" w:hAnsi="Times New Roman" w:cs="Times New Roman"/>
          <w:b/>
          <w:bCs/>
          <w:spacing w:val="6"/>
          <w:sz w:val="24"/>
          <w:szCs w:val="24"/>
        </w:rPr>
        <w:t xml:space="preserve"> </w:t>
      </w:r>
      <w:r w:rsidRPr="00F225B7">
        <w:rPr>
          <w:rFonts w:ascii="Times New Roman" w:eastAsia="Times New Roman" w:hAnsi="Times New Roman" w:cs="Times New Roman"/>
          <w:b/>
          <w:bCs/>
          <w:spacing w:val="6"/>
          <w:sz w:val="24"/>
          <w:szCs w:val="24"/>
        </w:rPr>
        <w:t xml:space="preserve">INDUSTRIAL APPLICATION </w:t>
      </w:r>
    </w:p>
    <w:p w14:paraId="35FDCF11" w14:textId="6D2CFE5D" w:rsidR="00282E8D" w:rsidRPr="00F225B7" w:rsidRDefault="00282E8D" w:rsidP="00987375">
      <w:pPr>
        <w:shd w:val="clear" w:color="auto" w:fill="FFFFFF"/>
        <w:spacing w:after="225" w:line="240" w:lineRule="auto"/>
        <w:jc w:val="center"/>
        <w:rPr>
          <w:rFonts w:ascii="Times New Roman" w:eastAsia="Times New Roman" w:hAnsi="Times New Roman" w:cs="Times New Roman"/>
          <w:b/>
          <w:bCs/>
          <w:spacing w:val="6"/>
          <w:sz w:val="24"/>
          <w:szCs w:val="24"/>
        </w:rPr>
      </w:pPr>
      <w:r w:rsidRPr="00F225B7">
        <w:rPr>
          <w:rFonts w:ascii="Times New Roman" w:eastAsia="Times New Roman" w:hAnsi="Times New Roman" w:cs="Times New Roman"/>
          <w:b/>
          <w:bCs/>
          <w:spacing w:val="6"/>
          <w:sz w:val="24"/>
          <w:szCs w:val="24"/>
        </w:rPr>
        <w:t>Gayatridevi G. P. Varma</w:t>
      </w:r>
    </w:p>
    <w:p w14:paraId="3EE39D69" w14:textId="77777777" w:rsidR="00987375" w:rsidRPr="00F225B7" w:rsidRDefault="00987375" w:rsidP="00987375">
      <w:pPr>
        <w:shd w:val="clear" w:color="auto" w:fill="FFFFFF"/>
        <w:spacing w:after="225" w:line="240" w:lineRule="auto"/>
        <w:jc w:val="center"/>
        <w:rPr>
          <w:rFonts w:ascii="Times New Roman" w:eastAsia="Times New Roman" w:hAnsi="Times New Roman" w:cs="Times New Roman"/>
          <w:b/>
          <w:bCs/>
          <w:spacing w:val="6"/>
          <w:sz w:val="24"/>
          <w:szCs w:val="24"/>
        </w:rPr>
      </w:pPr>
    </w:p>
    <w:p w14:paraId="3D1A87E8" w14:textId="77777777" w:rsidR="00D45E4E" w:rsidRPr="00F225B7" w:rsidRDefault="00D45E4E" w:rsidP="00D45E4E">
      <w:p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b/>
          <w:bCs/>
          <w:spacing w:val="6"/>
          <w:sz w:val="24"/>
          <w:szCs w:val="24"/>
        </w:rPr>
        <w:t>I.  Introduction</w:t>
      </w:r>
    </w:p>
    <w:p w14:paraId="35CAB812" w14:textId="39E80BEC" w:rsidR="00D45E4E" w:rsidRDefault="007951A0" w:rsidP="008924C8">
      <w:pPr>
        <w:shd w:val="clear" w:color="auto" w:fill="FFFFFF"/>
        <w:spacing w:after="0" w:line="240" w:lineRule="auto"/>
        <w:jc w:val="both"/>
        <w:rPr>
          <w:rFonts w:ascii="Times New Roman" w:eastAsia="Times New Roman" w:hAnsi="Times New Roman" w:cs="Times New Roman"/>
          <w:sz w:val="24"/>
          <w:szCs w:val="24"/>
        </w:rPr>
      </w:pPr>
      <w:r w:rsidRPr="00F225B7">
        <w:rPr>
          <w:rFonts w:ascii="Times New Roman" w:hAnsi="Times New Roman" w:cs="Times New Roman"/>
          <w:sz w:val="24"/>
          <w:szCs w:val="24"/>
        </w:rPr>
        <w:t>The aim of the study was to</w:t>
      </w:r>
      <w:r w:rsidR="00820D6B" w:rsidRPr="00F225B7">
        <w:rPr>
          <w:rFonts w:ascii="Times New Roman" w:hAnsi="Times New Roman" w:cs="Times New Roman"/>
          <w:sz w:val="24"/>
          <w:szCs w:val="24"/>
        </w:rPr>
        <w:t xml:space="preserve"> synthesize</w:t>
      </w:r>
      <w:r w:rsidR="00A7340F" w:rsidRPr="00F225B7">
        <w:rPr>
          <w:rFonts w:ascii="Times New Roman" w:hAnsi="Times New Roman" w:cs="Times New Roman"/>
          <w:sz w:val="24"/>
          <w:szCs w:val="24"/>
        </w:rPr>
        <w:t xml:space="preserve"> various</w:t>
      </w:r>
      <w:r w:rsidR="00820D6B" w:rsidRPr="00F225B7">
        <w:rPr>
          <w:rFonts w:ascii="Times New Roman" w:hAnsi="Times New Roman" w:cs="Times New Roman"/>
          <w:sz w:val="24"/>
          <w:szCs w:val="24"/>
        </w:rPr>
        <w:t xml:space="preserve"> derivative</w:t>
      </w:r>
      <w:r w:rsidR="000C22C1" w:rsidRPr="00F225B7">
        <w:rPr>
          <w:rFonts w:ascii="Times New Roman" w:hAnsi="Times New Roman" w:cs="Times New Roman"/>
          <w:sz w:val="24"/>
          <w:szCs w:val="24"/>
        </w:rPr>
        <w:t>s</w:t>
      </w:r>
      <w:r w:rsidR="00820D6B" w:rsidRPr="00F225B7">
        <w:rPr>
          <w:rFonts w:ascii="Times New Roman" w:hAnsi="Times New Roman" w:cs="Times New Roman"/>
          <w:sz w:val="24"/>
          <w:szCs w:val="24"/>
        </w:rPr>
        <w:t xml:space="preserve"> </w:t>
      </w:r>
      <w:r w:rsidRPr="00F225B7">
        <w:rPr>
          <w:rFonts w:ascii="Times New Roman" w:hAnsi="Times New Roman" w:cs="Times New Roman"/>
          <w:sz w:val="24"/>
          <w:szCs w:val="24"/>
        </w:rPr>
        <w:t xml:space="preserve">of lycopene </w:t>
      </w:r>
      <w:r w:rsidR="00820D6B" w:rsidRPr="00F225B7">
        <w:rPr>
          <w:rFonts w:ascii="Times New Roman" w:hAnsi="Times New Roman" w:cs="Times New Roman"/>
          <w:sz w:val="24"/>
          <w:szCs w:val="24"/>
        </w:rPr>
        <w:t xml:space="preserve">with their physical &amp; chemical </w:t>
      </w:r>
      <w:r w:rsidR="00122E78" w:rsidRPr="00F225B7">
        <w:rPr>
          <w:rFonts w:ascii="Times New Roman" w:hAnsi="Times New Roman" w:cs="Times New Roman"/>
          <w:sz w:val="24"/>
          <w:szCs w:val="24"/>
        </w:rPr>
        <w:t xml:space="preserve">evaluation. </w:t>
      </w:r>
      <w:r w:rsidR="00122E78" w:rsidRPr="00F225B7">
        <w:rPr>
          <w:rFonts w:ascii="Times New Roman" w:hAnsi="Times New Roman" w:cs="Times New Roman"/>
          <w:sz w:val="24"/>
          <w:szCs w:val="24"/>
          <w:vertAlign w:val="superscript"/>
        </w:rPr>
        <w:t>[1]</w:t>
      </w:r>
      <w:r w:rsidR="00820D6B" w:rsidRPr="00F225B7">
        <w:rPr>
          <w:rFonts w:ascii="Times New Roman" w:hAnsi="Times New Roman" w:cs="Times New Roman"/>
          <w:sz w:val="24"/>
          <w:szCs w:val="24"/>
        </w:rPr>
        <w:t xml:space="preserve"> As</w:t>
      </w:r>
      <w:r w:rsidR="000C22C1" w:rsidRPr="00F225B7">
        <w:rPr>
          <w:rFonts w:ascii="Times New Roman" w:hAnsi="Times New Roman" w:cs="Times New Roman"/>
          <w:sz w:val="24"/>
          <w:szCs w:val="24"/>
        </w:rPr>
        <w:t xml:space="preserve"> we know</w:t>
      </w:r>
      <w:r w:rsidR="000C22C1" w:rsidRPr="00F225B7">
        <w:rPr>
          <w:rFonts w:ascii="Times New Roman" w:hAnsi="Times New Roman" w:cs="Times New Roman"/>
          <w:spacing w:val="-3"/>
          <w:sz w:val="24"/>
          <w:szCs w:val="24"/>
        </w:rPr>
        <w:t xml:space="preserve"> lycopene</w:t>
      </w:r>
      <w:r w:rsidR="00040CE1" w:rsidRPr="00F225B7">
        <w:rPr>
          <w:rFonts w:ascii="Times New Roman" w:hAnsi="Times New Roman" w:cs="Times New Roman"/>
          <w:spacing w:val="-3"/>
          <w:sz w:val="24"/>
          <w:szCs w:val="24"/>
        </w:rPr>
        <w:t xml:space="preserve"> </w:t>
      </w:r>
      <w:r w:rsidR="00040CE1" w:rsidRPr="00F225B7">
        <w:rPr>
          <w:rFonts w:ascii="Times New Roman" w:hAnsi="Times New Roman" w:cs="Times New Roman"/>
          <w:sz w:val="24"/>
          <w:szCs w:val="24"/>
        </w:rPr>
        <w:t>contain rich source of many bioactive secondary metabolite such as carotenoids, terpenoids, flavonoids, saponins, alkaloids and other constituents were reported to have in vitro antimicrobial properties</w:t>
      </w:r>
      <w:r w:rsidR="000C22C1" w:rsidRPr="00F225B7">
        <w:rPr>
          <w:rFonts w:ascii="Times New Roman" w:hAnsi="Times New Roman" w:cs="Times New Roman"/>
          <w:spacing w:val="-3"/>
          <w:sz w:val="24"/>
          <w:szCs w:val="24"/>
        </w:rPr>
        <w:t xml:space="preserve"> </w:t>
      </w:r>
      <w:r w:rsidR="00040CE1" w:rsidRPr="00F225B7">
        <w:rPr>
          <w:rFonts w:ascii="Times New Roman" w:hAnsi="Times New Roman" w:cs="Times New Roman"/>
          <w:spacing w:val="-3"/>
          <w:sz w:val="24"/>
          <w:szCs w:val="24"/>
        </w:rPr>
        <w:t>&amp;</w:t>
      </w:r>
      <w:r w:rsidR="000C22C1" w:rsidRPr="00F225B7">
        <w:rPr>
          <w:rFonts w:ascii="Times New Roman" w:hAnsi="Times New Roman" w:cs="Times New Roman"/>
          <w:spacing w:val="-3"/>
          <w:sz w:val="24"/>
          <w:szCs w:val="24"/>
        </w:rPr>
        <w:t xml:space="preserve"> powerful antioxidant that protect cells from damage.</w:t>
      </w:r>
      <w:r w:rsidRPr="00F225B7">
        <w:rPr>
          <w:rFonts w:ascii="Times New Roman" w:hAnsi="Times New Roman" w:cs="Times New Roman"/>
          <w:sz w:val="24"/>
          <w:szCs w:val="24"/>
        </w:rPr>
        <w:t xml:space="preserve"> </w:t>
      </w:r>
      <w:r w:rsidR="008536A6" w:rsidRPr="00F225B7">
        <w:rPr>
          <w:rFonts w:ascii="Times New Roman" w:hAnsi="Times New Roman" w:cs="Times New Roman"/>
          <w:sz w:val="24"/>
          <w:szCs w:val="24"/>
        </w:rPr>
        <w:t>Therefore,</w:t>
      </w:r>
      <w:r w:rsidRPr="00F225B7">
        <w:rPr>
          <w:rFonts w:ascii="Times New Roman" w:hAnsi="Times New Roman" w:cs="Times New Roman"/>
          <w:sz w:val="24"/>
          <w:szCs w:val="24"/>
        </w:rPr>
        <w:t xml:space="preserve"> the research on natural products and </w:t>
      </w:r>
      <w:r w:rsidR="008536A6" w:rsidRPr="00F225B7">
        <w:rPr>
          <w:rFonts w:ascii="Times New Roman" w:hAnsi="Times New Roman" w:cs="Times New Roman"/>
          <w:sz w:val="24"/>
          <w:szCs w:val="24"/>
        </w:rPr>
        <w:t>semi synthetic derivatives of the same</w:t>
      </w:r>
      <w:r w:rsidRPr="00F225B7">
        <w:rPr>
          <w:rFonts w:ascii="Times New Roman" w:hAnsi="Times New Roman" w:cs="Times New Roman"/>
          <w:sz w:val="24"/>
          <w:szCs w:val="24"/>
        </w:rPr>
        <w:t xml:space="preserve"> has been increases due to their easy availability</w:t>
      </w:r>
      <w:r w:rsidR="008536A6" w:rsidRPr="00F225B7">
        <w:rPr>
          <w:rFonts w:ascii="Times New Roman" w:hAnsi="Times New Roman" w:cs="Times New Roman"/>
          <w:sz w:val="24"/>
          <w:szCs w:val="24"/>
        </w:rPr>
        <w:t>,</w:t>
      </w:r>
      <w:r w:rsidR="004659F0" w:rsidRPr="00F225B7">
        <w:rPr>
          <w:rFonts w:ascii="Times New Roman" w:hAnsi="Times New Roman" w:cs="Times New Roman"/>
          <w:sz w:val="24"/>
          <w:szCs w:val="24"/>
        </w:rPr>
        <w:t xml:space="preserve"> effective</w:t>
      </w:r>
      <w:r w:rsidR="008536A6" w:rsidRPr="00F225B7">
        <w:rPr>
          <w:rFonts w:ascii="Times New Roman" w:hAnsi="Times New Roman" w:cs="Times New Roman"/>
          <w:sz w:val="24"/>
          <w:szCs w:val="24"/>
        </w:rPr>
        <w:t xml:space="preserve"> pharmacological activity</w:t>
      </w:r>
      <w:r w:rsidRPr="00F225B7">
        <w:rPr>
          <w:rFonts w:ascii="Times New Roman" w:hAnsi="Times New Roman" w:cs="Times New Roman"/>
          <w:sz w:val="24"/>
          <w:szCs w:val="24"/>
        </w:rPr>
        <w:t xml:space="preserve"> and their importance in drug discovery. </w:t>
      </w:r>
      <w:r w:rsidR="00174F57" w:rsidRPr="00F225B7">
        <w:rPr>
          <w:rFonts w:ascii="Times New Roman" w:hAnsi="Times New Roman" w:cs="Times New Roman"/>
          <w:sz w:val="24"/>
          <w:szCs w:val="24"/>
        </w:rPr>
        <w:t xml:space="preserve">And </w:t>
      </w:r>
      <w:r w:rsidR="00174F57" w:rsidRPr="00F225B7">
        <w:rPr>
          <w:rFonts w:ascii="Times New Roman" w:eastAsia="Times New Roman" w:hAnsi="Times New Roman" w:cs="Times New Roman"/>
          <w:sz w:val="24"/>
          <w:szCs w:val="24"/>
        </w:rPr>
        <w:t xml:space="preserve">such </w:t>
      </w:r>
    </w:p>
    <w:p w14:paraId="161E2066" w14:textId="1CCD9D5B" w:rsidR="004A3A4D" w:rsidRDefault="004A3A4D" w:rsidP="008924C8">
      <w:pPr>
        <w:shd w:val="clear" w:color="auto" w:fill="FFFFFF"/>
        <w:spacing w:after="0" w:line="240" w:lineRule="auto"/>
        <w:jc w:val="both"/>
        <w:rPr>
          <w:rFonts w:ascii="Times New Roman" w:hAnsi="Times New Roman" w:cs="Times New Roman"/>
          <w:sz w:val="24"/>
          <w:szCs w:val="24"/>
        </w:rPr>
      </w:pPr>
    </w:p>
    <w:p w14:paraId="171A7DA9" w14:textId="77777777" w:rsidR="004A3A4D" w:rsidRPr="00F225B7" w:rsidRDefault="004A3A4D" w:rsidP="008924C8">
      <w:pPr>
        <w:shd w:val="clear" w:color="auto" w:fill="FFFFFF"/>
        <w:spacing w:after="0" w:line="240" w:lineRule="auto"/>
        <w:jc w:val="both"/>
        <w:rPr>
          <w:rFonts w:ascii="Times New Roman" w:hAnsi="Times New Roman" w:cs="Times New Roman"/>
          <w:sz w:val="24"/>
          <w:szCs w:val="24"/>
        </w:rPr>
      </w:pPr>
    </w:p>
    <w:p w14:paraId="05950E00" w14:textId="77777777" w:rsidR="008924C8" w:rsidRPr="00F225B7" w:rsidRDefault="008924C8" w:rsidP="008924C8">
      <w:pPr>
        <w:shd w:val="clear" w:color="auto" w:fill="FFFFFF"/>
        <w:spacing w:after="0" w:line="240" w:lineRule="auto"/>
        <w:jc w:val="both"/>
        <w:rPr>
          <w:rFonts w:ascii="Times New Roman" w:hAnsi="Times New Roman" w:cs="Times New Roman"/>
          <w:sz w:val="24"/>
          <w:szCs w:val="24"/>
        </w:rPr>
      </w:pPr>
    </w:p>
    <w:p w14:paraId="3D0460C8" w14:textId="77777777" w:rsidR="00D45E4E" w:rsidRPr="00F225B7" w:rsidRDefault="00D45E4E" w:rsidP="00D45E4E">
      <w:p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b/>
          <w:bCs/>
          <w:spacing w:val="6"/>
          <w:sz w:val="24"/>
          <w:szCs w:val="24"/>
        </w:rPr>
        <w:t>II.  Background and Significance</w:t>
      </w:r>
    </w:p>
    <w:p w14:paraId="6C01B51E" w14:textId="29F05575" w:rsidR="00694C53" w:rsidRPr="00F225B7" w:rsidRDefault="00694C53" w:rsidP="00986210">
      <w:pPr>
        <w:shd w:val="clear" w:color="auto" w:fill="FFFFFF"/>
        <w:spacing w:after="0" w:line="240" w:lineRule="auto"/>
        <w:jc w:val="both"/>
        <w:rPr>
          <w:rFonts w:ascii="Times New Roman" w:hAnsi="Times New Roman" w:cs="Times New Roman"/>
          <w:sz w:val="24"/>
          <w:szCs w:val="24"/>
        </w:rPr>
      </w:pPr>
      <w:r w:rsidRPr="00F225B7">
        <w:rPr>
          <w:rFonts w:ascii="Times New Roman" w:eastAsia="Times New Roman" w:hAnsi="Times New Roman" w:cs="Times New Roman"/>
          <w:sz w:val="24"/>
          <w:szCs w:val="24"/>
        </w:rPr>
        <w:t xml:space="preserve">The structural modification of some natural products is highly relevant because such molecular changes provide new structure-activity relationships (SAR) against specific targets. Their unique structural complexity allowing the development of new drug moiety and different molecular mechanisms of their biological targets. Natural products are also having certain pharmacological activity but not as its chemically modified derivative. </w:t>
      </w:r>
    </w:p>
    <w:p w14:paraId="341FBDFD" w14:textId="040580E3" w:rsidR="00F96DB7" w:rsidRPr="00F225B7" w:rsidRDefault="00986210" w:rsidP="007C6B45">
      <w:pPr>
        <w:spacing w:after="37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Lycopene is a plant nutrient with high antioxidant properties. It’s the pigment gives red and pink fruits, such as tomatoes, watermelons and pink grapefruit, their characteristic color. Lycopene has been linked to health benefits ranging from heart health to protection against sunburns and certain types of cancers.</w:t>
      </w:r>
      <w:r w:rsidR="007C6B45" w:rsidRPr="00F225B7">
        <w:rPr>
          <w:rFonts w:ascii="Times New Roman" w:eastAsia="Times New Roman" w:hAnsi="Times New Roman" w:cs="Times New Roman"/>
          <w:sz w:val="24"/>
          <w:szCs w:val="24"/>
        </w:rPr>
        <w:t xml:space="preserve"> </w:t>
      </w:r>
      <w:r w:rsidR="00F96DB7" w:rsidRPr="00F225B7">
        <w:rPr>
          <w:rFonts w:ascii="Times New Roman" w:hAnsi="Times New Roman" w:cs="Times New Roman"/>
          <w:sz w:val="24"/>
          <w:szCs w:val="24"/>
        </w:rPr>
        <w:t>Lycopene (C40H56) has been found to be potentially</w:t>
      </w:r>
      <w:r w:rsidR="007C6B45" w:rsidRPr="00F225B7">
        <w:rPr>
          <w:rFonts w:ascii="Times New Roman" w:hAnsi="Times New Roman" w:cs="Times New Roman"/>
          <w:sz w:val="24"/>
          <w:szCs w:val="24"/>
        </w:rPr>
        <w:t xml:space="preserve"> </w:t>
      </w:r>
      <w:r w:rsidR="00F96DB7" w:rsidRPr="00F225B7">
        <w:rPr>
          <w:rFonts w:ascii="Times New Roman" w:hAnsi="Times New Roman" w:cs="Times New Roman"/>
          <w:sz w:val="24"/>
          <w:szCs w:val="24"/>
        </w:rPr>
        <w:t>beneficial for health as it reduces the oxidative stress appreciabl</w:t>
      </w:r>
      <w:r w:rsidR="007C6B45" w:rsidRPr="00F225B7">
        <w:rPr>
          <w:rFonts w:ascii="Times New Roman" w:hAnsi="Times New Roman" w:cs="Times New Roman"/>
          <w:sz w:val="24"/>
          <w:szCs w:val="24"/>
        </w:rPr>
        <w:t>y</w:t>
      </w:r>
      <w:r w:rsidR="00F96DB7" w:rsidRPr="00F225B7">
        <w:rPr>
          <w:rFonts w:ascii="Times New Roman" w:hAnsi="Times New Roman" w:cs="Times New Roman"/>
          <w:sz w:val="24"/>
          <w:szCs w:val="24"/>
        </w:rPr>
        <w:t>. An epidemiological study shows that intake of</w:t>
      </w:r>
      <w:r w:rsidR="007C6B45" w:rsidRPr="00F225B7">
        <w:rPr>
          <w:rFonts w:ascii="Times New Roman" w:hAnsi="Times New Roman" w:cs="Times New Roman"/>
          <w:sz w:val="24"/>
          <w:szCs w:val="24"/>
        </w:rPr>
        <w:t xml:space="preserve"> </w:t>
      </w:r>
      <w:r w:rsidR="00F96DB7" w:rsidRPr="00F225B7">
        <w:rPr>
          <w:rFonts w:ascii="Times New Roman" w:hAnsi="Times New Roman" w:cs="Times New Roman"/>
          <w:sz w:val="24"/>
          <w:szCs w:val="24"/>
        </w:rPr>
        <w:t>carotenoids reduces the risk of several chronic diseases such</w:t>
      </w:r>
      <w:r w:rsidR="007C6B45" w:rsidRPr="00F225B7">
        <w:rPr>
          <w:rFonts w:ascii="Times New Roman" w:hAnsi="Times New Roman" w:cs="Times New Roman"/>
          <w:sz w:val="24"/>
          <w:szCs w:val="24"/>
        </w:rPr>
        <w:t xml:space="preserve"> </w:t>
      </w:r>
      <w:r w:rsidR="00F96DB7" w:rsidRPr="00F225B7">
        <w:rPr>
          <w:rFonts w:ascii="Times New Roman" w:hAnsi="Times New Roman" w:cs="Times New Roman"/>
          <w:sz w:val="24"/>
          <w:szCs w:val="24"/>
        </w:rPr>
        <w:t>as prostate cancer and cardiovascular diseases</w:t>
      </w:r>
      <w:r w:rsidR="007C6B45" w:rsidRPr="00F225B7">
        <w:rPr>
          <w:rFonts w:ascii="Times New Roman" w:hAnsi="Times New Roman" w:cs="Times New Roman"/>
          <w:sz w:val="24"/>
          <w:szCs w:val="24"/>
        </w:rPr>
        <w:t xml:space="preserve">. </w:t>
      </w:r>
      <w:r w:rsidR="007C6B45" w:rsidRPr="00F225B7">
        <w:rPr>
          <w:rFonts w:ascii="Times New Roman" w:hAnsi="Times New Roman" w:cs="Times New Roman"/>
          <w:sz w:val="24"/>
          <w:szCs w:val="24"/>
          <w:vertAlign w:val="superscript"/>
        </w:rPr>
        <w:t>[18]</w:t>
      </w:r>
      <w:r w:rsidR="00F96DB7" w:rsidRPr="00F225B7">
        <w:rPr>
          <w:rFonts w:ascii="Times New Roman" w:hAnsi="Times New Roman" w:cs="Times New Roman"/>
          <w:sz w:val="24"/>
          <w:szCs w:val="24"/>
        </w:rPr>
        <w:br/>
      </w:r>
    </w:p>
    <w:p w14:paraId="49512370" w14:textId="3E983D36" w:rsidR="00D45E4E" w:rsidRPr="00F225B7" w:rsidRDefault="00D45E4E" w:rsidP="00D45E4E">
      <w:pPr>
        <w:shd w:val="clear" w:color="auto" w:fill="FFFFFF"/>
        <w:spacing w:after="225" w:line="240" w:lineRule="auto"/>
        <w:jc w:val="both"/>
        <w:rPr>
          <w:rFonts w:ascii="Times New Roman" w:eastAsia="Times New Roman" w:hAnsi="Times New Roman" w:cs="Times New Roman"/>
          <w:b/>
          <w:bCs/>
          <w:spacing w:val="6"/>
          <w:sz w:val="24"/>
          <w:szCs w:val="24"/>
        </w:rPr>
      </w:pPr>
      <w:r w:rsidRPr="00F225B7">
        <w:rPr>
          <w:rFonts w:ascii="Times New Roman" w:eastAsia="Times New Roman" w:hAnsi="Times New Roman" w:cs="Times New Roman"/>
          <w:b/>
          <w:bCs/>
          <w:spacing w:val="6"/>
          <w:sz w:val="24"/>
          <w:szCs w:val="24"/>
        </w:rPr>
        <w:t xml:space="preserve">III.  </w:t>
      </w:r>
      <w:bookmarkStart w:id="0" w:name="_Hlk90827738"/>
      <w:r w:rsidRPr="00F225B7">
        <w:rPr>
          <w:rFonts w:ascii="Times New Roman" w:eastAsia="Times New Roman" w:hAnsi="Times New Roman" w:cs="Times New Roman"/>
          <w:b/>
          <w:bCs/>
          <w:spacing w:val="6"/>
          <w:sz w:val="24"/>
          <w:szCs w:val="24"/>
        </w:rPr>
        <w:t>Literature Review</w:t>
      </w:r>
      <w:bookmarkEnd w:id="0"/>
    </w:p>
    <w:p w14:paraId="7171150F" w14:textId="48DE2258" w:rsidR="00DE24C7" w:rsidRPr="00F225B7" w:rsidRDefault="00DE24C7" w:rsidP="00D45E4E">
      <w:pPr>
        <w:shd w:val="clear" w:color="auto" w:fill="FFFFFF"/>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Lycopene is a natural pigment that gives some vegetables and fruits their red color. It is a rich source of an antioxidant (a substance that protects against cell damage). Tomatoes processed with high heat contain lycopene in a form more usable by the body than in raw tomatoes; however, heat processing can destroy other nutrients such as beta-carotene, vitamin C, and vitamin E.</w:t>
      </w:r>
      <w:r w:rsidR="00A7212C" w:rsidRPr="00F225B7">
        <w:rPr>
          <w:rFonts w:ascii="Times New Roman" w:eastAsia="Times New Roman" w:hAnsi="Times New Roman" w:cs="Times New Roman"/>
          <w:sz w:val="24"/>
          <w:szCs w:val="24"/>
        </w:rPr>
        <w:t xml:space="preserve"> </w:t>
      </w:r>
      <w:r w:rsidR="00A7212C" w:rsidRPr="00F225B7">
        <w:rPr>
          <w:rFonts w:ascii="Times New Roman" w:eastAsia="Times New Roman" w:hAnsi="Times New Roman" w:cs="Times New Roman"/>
          <w:sz w:val="24"/>
          <w:szCs w:val="24"/>
          <w:vertAlign w:val="superscript"/>
        </w:rPr>
        <w:t>[1]</w:t>
      </w:r>
    </w:p>
    <w:p w14:paraId="3129019C" w14:textId="77777777" w:rsidR="0064165C" w:rsidRPr="00F225B7" w:rsidRDefault="00AB13C9" w:rsidP="004117F9">
      <w:pPr>
        <w:shd w:val="clear" w:color="auto" w:fill="FFFFFF"/>
        <w:spacing w:after="225" w:line="240" w:lineRule="auto"/>
        <w:jc w:val="both"/>
        <w:rPr>
          <w:rFonts w:ascii="Times New Roman" w:eastAsia="Times New Roman" w:hAnsi="Times New Roman" w:cs="Times New Roman"/>
          <w:sz w:val="24"/>
          <w:szCs w:val="24"/>
        </w:rPr>
      </w:pPr>
      <w:r w:rsidRPr="00F225B7">
        <w:rPr>
          <w:rFonts w:ascii="Times New Roman" w:hAnsi="Times New Roman" w:cs="Times New Roman"/>
          <w:sz w:val="24"/>
          <w:szCs w:val="24"/>
        </w:rPr>
        <w:t xml:space="preserve">Lycopene is an acyclic non-polar carotenoid having the molecular formula C40H56, contains 11 conjugated and 2 unconjugated double bonds. Its structure lacks terminal β-ionone  ring  and  pro-vitamin  A  activity.  As  a  polyene,  it  can undergo isomerization to cis-trans isomers. These isomers are induced by light absorption,    heat    exposure and    chemical reaction.    Lycopene    exists predominantly as   80-97%   in   all-trans   (E),   thermodynamically   stable configuration  </w:t>
      </w:r>
      <w:r w:rsidRPr="00F225B7">
        <w:rPr>
          <w:rFonts w:ascii="Times New Roman" w:hAnsi="Times New Roman" w:cs="Times New Roman"/>
          <w:sz w:val="24"/>
          <w:szCs w:val="24"/>
        </w:rPr>
        <w:lastRenderedPageBreak/>
        <w:t>in  tomatoes,  fruits  and  vegetables [18].  In  human plasma  and body tissues, lycopene is found as a mixture of 50% cis (Z) and 50% all-trans isomers</w:t>
      </w:r>
      <w:r w:rsidR="0064165C" w:rsidRPr="00F225B7">
        <w:rPr>
          <w:rFonts w:ascii="Times New Roman" w:hAnsi="Times New Roman" w:cs="Times New Roman"/>
          <w:sz w:val="24"/>
          <w:szCs w:val="24"/>
        </w:rPr>
        <w:t xml:space="preserve">. </w:t>
      </w:r>
      <w:r w:rsidRPr="00F225B7">
        <w:rPr>
          <w:rFonts w:ascii="Times New Roman" w:hAnsi="Times New Roman" w:cs="Times New Roman"/>
          <w:sz w:val="24"/>
          <w:szCs w:val="24"/>
          <w:vertAlign w:val="superscript"/>
        </w:rPr>
        <w:t>[19]</w:t>
      </w:r>
      <w:r w:rsidRPr="00F225B7">
        <w:rPr>
          <w:rFonts w:ascii="Times New Roman" w:hAnsi="Times New Roman" w:cs="Times New Roman"/>
          <w:sz w:val="24"/>
          <w:szCs w:val="24"/>
        </w:rPr>
        <w:t xml:space="preserve"> </w:t>
      </w:r>
      <w:r w:rsidRPr="00F225B7">
        <w:rPr>
          <w:rFonts w:ascii="Times New Roman" w:hAnsi="Times New Roman" w:cs="Times New Roman"/>
          <w:sz w:val="24"/>
          <w:szCs w:val="24"/>
        </w:rPr>
        <w:br/>
      </w:r>
    </w:p>
    <w:p w14:paraId="5B51939E" w14:textId="2E7DF4E7" w:rsidR="00510CB1" w:rsidRPr="00F225B7" w:rsidRDefault="005001E8" w:rsidP="004117F9">
      <w:pPr>
        <w:shd w:val="clear" w:color="auto" w:fill="FFFFFF"/>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 xml:space="preserve">The role of lycopene in helping prevent atherosclerosis (hardening of the arteries) that can cause high blood pressure, heart attack, and stroke. Some studies have associated high lycopene blood concentrations with reduction of the incidence of cardiovascular disease. One study suggested that lower blood concentrations of lycopene were associated with early atherosclerosis in men. </w:t>
      </w:r>
      <w:r w:rsidRPr="00F225B7">
        <w:rPr>
          <w:rFonts w:ascii="Times New Roman" w:eastAsia="Times New Roman" w:hAnsi="Times New Roman" w:cs="Times New Roman"/>
          <w:sz w:val="24"/>
          <w:szCs w:val="24"/>
          <w:vertAlign w:val="superscript"/>
        </w:rPr>
        <w:t>[1]</w:t>
      </w:r>
    </w:p>
    <w:p w14:paraId="2BB6F1A0" w14:textId="0E87ED2F" w:rsidR="00114DC5" w:rsidRPr="00F225B7" w:rsidRDefault="00B3459B" w:rsidP="00510CB1">
      <w:pPr>
        <w:rPr>
          <w:rFonts w:ascii="Times New Roman" w:eastAsia="Times New Roman" w:hAnsi="Times New Roman" w:cs="Times New Roman"/>
          <w:sz w:val="24"/>
          <w:szCs w:val="24"/>
        </w:rPr>
      </w:pPr>
      <w:r w:rsidRPr="00F225B7">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2CDD0CBA" wp14:editId="15C7BAD6">
            <wp:simplePos x="0" y="0"/>
            <wp:positionH relativeFrom="margin">
              <wp:align>center</wp:align>
            </wp:positionH>
            <wp:positionV relativeFrom="paragraph">
              <wp:posOffset>0</wp:posOffset>
            </wp:positionV>
            <wp:extent cx="4043680" cy="1107440"/>
            <wp:effectExtent l="0" t="0" r="0" b="0"/>
            <wp:wrapTight wrapText="bothSides">
              <wp:wrapPolygon edited="0">
                <wp:start x="0" y="0"/>
                <wp:lineTo x="0" y="21179"/>
                <wp:lineTo x="21471" y="21179"/>
                <wp:lineTo x="2147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ructure-of-lycopene-molecular-formula-and-molecular-weight-5369.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3680" cy="1107440"/>
                    </a:xfrm>
                    <a:prstGeom prst="rect">
                      <a:avLst/>
                    </a:prstGeom>
                  </pic:spPr>
                </pic:pic>
              </a:graphicData>
            </a:graphic>
            <wp14:sizeRelH relativeFrom="page">
              <wp14:pctWidth>0</wp14:pctWidth>
            </wp14:sizeRelH>
            <wp14:sizeRelV relativeFrom="page">
              <wp14:pctHeight>0</wp14:pctHeight>
            </wp14:sizeRelV>
          </wp:anchor>
        </w:drawing>
      </w:r>
    </w:p>
    <w:p w14:paraId="1DB754F6" w14:textId="179BC649" w:rsidR="00114DC5" w:rsidRPr="00F225B7" w:rsidRDefault="00114DC5" w:rsidP="00510CB1">
      <w:pPr>
        <w:rPr>
          <w:rFonts w:ascii="Times New Roman" w:eastAsia="Times New Roman" w:hAnsi="Times New Roman" w:cs="Times New Roman"/>
          <w:sz w:val="24"/>
          <w:szCs w:val="24"/>
        </w:rPr>
      </w:pPr>
    </w:p>
    <w:p w14:paraId="32A8A6F3" w14:textId="6FBEF119" w:rsidR="00114DC5" w:rsidRPr="00F225B7" w:rsidRDefault="00114DC5" w:rsidP="00510CB1">
      <w:pPr>
        <w:rPr>
          <w:rFonts w:ascii="Times New Roman" w:eastAsia="Times New Roman" w:hAnsi="Times New Roman" w:cs="Times New Roman"/>
          <w:sz w:val="24"/>
          <w:szCs w:val="24"/>
        </w:rPr>
      </w:pPr>
    </w:p>
    <w:p w14:paraId="3F086235" w14:textId="77777777" w:rsidR="00114DC5" w:rsidRPr="00F225B7" w:rsidRDefault="00114DC5" w:rsidP="00510CB1">
      <w:pPr>
        <w:rPr>
          <w:rFonts w:ascii="Times New Roman" w:eastAsia="Times New Roman" w:hAnsi="Times New Roman" w:cs="Times New Roman"/>
          <w:sz w:val="24"/>
          <w:szCs w:val="24"/>
        </w:rPr>
      </w:pPr>
    </w:p>
    <w:p w14:paraId="3C9DB855" w14:textId="7C7F69BD" w:rsidR="004117F9" w:rsidRPr="00F225B7" w:rsidRDefault="00510CB1" w:rsidP="00510CB1">
      <w:pPr>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u w:val="single"/>
        </w:rPr>
        <w:t>Properties of lycopene</w:t>
      </w:r>
      <w:r w:rsidRPr="00F225B7">
        <w:rPr>
          <w:rFonts w:ascii="Times New Roman" w:eastAsia="Times New Roman" w:hAnsi="Times New Roman" w:cs="Times New Roman"/>
          <w:sz w:val="24"/>
          <w:szCs w:val="24"/>
        </w:rPr>
        <w:t>-</w:t>
      </w:r>
      <w:r w:rsidR="00393C28" w:rsidRPr="00F225B7">
        <w:rPr>
          <w:rFonts w:ascii="Times New Roman" w:eastAsia="Times New Roman" w:hAnsi="Times New Roman" w:cs="Times New Roman"/>
          <w:sz w:val="24"/>
          <w:szCs w:val="24"/>
          <w:vertAlign w:val="superscript"/>
        </w:rPr>
        <w:t>[8]</w:t>
      </w:r>
    </w:p>
    <w:p w14:paraId="2B7C02B3" w14:textId="36931D48" w:rsidR="00510CB1" w:rsidRPr="00F225B7" w:rsidRDefault="00510CB1" w:rsidP="00510CB1">
      <w:pPr>
        <w:pStyle w:val="ListParagraph"/>
        <w:numPr>
          <w:ilvl w:val="0"/>
          <w:numId w:val="14"/>
        </w:numPr>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Lycopene is insoluble in water</w:t>
      </w:r>
    </w:p>
    <w:p w14:paraId="18A02C7B" w14:textId="12906F45" w:rsidR="00510CB1" w:rsidRPr="00F225B7" w:rsidRDefault="00510CB1" w:rsidP="00510CB1">
      <w:pPr>
        <w:pStyle w:val="ListParagraph"/>
        <w:numPr>
          <w:ilvl w:val="0"/>
          <w:numId w:val="14"/>
        </w:numPr>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Having molecular weight 536.89 g/mol &amp; molecular formula C</w:t>
      </w:r>
      <w:r w:rsidRPr="00F225B7">
        <w:rPr>
          <w:rFonts w:ascii="Times New Roman" w:eastAsia="Times New Roman" w:hAnsi="Times New Roman" w:cs="Times New Roman"/>
          <w:sz w:val="24"/>
          <w:szCs w:val="24"/>
          <w:vertAlign w:val="subscript"/>
        </w:rPr>
        <w:t>40</w:t>
      </w:r>
      <w:r w:rsidRPr="00F225B7">
        <w:rPr>
          <w:rFonts w:ascii="Times New Roman" w:eastAsia="Times New Roman" w:hAnsi="Times New Roman" w:cs="Times New Roman"/>
          <w:sz w:val="24"/>
          <w:szCs w:val="24"/>
        </w:rPr>
        <w:t>H</w:t>
      </w:r>
      <w:r w:rsidRPr="00F225B7">
        <w:rPr>
          <w:rFonts w:ascii="Times New Roman" w:eastAsia="Times New Roman" w:hAnsi="Times New Roman" w:cs="Times New Roman"/>
          <w:sz w:val="24"/>
          <w:szCs w:val="24"/>
          <w:vertAlign w:val="subscript"/>
        </w:rPr>
        <w:t>56</w:t>
      </w:r>
    </w:p>
    <w:p w14:paraId="4A09639C" w14:textId="22D82703" w:rsidR="00703DDA" w:rsidRPr="00F225B7" w:rsidRDefault="00703DDA" w:rsidP="00510CB1">
      <w:pPr>
        <w:pStyle w:val="ListParagraph"/>
        <w:numPr>
          <w:ilvl w:val="0"/>
          <w:numId w:val="14"/>
        </w:numPr>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Lycopene is large unsaturated hydrocarbon usually non-polar in nature.</w:t>
      </w:r>
    </w:p>
    <w:p w14:paraId="6DDB59A8" w14:textId="130B62C4" w:rsidR="00114DC5" w:rsidRPr="00F225B7" w:rsidRDefault="00703DDA" w:rsidP="00114DC5">
      <w:pPr>
        <w:pStyle w:val="ListParagraph"/>
        <w:numPr>
          <w:ilvl w:val="0"/>
          <w:numId w:val="14"/>
        </w:numPr>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 xml:space="preserve">Having melting point 172 </w:t>
      </w:r>
      <w:r w:rsidRPr="00F225B7">
        <w:rPr>
          <w:rFonts w:ascii="Times New Roman" w:eastAsia="Times New Roman" w:hAnsi="Times New Roman" w:cs="Times New Roman"/>
          <w:sz w:val="24"/>
          <w:szCs w:val="24"/>
          <w:vertAlign w:val="superscript"/>
        </w:rPr>
        <w:t>o</w:t>
      </w:r>
      <w:r w:rsidRPr="00F225B7">
        <w:rPr>
          <w:rFonts w:ascii="Times New Roman" w:eastAsia="Times New Roman" w:hAnsi="Times New Roman" w:cs="Times New Roman"/>
          <w:sz w:val="24"/>
          <w:szCs w:val="24"/>
        </w:rPr>
        <w:t>C</w:t>
      </w:r>
    </w:p>
    <w:p w14:paraId="36D8BFDD" w14:textId="77777777" w:rsidR="00114DC5" w:rsidRPr="00F225B7" w:rsidRDefault="00114DC5" w:rsidP="00114DC5">
      <w:pPr>
        <w:pStyle w:val="ListParagraph"/>
        <w:rPr>
          <w:rFonts w:ascii="Times New Roman" w:eastAsia="Times New Roman" w:hAnsi="Times New Roman" w:cs="Times New Roman"/>
          <w:sz w:val="24"/>
          <w:szCs w:val="24"/>
        </w:rPr>
      </w:pPr>
    </w:p>
    <w:p w14:paraId="7C918252" w14:textId="6E9542C6" w:rsidR="00492DEE" w:rsidRPr="00F225B7" w:rsidRDefault="00427762" w:rsidP="00114DC5">
      <w:pPr>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u w:val="single"/>
        </w:rPr>
        <w:t>Absorption &amp; distribution of lycopene:</w:t>
      </w:r>
      <w:r w:rsidR="001C4E97" w:rsidRPr="00F225B7">
        <w:rPr>
          <w:rFonts w:ascii="Times New Roman" w:eastAsia="Times New Roman" w:hAnsi="Times New Roman" w:cs="Times New Roman"/>
          <w:sz w:val="24"/>
          <w:szCs w:val="24"/>
          <w:u w:val="single"/>
        </w:rPr>
        <w:t xml:space="preserve"> </w:t>
      </w:r>
      <w:r w:rsidR="001C4E97" w:rsidRPr="00F225B7">
        <w:rPr>
          <w:rFonts w:ascii="Times New Roman" w:eastAsia="Times New Roman" w:hAnsi="Times New Roman" w:cs="Times New Roman"/>
          <w:sz w:val="24"/>
          <w:szCs w:val="24"/>
          <w:u w:val="single"/>
          <w:vertAlign w:val="superscript"/>
        </w:rPr>
        <w:t>[6]</w:t>
      </w:r>
      <w:r w:rsidR="00262D63" w:rsidRPr="00F225B7">
        <w:rPr>
          <w:rFonts w:ascii="Times New Roman" w:eastAsia="Times New Roman" w:hAnsi="Times New Roman" w:cs="Times New Roman"/>
          <w:sz w:val="24"/>
          <w:szCs w:val="24"/>
          <w:u w:val="single"/>
          <w:vertAlign w:val="superscript"/>
        </w:rPr>
        <w:t>[7]</w:t>
      </w:r>
      <w:r w:rsidR="00915050" w:rsidRPr="00F225B7">
        <w:rPr>
          <w:rFonts w:ascii="Times New Roman" w:eastAsia="Times New Roman" w:hAnsi="Times New Roman" w:cs="Times New Roman"/>
          <w:sz w:val="24"/>
          <w:szCs w:val="24"/>
          <w:u w:val="single"/>
        </w:rPr>
        <w:t xml:space="preserve"> </w:t>
      </w:r>
      <w:r w:rsidR="00915050" w:rsidRPr="00F225B7">
        <w:rPr>
          <w:rFonts w:ascii="Times New Roman" w:hAnsi="Times New Roman" w:cs="Times New Roman"/>
          <w:sz w:val="24"/>
          <w:szCs w:val="24"/>
        </w:rPr>
        <w:t>As a fat-soluble compound, lycopene has a similar absorption as dietary fat.</w:t>
      </w:r>
      <w:r w:rsidR="00850A1A" w:rsidRPr="00F225B7">
        <w:rPr>
          <w:rFonts w:ascii="Times New Roman" w:hAnsi="Times New Roman" w:cs="Times New Roman"/>
          <w:sz w:val="24"/>
          <w:szCs w:val="24"/>
          <w:vertAlign w:val="superscript"/>
        </w:rPr>
        <w:t>[16]</w:t>
      </w:r>
      <w:r w:rsidR="00511B6F" w:rsidRPr="00F225B7">
        <w:rPr>
          <w:rFonts w:ascii="Times New Roman" w:hAnsi="Times New Roman" w:cs="Times New Roman"/>
          <w:sz w:val="24"/>
          <w:szCs w:val="24"/>
        </w:rPr>
        <w:t xml:space="preserve"> </w:t>
      </w:r>
      <w:r w:rsidR="00511B6F" w:rsidRPr="00F225B7">
        <w:rPr>
          <w:rFonts w:ascii="Times New Roman" w:hAnsi="Times New Roman" w:cs="Times New Roman"/>
          <w:sz w:val="24"/>
          <w:szCs w:val="24"/>
          <w:shd w:val="clear" w:color="auto" w:fill="FFFFFF"/>
        </w:rPr>
        <w:t xml:space="preserve">Lycopene  bioavailability  can  be  affected  by  a number  of  factors,  including  food  processing  and  </w:t>
      </w:r>
      <w:proofErr w:type="spellStart"/>
      <w:r w:rsidR="00F96734" w:rsidRPr="00F225B7">
        <w:rPr>
          <w:rFonts w:ascii="Times New Roman" w:hAnsi="Times New Roman" w:cs="Times New Roman"/>
          <w:sz w:val="24"/>
          <w:szCs w:val="24"/>
          <w:shd w:val="clear" w:color="auto" w:fill="FFFFFF"/>
        </w:rPr>
        <w:t>compoition</w:t>
      </w:r>
      <w:proofErr w:type="spellEnd"/>
      <w:r w:rsidR="00511B6F" w:rsidRPr="00F225B7">
        <w:rPr>
          <w:rFonts w:ascii="Times New Roman" w:hAnsi="Times New Roman" w:cs="Times New Roman"/>
          <w:sz w:val="24"/>
          <w:szCs w:val="24"/>
          <w:shd w:val="clear" w:color="auto" w:fill="FFFFFF"/>
        </w:rPr>
        <w:t>.</w:t>
      </w:r>
      <w:r w:rsidR="003C1DF5" w:rsidRPr="00F225B7">
        <w:rPr>
          <w:rFonts w:ascii="Times New Roman" w:hAnsi="Times New Roman" w:cs="Times New Roman"/>
          <w:sz w:val="24"/>
          <w:szCs w:val="24"/>
          <w:shd w:val="clear" w:color="auto" w:fill="FFFFFF"/>
        </w:rPr>
        <w:t xml:space="preserve"> </w:t>
      </w:r>
      <w:r w:rsidR="003C1DF5" w:rsidRPr="00F225B7">
        <w:rPr>
          <w:rFonts w:ascii="Times New Roman" w:hAnsi="Times New Roman" w:cs="Times New Roman"/>
          <w:sz w:val="24"/>
          <w:szCs w:val="24"/>
          <w:shd w:val="clear" w:color="auto" w:fill="FFFFFF"/>
          <w:vertAlign w:val="superscript"/>
        </w:rPr>
        <w:t>[17]</w:t>
      </w:r>
    </w:p>
    <w:p w14:paraId="5F00924A" w14:textId="06E5EFF5" w:rsidR="00ED0464" w:rsidRPr="00F225B7" w:rsidRDefault="00915050" w:rsidP="00D45E4E">
      <w:pPr>
        <w:shd w:val="clear" w:color="auto" w:fill="FFFFFF"/>
        <w:spacing w:after="225" w:line="240" w:lineRule="auto"/>
        <w:jc w:val="both"/>
        <w:rPr>
          <w:rFonts w:ascii="Times New Roman" w:eastAsia="Times New Roman" w:hAnsi="Times New Roman" w:cs="Times New Roman"/>
          <w:b/>
          <w:bCs/>
          <w:spacing w:val="6"/>
          <w:sz w:val="24"/>
          <w:szCs w:val="24"/>
        </w:rPr>
      </w:pPr>
      <w:r w:rsidRPr="00F225B7">
        <w:rPr>
          <w:rFonts w:ascii="Times New Roman" w:hAnsi="Times New Roman" w:cs="Times New Roman"/>
          <w:b/>
          <w:bCs/>
          <w:noProof/>
          <w:spacing w:val="6"/>
          <w:sz w:val="24"/>
          <w:szCs w:val="24"/>
        </w:rPr>
        <w:drawing>
          <wp:anchor distT="0" distB="0" distL="114300" distR="114300" simplePos="0" relativeHeight="251658240" behindDoc="1" locked="0" layoutInCell="1" allowOverlap="1" wp14:anchorId="532609DE" wp14:editId="3E332D98">
            <wp:simplePos x="0" y="0"/>
            <wp:positionH relativeFrom="margin">
              <wp:align>center</wp:align>
            </wp:positionH>
            <wp:positionV relativeFrom="paragraph">
              <wp:posOffset>13970</wp:posOffset>
            </wp:positionV>
            <wp:extent cx="5248275" cy="3098165"/>
            <wp:effectExtent l="0" t="0" r="9525" b="6985"/>
            <wp:wrapTight wrapText="bothSides">
              <wp:wrapPolygon edited="0">
                <wp:start x="0" y="0"/>
                <wp:lineTo x="0" y="21516"/>
                <wp:lineTo x="21561" y="21516"/>
                <wp:lineTo x="2156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1-11-21 at 1.28.12 PM.jpeg"/>
                    <pic:cNvPicPr/>
                  </pic:nvPicPr>
                  <pic:blipFill rotWithShape="1">
                    <a:blip r:embed="rId9" cstate="print">
                      <a:extLst>
                        <a:ext uri="{28A0092B-C50C-407E-A947-70E740481C1C}">
                          <a14:useLocalDpi xmlns:a14="http://schemas.microsoft.com/office/drawing/2010/main" val="0"/>
                        </a:ext>
                      </a:extLst>
                    </a:blip>
                    <a:srcRect l="2401" t="5862" r="2361" b="7446"/>
                    <a:stretch/>
                  </pic:blipFill>
                  <pic:spPr bwMode="auto">
                    <a:xfrm>
                      <a:off x="0" y="0"/>
                      <a:ext cx="5248275" cy="3098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2D0C10" w14:textId="77777777"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5D2663A6" w14:textId="77777777"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67EE5200" w14:textId="77777777"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14D27CF5" w14:textId="77777777"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15F42EF8" w14:textId="77777777"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38E9EC22" w14:textId="77777777"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0FBF12BF" w14:textId="303EDCA4"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76A347D8" w14:textId="71081DDE"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5F6EC190" w14:textId="37048B27"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445B28D7" w14:textId="66A2868A" w:rsidR="00ED0464" w:rsidRPr="00F225B7" w:rsidRDefault="00AE5E5E" w:rsidP="00D45E4E">
      <w:pPr>
        <w:shd w:val="clear" w:color="auto" w:fill="FFFFFF"/>
        <w:spacing w:after="225" w:line="240" w:lineRule="auto"/>
        <w:jc w:val="both"/>
        <w:rPr>
          <w:rFonts w:ascii="Times New Roman" w:eastAsia="Times New Roman" w:hAnsi="Times New Roman" w:cs="Times New Roman"/>
          <w:bCs/>
          <w:spacing w:val="6"/>
          <w:sz w:val="24"/>
          <w:szCs w:val="24"/>
          <w:u w:val="single"/>
        </w:rPr>
      </w:pPr>
      <w:r w:rsidRPr="00F225B7">
        <w:rPr>
          <w:rFonts w:ascii="Times New Roman" w:eastAsia="Times New Roman" w:hAnsi="Times New Roman" w:cs="Times New Roman"/>
          <w:bCs/>
          <w:noProof/>
          <w:spacing w:val="6"/>
          <w:sz w:val="24"/>
          <w:szCs w:val="24"/>
          <w:u w:val="single"/>
        </w:rPr>
        <w:lastRenderedPageBreak/>
        <w:drawing>
          <wp:anchor distT="0" distB="0" distL="114300" distR="114300" simplePos="0" relativeHeight="251660288" behindDoc="1" locked="0" layoutInCell="1" allowOverlap="1" wp14:anchorId="360A42D5" wp14:editId="2B0D62FE">
            <wp:simplePos x="0" y="0"/>
            <wp:positionH relativeFrom="margin">
              <wp:posOffset>2581275</wp:posOffset>
            </wp:positionH>
            <wp:positionV relativeFrom="paragraph">
              <wp:posOffset>9525</wp:posOffset>
            </wp:positionV>
            <wp:extent cx="3267075" cy="1809750"/>
            <wp:effectExtent l="0" t="0" r="9525" b="0"/>
            <wp:wrapTight wrapText="bothSides">
              <wp:wrapPolygon edited="0">
                <wp:start x="0" y="0"/>
                <wp:lineTo x="0" y="21373"/>
                <wp:lineTo x="21537" y="21373"/>
                <wp:lineTo x="2153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1-11-21 at 2.08.04 PM.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67075" cy="1809750"/>
                    </a:xfrm>
                    <a:prstGeom prst="rect">
                      <a:avLst/>
                    </a:prstGeom>
                  </pic:spPr>
                </pic:pic>
              </a:graphicData>
            </a:graphic>
            <wp14:sizeRelH relativeFrom="page">
              <wp14:pctWidth>0</wp14:pctWidth>
            </wp14:sizeRelH>
            <wp14:sizeRelV relativeFrom="page">
              <wp14:pctHeight>0</wp14:pctHeight>
            </wp14:sizeRelV>
          </wp:anchor>
        </w:drawing>
      </w:r>
      <w:r w:rsidR="00ED0464" w:rsidRPr="00F225B7">
        <w:rPr>
          <w:rFonts w:ascii="Times New Roman" w:eastAsia="Times New Roman" w:hAnsi="Times New Roman" w:cs="Times New Roman"/>
          <w:bCs/>
          <w:spacing w:val="6"/>
          <w:sz w:val="24"/>
          <w:szCs w:val="24"/>
          <w:u w:val="single"/>
        </w:rPr>
        <w:t>Degree of unsaturation of lycopene-</w:t>
      </w:r>
    </w:p>
    <w:p w14:paraId="7E06E096" w14:textId="705F9A59" w:rsidR="00ED0464" w:rsidRPr="00F225B7" w:rsidRDefault="00ED0464" w:rsidP="00D45E4E">
      <w:pPr>
        <w:shd w:val="clear" w:color="auto" w:fill="FFFFFF"/>
        <w:spacing w:after="225" w:line="240" w:lineRule="auto"/>
        <w:jc w:val="both"/>
        <w:rPr>
          <w:rFonts w:ascii="Times New Roman" w:eastAsia="Times New Roman" w:hAnsi="Times New Roman" w:cs="Times New Roman"/>
          <w:bCs/>
          <w:spacing w:val="6"/>
          <w:sz w:val="24"/>
          <w:szCs w:val="24"/>
          <w:u w:val="single"/>
        </w:rPr>
      </w:pPr>
    </w:p>
    <w:p w14:paraId="1922EBC9" w14:textId="0B61140D" w:rsidR="00ED0464" w:rsidRPr="00F225B7" w:rsidRDefault="00ED0464" w:rsidP="00D45E4E">
      <w:pPr>
        <w:shd w:val="clear" w:color="auto" w:fill="FFFFFF"/>
        <w:spacing w:after="225" w:line="240" w:lineRule="auto"/>
        <w:jc w:val="both"/>
        <w:rPr>
          <w:rFonts w:ascii="Times New Roman" w:eastAsia="Times New Roman" w:hAnsi="Times New Roman" w:cs="Times New Roman"/>
          <w:bCs/>
          <w:spacing w:val="6"/>
          <w:sz w:val="24"/>
          <w:szCs w:val="24"/>
          <w:u w:val="single"/>
        </w:rPr>
      </w:pPr>
      <w:r w:rsidRPr="00F225B7">
        <w:rPr>
          <w:rFonts w:ascii="Times New Roman" w:eastAsia="Times New Roman" w:hAnsi="Times New Roman" w:cs="Times New Roman"/>
          <w:bCs/>
          <w:spacing w:val="6"/>
          <w:sz w:val="24"/>
          <w:szCs w:val="24"/>
          <w:u w:val="single"/>
        </w:rPr>
        <w:t xml:space="preserve">             </w:t>
      </w:r>
    </w:p>
    <w:p w14:paraId="4367527D" w14:textId="347CF329" w:rsidR="00ED0464" w:rsidRPr="00F225B7" w:rsidRDefault="00ED0464" w:rsidP="00D45E4E">
      <w:pPr>
        <w:shd w:val="clear" w:color="auto" w:fill="FFFFFF"/>
        <w:spacing w:after="225" w:line="240" w:lineRule="auto"/>
        <w:jc w:val="both"/>
        <w:rPr>
          <w:rFonts w:ascii="Times New Roman" w:eastAsia="Times New Roman" w:hAnsi="Times New Roman" w:cs="Times New Roman"/>
          <w:bCs/>
          <w:spacing w:val="6"/>
          <w:sz w:val="24"/>
          <w:szCs w:val="24"/>
        </w:rPr>
      </w:pPr>
    </w:p>
    <w:p w14:paraId="7B1F6B5C" w14:textId="3B9B7DBF" w:rsidR="00ED0464" w:rsidRPr="00F225B7" w:rsidRDefault="00ED0464"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5733C933" w14:textId="77777777" w:rsidR="00AE5E5E" w:rsidRPr="00F225B7" w:rsidRDefault="00AE5E5E" w:rsidP="00D45E4E">
      <w:pPr>
        <w:shd w:val="clear" w:color="auto" w:fill="FFFFFF"/>
        <w:spacing w:after="225" w:line="240" w:lineRule="auto"/>
        <w:jc w:val="both"/>
        <w:rPr>
          <w:rFonts w:ascii="Times New Roman" w:eastAsia="Times New Roman" w:hAnsi="Times New Roman" w:cs="Times New Roman"/>
          <w:b/>
          <w:bCs/>
          <w:spacing w:val="6"/>
          <w:sz w:val="24"/>
          <w:szCs w:val="24"/>
        </w:rPr>
      </w:pPr>
    </w:p>
    <w:p w14:paraId="6F822174" w14:textId="6C933699" w:rsidR="00D45E4E" w:rsidRPr="00F225B7" w:rsidRDefault="00D45E4E" w:rsidP="00D45E4E">
      <w:pPr>
        <w:shd w:val="clear" w:color="auto" w:fill="FFFFFF"/>
        <w:spacing w:after="225" w:line="240" w:lineRule="auto"/>
        <w:jc w:val="both"/>
        <w:rPr>
          <w:rFonts w:ascii="Times New Roman" w:eastAsia="Times New Roman" w:hAnsi="Times New Roman" w:cs="Times New Roman"/>
          <w:b/>
          <w:bCs/>
          <w:spacing w:val="6"/>
          <w:sz w:val="24"/>
          <w:szCs w:val="24"/>
        </w:rPr>
      </w:pPr>
      <w:r w:rsidRPr="00F225B7">
        <w:rPr>
          <w:rFonts w:ascii="Times New Roman" w:eastAsia="Times New Roman" w:hAnsi="Times New Roman" w:cs="Times New Roman"/>
          <w:b/>
          <w:bCs/>
          <w:spacing w:val="6"/>
          <w:sz w:val="24"/>
          <w:szCs w:val="24"/>
        </w:rPr>
        <w:t xml:space="preserve">IV.  </w:t>
      </w:r>
      <w:bookmarkStart w:id="1" w:name="_Hlk90845280"/>
      <w:r w:rsidRPr="00F225B7">
        <w:rPr>
          <w:rFonts w:ascii="Times New Roman" w:eastAsia="Times New Roman" w:hAnsi="Times New Roman" w:cs="Times New Roman"/>
          <w:b/>
          <w:bCs/>
          <w:spacing w:val="6"/>
          <w:sz w:val="24"/>
          <w:szCs w:val="24"/>
        </w:rPr>
        <w:t>Research Design and Methods</w:t>
      </w:r>
    </w:p>
    <w:bookmarkEnd w:id="1"/>
    <w:p w14:paraId="54D46CE7" w14:textId="77777777" w:rsidR="00BD189D" w:rsidRPr="00F225B7" w:rsidRDefault="009734AF" w:rsidP="008924C8">
      <w:pPr>
        <w:shd w:val="clear" w:color="auto" w:fill="FFFFFF"/>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bCs/>
          <w:spacing w:val="6"/>
          <w:sz w:val="24"/>
          <w:szCs w:val="24"/>
        </w:rPr>
        <w:t>In 2007, the world cancer research fund reported that a diet high in fruits &amp; vegetables help reduce the risk of cancer, including prostate cancer</w:t>
      </w:r>
      <w:r w:rsidR="0002784D" w:rsidRPr="00F225B7">
        <w:rPr>
          <w:rFonts w:ascii="Times New Roman" w:eastAsia="Times New Roman" w:hAnsi="Times New Roman" w:cs="Times New Roman"/>
          <w:bCs/>
          <w:spacing w:val="6"/>
          <w:sz w:val="24"/>
          <w:szCs w:val="24"/>
        </w:rPr>
        <w:t xml:space="preserve"> but </w:t>
      </w:r>
      <w:r w:rsidR="0002784D" w:rsidRPr="00F225B7">
        <w:rPr>
          <w:rFonts w:ascii="Times New Roman" w:eastAsia="Times New Roman" w:hAnsi="Times New Roman" w:cs="Times New Roman"/>
          <w:sz w:val="24"/>
          <w:szCs w:val="24"/>
        </w:rPr>
        <w:t>a study that combined the results of RCTs concluded that there was not enough evidence to support the use of lycopene supplements to prevent prostate cancer.</w:t>
      </w:r>
      <w:r w:rsidR="00A7212C" w:rsidRPr="00F225B7">
        <w:rPr>
          <w:rFonts w:ascii="Times New Roman" w:eastAsia="Times New Roman" w:hAnsi="Times New Roman" w:cs="Times New Roman"/>
          <w:sz w:val="24"/>
          <w:szCs w:val="24"/>
        </w:rPr>
        <w:t xml:space="preserve"> </w:t>
      </w:r>
      <w:r w:rsidR="00A7212C" w:rsidRPr="00F225B7">
        <w:rPr>
          <w:rFonts w:ascii="Times New Roman" w:eastAsia="Times New Roman" w:hAnsi="Times New Roman" w:cs="Times New Roman"/>
          <w:sz w:val="24"/>
          <w:szCs w:val="24"/>
          <w:vertAlign w:val="superscript"/>
        </w:rPr>
        <w:t>[1]</w:t>
      </w:r>
      <w:r w:rsidR="005001E8" w:rsidRPr="00F225B7">
        <w:rPr>
          <w:rFonts w:ascii="Times New Roman" w:eastAsia="Times New Roman" w:hAnsi="Times New Roman" w:cs="Times New Roman"/>
          <w:sz w:val="24"/>
          <w:szCs w:val="24"/>
        </w:rPr>
        <w:t xml:space="preserve"> So by considering this fact I want </w:t>
      </w:r>
      <w:r w:rsidR="00396F2A" w:rsidRPr="00F225B7">
        <w:rPr>
          <w:rFonts w:ascii="Times New Roman" w:eastAsia="Times New Roman" w:hAnsi="Times New Roman" w:cs="Times New Roman"/>
          <w:sz w:val="24"/>
          <w:szCs w:val="24"/>
        </w:rPr>
        <w:t xml:space="preserve">to </w:t>
      </w:r>
      <w:r w:rsidR="00116777" w:rsidRPr="00F225B7">
        <w:rPr>
          <w:rFonts w:ascii="Times New Roman" w:eastAsia="Times New Roman" w:hAnsi="Times New Roman" w:cs="Times New Roman"/>
          <w:sz w:val="24"/>
          <w:szCs w:val="24"/>
        </w:rPr>
        <w:t>modify the lycopene</w:t>
      </w:r>
      <w:r w:rsidR="005001E8" w:rsidRPr="00F225B7">
        <w:rPr>
          <w:rFonts w:ascii="Times New Roman" w:eastAsia="Times New Roman" w:hAnsi="Times New Roman" w:cs="Times New Roman"/>
          <w:sz w:val="24"/>
          <w:szCs w:val="24"/>
        </w:rPr>
        <w:t xml:space="preserve"> structurally</w:t>
      </w:r>
      <w:r w:rsidR="00116777" w:rsidRPr="00F225B7">
        <w:rPr>
          <w:rFonts w:ascii="Times New Roman" w:eastAsia="Times New Roman" w:hAnsi="Times New Roman" w:cs="Times New Roman"/>
          <w:sz w:val="24"/>
          <w:szCs w:val="24"/>
        </w:rPr>
        <w:t xml:space="preserve"> by </w:t>
      </w:r>
      <w:r w:rsidR="0075761B" w:rsidRPr="00F225B7">
        <w:rPr>
          <w:rFonts w:ascii="Times New Roman" w:eastAsia="Times New Roman" w:hAnsi="Times New Roman" w:cs="Times New Roman"/>
          <w:sz w:val="24"/>
          <w:szCs w:val="24"/>
        </w:rPr>
        <w:t>adding different reagents because might be the plain structure of lycopene not able to possess the optimum &amp; desired activity</w:t>
      </w:r>
      <w:r w:rsidR="00116777" w:rsidRPr="00F225B7">
        <w:rPr>
          <w:rFonts w:ascii="Times New Roman" w:eastAsia="Times New Roman" w:hAnsi="Times New Roman" w:cs="Times New Roman"/>
          <w:sz w:val="24"/>
          <w:szCs w:val="24"/>
        </w:rPr>
        <w:t>.</w:t>
      </w:r>
    </w:p>
    <w:p w14:paraId="10E5E033" w14:textId="0F7C16CC" w:rsidR="00D45E4E" w:rsidRPr="00F225B7" w:rsidRDefault="000012D9" w:rsidP="008924C8">
      <w:pPr>
        <w:shd w:val="clear" w:color="auto" w:fill="FFFFFF"/>
        <w:spacing w:after="225" w:line="240" w:lineRule="auto"/>
        <w:jc w:val="both"/>
        <w:rPr>
          <w:rFonts w:ascii="Times New Roman" w:eastAsia="Times New Roman" w:hAnsi="Times New Roman" w:cs="Times New Roman"/>
          <w:b/>
          <w:sz w:val="24"/>
          <w:szCs w:val="24"/>
        </w:rPr>
      </w:pPr>
      <w:bookmarkStart w:id="2" w:name="_Hlk90846878"/>
      <w:bookmarkStart w:id="3" w:name="_GoBack"/>
      <w:r w:rsidRPr="00F225B7">
        <w:rPr>
          <w:rFonts w:ascii="Times New Roman" w:eastAsia="Times New Roman" w:hAnsi="Times New Roman" w:cs="Times New Roman"/>
          <w:b/>
          <w:sz w:val="24"/>
          <w:szCs w:val="24"/>
          <w:u w:val="single"/>
        </w:rPr>
        <w:t xml:space="preserve">Reactions for </w:t>
      </w:r>
      <w:bookmarkEnd w:id="2"/>
      <w:bookmarkEnd w:id="3"/>
      <w:r w:rsidRPr="00F225B7">
        <w:rPr>
          <w:rFonts w:ascii="Times New Roman" w:eastAsia="Times New Roman" w:hAnsi="Times New Roman" w:cs="Times New Roman"/>
          <w:b/>
          <w:sz w:val="24"/>
          <w:szCs w:val="24"/>
          <w:u w:val="single"/>
        </w:rPr>
        <w:t>lycopene:</w:t>
      </w:r>
      <w:r w:rsidR="005001E8" w:rsidRPr="00F225B7">
        <w:rPr>
          <w:rFonts w:ascii="Times New Roman" w:eastAsia="Times New Roman" w:hAnsi="Times New Roman" w:cs="Times New Roman"/>
          <w:b/>
          <w:sz w:val="24"/>
          <w:szCs w:val="24"/>
          <w:u w:val="single"/>
        </w:rPr>
        <w:t xml:space="preserve"> </w:t>
      </w:r>
      <w:r w:rsidRPr="00F225B7">
        <w:rPr>
          <w:rFonts w:ascii="Times New Roman" w:eastAsia="Times New Roman" w:hAnsi="Times New Roman" w:cs="Times New Roman"/>
          <w:b/>
          <w:sz w:val="24"/>
          <w:szCs w:val="24"/>
          <w:vertAlign w:val="superscript"/>
        </w:rPr>
        <w:t>[9]</w:t>
      </w:r>
      <w:r w:rsidR="00646352" w:rsidRPr="00F225B7">
        <w:rPr>
          <w:rFonts w:ascii="Times New Roman" w:eastAsia="Times New Roman" w:hAnsi="Times New Roman" w:cs="Times New Roman"/>
          <w:b/>
          <w:sz w:val="24"/>
          <w:szCs w:val="24"/>
          <w:vertAlign w:val="superscript"/>
        </w:rPr>
        <w:t>[10]</w:t>
      </w:r>
    </w:p>
    <w:p w14:paraId="26834BC1" w14:textId="3C05BAD8" w:rsidR="00646352" w:rsidRPr="00F225B7" w:rsidRDefault="006F0892" w:rsidP="006F0892">
      <w:pPr>
        <w:pStyle w:val="ListParagraph"/>
        <w:numPr>
          <w:ilvl w:val="0"/>
          <w:numId w:val="15"/>
        </w:numPr>
        <w:shd w:val="clear" w:color="auto" w:fill="FFFFFF"/>
        <w:spacing w:after="225" w:line="240" w:lineRule="auto"/>
        <w:jc w:val="both"/>
        <w:rPr>
          <w:rFonts w:ascii="Times New Roman" w:eastAsia="Times New Roman" w:hAnsi="Times New Roman" w:cs="Times New Roman"/>
          <w:b/>
          <w:sz w:val="24"/>
          <w:szCs w:val="24"/>
        </w:rPr>
      </w:pPr>
      <w:r w:rsidRPr="00F225B7">
        <w:rPr>
          <w:rFonts w:ascii="Times New Roman" w:eastAsia="Times New Roman" w:hAnsi="Times New Roman" w:cs="Times New Roman"/>
          <w:b/>
          <w:sz w:val="24"/>
          <w:szCs w:val="24"/>
        </w:rPr>
        <w:t xml:space="preserve">Sulphate derivative of lycopene- </w:t>
      </w:r>
      <w:r w:rsidR="00D159C3" w:rsidRPr="00F225B7">
        <w:rPr>
          <w:rFonts w:ascii="Times New Roman" w:eastAsia="Times New Roman" w:hAnsi="Times New Roman" w:cs="Times New Roman"/>
          <w:sz w:val="24"/>
          <w:szCs w:val="24"/>
        </w:rPr>
        <w:t xml:space="preserve">This derivative of lycopene </w:t>
      </w:r>
      <w:r w:rsidR="00D159C3" w:rsidRPr="00F225B7">
        <w:rPr>
          <w:rFonts w:ascii="Times New Roman" w:eastAsia="Times New Roman" w:hAnsi="Times New Roman" w:cs="Times New Roman"/>
          <w:b/>
          <w:sz w:val="24"/>
          <w:szCs w:val="24"/>
        </w:rPr>
        <w:t>was accidently synthesized</w:t>
      </w:r>
      <w:r w:rsidR="00D159C3" w:rsidRPr="00F225B7">
        <w:rPr>
          <w:rFonts w:ascii="Times New Roman" w:eastAsia="Times New Roman" w:hAnsi="Times New Roman" w:cs="Times New Roman"/>
          <w:sz w:val="24"/>
          <w:szCs w:val="24"/>
        </w:rPr>
        <w:t xml:space="preserve"> during my graduation project lab work</w:t>
      </w:r>
      <w:r w:rsidR="000B47A2" w:rsidRPr="00F225B7">
        <w:rPr>
          <w:rFonts w:ascii="Times New Roman" w:eastAsia="Times New Roman" w:hAnsi="Times New Roman" w:cs="Times New Roman"/>
          <w:sz w:val="24"/>
          <w:szCs w:val="24"/>
        </w:rPr>
        <w:t xml:space="preserve"> i.e. synthesis of azole derivative of lycopene</w:t>
      </w:r>
      <w:r w:rsidR="00D159C3" w:rsidRPr="00F225B7">
        <w:rPr>
          <w:rFonts w:ascii="Times New Roman" w:eastAsia="Times New Roman" w:hAnsi="Times New Roman" w:cs="Times New Roman"/>
          <w:sz w:val="24"/>
          <w:szCs w:val="24"/>
        </w:rPr>
        <w:t>.</w:t>
      </w:r>
      <w:r w:rsidR="000B47A2" w:rsidRPr="00F225B7">
        <w:rPr>
          <w:rFonts w:ascii="Times New Roman" w:eastAsia="Times New Roman" w:hAnsi="Times New Roman" w:cs="Times New Roman"/>
          <w:sz w:val="24"/>
          <w:szCs w:val="24"/>
        </w:rPr>
        <w:t xml:space="preserve"> But due to end of academic &amp; lack of chemicals and equipment, I couldn’t proceed this reaction further.</w:t>
      </w:r>
    </w:p>
    <w:p w14:paraId="6CC6D732" w14:textId="39D18D15" w:rsidR="000B47A2" w:rsidRPr="00F225B7" w:rsidRDefault="000B47A2" w:rsidP="000B47A2">
      <w:pPr>
        <w:pStyle w:val="ListParagraph"/>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As Sulfur has antifungal, antibacterial, and keratolytic activity. It can be useful for various dermatological disorders such as acne vulgaris, rosacea, seborrheic dermatitis, dandruff, pityriasis versicolor, scabies, and warts. Adverse events associated with topically applied sulfur are rare and mainly involve mild application site reaction and has demonstrated efficacy in the treatment of many dermatological conditions.</w:t>
      </w:r>
      <w:r w:rsidR="00F701D3" w:rsidRPr="00F225B7">
        <w:rPr>
          <w:rFonts w:ascii="Times New Roman" w:hAnsi="Times New Roman" w:cs="Times New Roman"/>
          <w:sz w:val="24"/>
          <w:szCs w:val="24"/>
        </w:rPr>
        <w:t xml:space="preserve"> </w:t>
      </w:r>
      <w:r w:rsidR="00F701D3" w:rsidRPr="00F225B7">
        <w:rPr>
          <w:rFonts w:ascii="Times New Roman" w:hAnsi="Times New Roman" w:cs="Times New Roman"/>
          <w:sz w:val="24"/>
          <w:szCs w:val="24"/>
          <w:vertAlign w:val="superscript"/>
        </w:rPr>
        <w:t>[11]</w:t>
      </w:r>
      <w:r w:rsidR="00C56832" w:rsidRPr="00F225B7">
        <w:rPr>
          <w:rFonts w:ascii="Times New Roman" w:hAnsi="Times New Roman" w:cs="Times New Roman"/>
          <w:sz w:val="24"/>
          <w:szCs w:val="24"/>
          <w:vertAlign w:val="superscript"/>
        </w:rPr>
        <w:t>[1</w:t>
      </w:r>
      <w:r w:rsidR="00184AE3" w:rsidRPr="00F225B7">
        <w:rPr>
          <w:rFonts w:ascii="Times New Roman" w:hAnsi="Times New Roman" w:cs="Times New Roman"/>
          <w:sz w:val="24"/>
          <w:szCs w:val="24"/>
          <w:vertAlign w:val="superscript"/>
        </w:rPr>
        <w:t>0</w:t>
      </w:r>
      <w:r w:rsidR="00C56832" w:rsidRPr="00F225B7">
        <w:rPr>
          <w:rFonts w:ascii="Times New Roman" w:hAnsi="Times New Roman" w:cs="Times New Roman"/>
          <w:sz w:val="24"/>
          <w:szCs w:val="24"/>
          <w:vertAlign w:val="superscript"/>
        </w:rPr>
        <w:t>]</w:t>
      </w:r>
    </w:p>
    <w:p w14:paraId="26FB1AA5" w14:textId="4958C821" w:rsidR="00E7774F" w:rsidRPr="00F225B7" w:rsidRDefault="00E7774F" w:rsidP="000B47A2">
      <w:pPr>
        <w:pStyle w:val="ListParagraph"/>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The alkenes react with concentrated Sulfuric acid in the cold to produce alkyl hydrogen sulphates. Therefore, lycopene reacts to give lycopene hydrogen sulphate.</w:t>
      </w:r>
    </w:p>
    <w:p w14:paraId="6E02734D" w14:textId="77777777" w:rsidR="00474B20" w:rsidRPr="00F225B7" w:rsidRDefault="00474B20" w:rsidP="000B47A2">
      <w:pPr>
        <w:pStyle w:val="ListParagraph"/>
        <w:shd w:val="clear" w:color="auto" w:fill="FFFFFF"/>
        <w:spacing w:after="225" w:line="240" w:lineRule="auto"/>
        <w:jc w:val="both"/>
        <w:rPr>
          <w:rFonts w:ascii="Times New Roman" w:hAnsi="Times New Roman" w:cs="Times New Roman"/>
          <w:sz w:val="24"/>
          <w:szCs w:val="24"/>
        </w:rPr>
      </w:pPr>
    </w:p>
    <w:p w14:paraId="34F1FE9F" w14:textId="739749C6" w:rsidR="009A2C9E" w:rsidRPr="00F225B7" w:rsidRDefault="00504C89" w:rsidP="000B47A2">
      <w:pPr>
        <w:pStyle w:val="ListParagraph"/>
        <w:shd w:val="clear" w:color="auto" w:fill="FFFFFF"/>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DF62512" wp14:editId="226A0449">
                <wp:simplePos x="0" y="0"/>
                <wp:positionH relativeFrom="column">
                  <wp:posOffset>2724150</wp:posOffset>
                </wp:positionH>
                <wp:positionV relativeFrom="paragraph">
                  <wp:posOffset>92710</wp:posOffset>
                </wp:positionV>
                <wp:extent cx="571500" cy="0"/>
                <wp:effectExtent l="0" t="76200" r="19050" b="95250"/>
                <wp:wrapNone/>
                <wp:docPr id="4" name="Straight Arrow Connector 4"/>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D76AFF7" id="_x0000_t32" coordsize="21600,21600" o:spt="32" o:oned="t" path="m,l21600,21600e" filled="f">
                <v:path arrowok="t" fillok="f" o:connecttype="none"/>
                <o:lock v:ext="edit" shapetype="t"/>
              </v:shapetype>
              <v:shape id="Straight Arrow Connector 4" o:spid="_x0000_s1026" type="#_x0000_t32" style="position:absolute;margin-left:214.5pt;margin-top:7.3pt;width:4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GW0gEAAPMDAAAOAAAAZHJzL2Uyb0RvYy54bWysU9uO0zAQfUfiHyy/0ySrXUBR0xXqAi8I&#10;KhY+wOvYiYXtscamaf6esdNmV1wkhHiZxPacmXOOx9vbk7PsqDAa8B1vNjVnykvojR86/vXLuxev&#10;OYtJ+F5Y8Krjs4r8dvf82XYKrbqCEWyvkFERH9spdHxMKbRVFeWonIgbCMrToQZ0ItESh6pHMVF1&#10;Z6urun5ZTYB9QJAqRtq9Ww75rtTXWsn0SeuoErMdJ26pRCzxIcdqtxXtgCKMRp5piH9g4YTx1HQt&#10;dSeSYN/R/FLKGYkQQaeNBFeB1kaqooHUNPVPau5HEVTRQubEsNoU/19Z+fF4QGb6jl9z5oWjK7pP&#10;KMwwJvYGESa2B+/JRkB2nd2aQmwJtPcHPK9iOGCWftLo8pdEsVNxeF4dVqfEJG3evGpuaroHeTmq&#10;HnEBY3qvwLH80/F4prH2b4rB4vghJupMwAsgN7U+xySMfet7luZAQhIa4QerMm1KzylVpr8QLn9p&#10;tmqBf1aabCCKS5sygGpvkR0FjU7/rVmrUGaGaGPtCqoLtz+CzrkZpspQ/i1wzS4dwacV6IwH/F3X&#10;dLpQ1Uv+RfWiNct+gH4u11fsoMkq/pxfQR7dp+sCf3yrux8AAAD//wMAUEsDBBQABgAIAAAAIQAQ&#10;wgKe3AAAAAkBAAAPAAAAZHJzL2Rvd25yZXYueG1sTI/BTsMwEETvSPyDtUjcqNOqlDbEqRCCY4Vo&#10;KsTRjTdxhL2OYqcNf89WHOC4M6PZN8V28k6ccIhdIAXzWQYCqQ6mo1bBoXq9W4OISZPRLhAq+MYI&#10;2/L6qtC5CWd6x9M+tYJLKOZagU2pz6WMtUWv4yz0SOw1YfA68Tm00gz6zOXeyUWWraTXHfEHq3t8&#10;tlh/7UevoKnaQ/35spaja94eqg+7sbtqp9TtzfT0CCLhlP7CcMFndCiZ6RhGMlE4BcvFhrckNpYr&#10;EBy4n1+E468gy0L+X1D+AAAA//8DAFBLAQItABQABgAIAAAAIQC2gziS/gAAAOEBAAATAAAAAAAA&#10;AAAAAAAAAAAAAABbQ29udGVudF9UeXBlc10ueG1sUEsBAi0AFAAGAAgAAAAhADj9If/WAAAAlAEA&#10;AAsAAAAAAAAAAAAAAAAALwEAAF9yZWxzLy5yZWxzUEsBAi0AFAAGAAgAAAAhACq5UZbSAQAA8wMA&#10;AA4AAAAAAAAAAAAAAAAALgIAAGRycy9lMm9Eb2MueG1sUEsBAi0AFAAGAAgAAAAhABDCAp7cAAAA&#10;CQEAAA8AAAAAAAAAAAAAAAAALAQAAGRycy9kb3ducmV2LnhtbFBLBQYAAAAABAAEAPMAAAA1BQAA&#10;AAA=&#10;" strokecolor="black [3200]" strokeweight=".5pt">
                <v:stroke endarrow="block" joinstyle="miter"/>
              </v:shape>
            </w:pict>
          </mc:Fallback>
        </mc:AlternateContent>
      </w:r>
      <w:r w:rsidR="009A2C9E" w:rsidRPr="00F225B7">
        <w:rPr>
          <w:rFonts w:ascii="Times New Roman" w:hAnsi="Times New Roman" w:cs="Times New Roman"/>
          <w:sz w:val="24"/>
          <w:szCs w:val="24"/>
        </w:rPr>
        <w:t xml:space="preserve">                            C</w:t>
      </w:r>
      <w:r w:rsidR="009A2C9E" w:rsidRPr="00F225B7">
        <w:rPr>
          <w:rFonts w:ascii="Times New Roman" w:hAnsi="Times New Roman" w:cs="Times New Roman"/>
          <w:sz w:val="24"/>
          <w:szCs w:val="24"/>
          <w:vertAlign w:val="subscript"/>
        </w:rPr>
        <w:t>40</w:t>
      </w:r>
      <w:r w:rsidR="009A2C9E" w:rsidRPr="00F225B7">
        <w:rPr>
          <w:rFonts w:ascii="Times New Roman" w:hAnsi="Times New Roman" w:cs="Times New Roman"/>
          <w:sz w:val="24"/>
          <w:szCs w:val="24"/>
        </w:rPr>
        <w:t>H</w:t>
      </w:r>
      <w:r w:rsidR="009A2C9E" w:rsidRPr="00F225B7">
        <w:rPr>
          <w:rFonts w:ascii="Times New Roman" w:hAnsi="Times New Roman" w:cs="Times New Roman"/>
          <w:sz w:val="24"/>
          <w:szCs w:val="24"/>
          <w:vertAlign w:val="subscript"/>
        </w:rPr>
        <w:t>56</w:t>
      </w:r>
      <w:r w:rsidR="009A2C9E" w:rsidRPr="00F225B7">
        <w:rPr>
          <w:rFonts w:ascii="Times New Roman" w:hAnsi="Times New Roman" w:cs="Times New Roman"/>
          <w:sz w:val="24"/>
          <w:szCs w:val="24"/>
        </w:rPr>
        <w:t xml:space="preserve"> + H</w:t>
      </w:r>
      <w:r w:rsidR="009A2C9E" w:rsidRPr="00F225B7">
        <w:rPr>
          <w:rFonts w:ascii="Times New Roman" w:hAnsi="Times New Roman" w:cs="Times New Roman"/>
          <w:sz w:val="24"/>
          <w:szCs w:val="24"/>
          <w:vertAlign w:val="subscript"/>
        </w:rPr>
        <w:t>2</w:t>
      </w:r>
      <w:r w:rsidR="009A2C9E" w:rsidRPr="00F225B7">
        <w:rPr>
          <w:rFonts w:ascii="Times New Roman" w:hAnsi="Times New Roman" w:cs="Times New Roman"/>
          <w:sz w:val="24"/>
          <w:szCs w:val="24"/>
        </w:rPr>
        <w:t>SO</w:t>
      </w:r>
      <w:r w:rsidR="009A2C9E" w:rsidRPr="00F225B7">
        <w:rPr>
          <w:rFonts w:ascii="Times New Roman" w:hAnsi="Times New Roman" w:cs="Times New Roman"/>
          <w:sz w:val="24"/>
          <w:szCs w:val="24"/>
          <w:vertAlign w:val="subscript"/>
        </w:rPr>
        <w:t>4</w:t>
      </w:r>
      <w:r w:rsidR="009A2C9E" w:rsidRPr="00F225B7">
        <w:rPr>
          <w:rFonts w:ascii="Times New Roman" w:hAnsi="Times New Roman" w:cs="Times New Roman"/>
          <w:sz w:val="24"/>
          <w:szCs w:val="24"/>
        </w:rPr>
        <w:t xml:space="preserve">                        C</w:t>
      </w:r>
      <w:r w:rsidR="009A2C9E" w:rsidRPr="00F225B7">
        <w:rPr>
          <w:rFonts w:ascii="Times New Roman" w:hAnsi="Times New Roman" w:cs="Times New Roman"/>
          <w:sz w:val="24"/>
          <w:szCs w:val="24"/>
          <w:vertAlign w:val="subscript"/>
        </w:rPr>
        <w:t>40</w:t>
      </w:r>
      <w:r w:rsidR="009A2C9E" w:rsidRPr="00F225B7">
        <w:rPr>
          <w:rFonts w:ascii="Times New Roman" w:hAnsi="Times New Roman" w:cs="Times New Roman"/>
          <w:sz w:val="24"/>
          <w:szCs w:val="24"/>
        </w:rPr>
        <w:t>H</w:t>
      </w:r>
      <w:r w:rsidR="009A2C9E" w:rsidRPr="00F225B7">
        <w:rPr>
          <w:rFonts w:ascii="Times New Roman" w:hAnsi="Times New Roman" w:cs="Times New Roman"/>
          <w:sz w:val="24"/>
          <w:szCs w:val="24"/>
          <w:vertAlign w:val="subscript"/>
        </w:rPr>
        <w:t>57</w:t>
      </w:r>
      <w:r w:rsidR="009A2C9E" w:rsidRPr="00F225B7">
        <w:rPr>
          <w:rFonts w:ascii="Times New Roman" w:hAnsi="Times New Roman" w:cs="Times New Roman"/>
          <w:sz w:val="24"/>
          <w:szCs w:val="24"/>
        </w:rPr>
        <w:t>OSO</w:t>
      </w:r>
      <w:r w:rsidR="009A2C9E" w:rsidRPr="00F225B7">
        <w:rPr>
          <w:rFonts w:ascii="Times New Roman" w:hAnsi="Times New Roman" w:cs="Times New Roman"/>
          <w:sz w:val="24"/>
          <w:szCs w:val="24"/>
          <w:vertAlign w:val="subscript"/>
        </w:rPr>
        <w:t>2</w:t>
      </w:r>
      <w:r w:rsidR="009A2C9E" w:rsidRPr="00F225B7">
        <w:rPr>
          <w:rFonts w:ascii="Times New Roman" w:hAnsi="Times New Roman" w:cs="Times New Roman"/>
          <w:sz w:val="24"/>
          <w:szCs w:val="24"/>
        </w:rPr>
        <w:t>OH</w:t>
      </w:r>
    </w:p>
    <w:p w14:paraId="692908F3" w14:textId="77777777" w:rsidR="00474B20" w:rsidRPr="00F225B7" w:rsidRDefault="00474B20" w:rsidP="000B47A2">
      <w:pPr>
        <w:pStyle w:val="ListParagraph"/>
        <w:shd w:val="clear" w:color="auto" w:fill="FFFFFF"/>
        <w:spacing w:after="225" w:line="240" w:lineRule="auto"/>
        <w:jc w:val="both"/>
        <w:rPr>
          <w:rFonts w:ascii="Times New Roman" w:hAnsi="Times New Roman" w:cs="Times New Roman"/>
          <w:sz w:val="24"/>
          <w:szCs w:val="24"/>
        </w:rPr>
      </w:pPr>
    </w:p>
    <w:p w14:paraId="00CDC7B0" w14:textId="371E4428" w:rsidR="000B47A2" w:rsidRPr="00F225B7" w:rsidRDefault="00474B20" w:rsidP="000B47A2">
      <w:pPr>
        <w:pStyle w:val="ListParagraph"/>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 xml:space="preserve">This reaction is Electrophilic addition reaction. The mechanism of the reaction between alkenes (lycopene) and sulfuric acid: The hydrogen atoms are attached to very electronegative oxygen atoms which mean that the hydrogen will be slightly negative. In the mechanism, we just focus on one of the hydrogens to oxygen bonds, because the other one is too far from the carbon-carbon double bond to be involved in any way. </w:t>
      </w:r>
      <w:r w:rsidRPr="00F225B7">
        <w:rPr>
          <w:rFonts w:ascii="Times New Roman" w:hAnsi="Times New Roman" w:cs="Times New Roman"/>
          <w:sz w:val="24"/>
          <w:szCs w:val="24"/>
          <w:vertAlign w:val="superscript"/>
        </w:rPr>
        <w:t>[12][13][1</w:t>
      </w:r>
      <w:r w:rsidR="00184AE3" w:rsidRPr="00F225B7">
        <w:rPr>
          <w:rFonts w:ascii="Times New Roman" w:hAnsi="Times New Roman" w:cs="Times New Roman"/>
          <w:sz w:val="24"/>
          <w:szCs w:val="24"/>
          <w:vertAlign w:val="superscript"/>
        </w:rPr>
        <w:t>0</w:t>
      </w:r>
      <w:r w:rsidRPr="00F225B7">
        <w:rPr>
          <w:rFonts w:ascii="Times New Roman" w:hAnsi="Times New Roman" w:cs="Times New Roman"/>
          <w:sz w:val="24"/>
          <w:szCs w:val="24"/>
          <w:vertAlign w:val="superscript"/>
        </w:rPr>
        <w:t>]</w:t>
      </w:r>
    </w:p>
    <w:p w14:paraId="500F6B33" w14:textId="3035BBAA" w:rsidR="00C96131" w:rsidRPr="00F225B7" w:rsidRDefault="00C96131" w:rsidP="000B47A2">
      <w:pPr>
        <w:pStyle w:val="ListParagraph"/>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 xml:space="preserve"> I have again followed following steps for that accidental </w:t>
      </w:r>
      <w:r w:rsidR="00436E6E" w:rsidRPr="00F225B7">
        <w:rPr>
          <w:rFonts w:ascii="Times New Roman" w:hAnsi="Times New Roman" w:cs="Times New Roman"/>
          <w:sz w:val="24"/>
          <w:szCs w:val="24"/>
        </w:rPr>
        <w:t xml:space="preserve">reaction to </w:t>
      </w:r>
      <w:r w:rsidR="00DA23E8" w:rsidRPr="00F225B7">
        <w:rPr>
          <w:rFonts w:ascii="Times New Roman" w:hAnsi="Times New Roman" w:cs="Times New Roman"/>
          <w:sz w:val="24"/>
          <w:szCs w:val="24"/>
        </w:rPr>
        <w:t xml:space="preserve">verify </w:t>
      </w:r>
      <w:r w:rsidR="00436E6E" w:rsidRPr="00F225B7">
        <w:rPr>
          <w:rFonts w:ascii="Times New Roman" w:hAnsi="Times New Roman" w:cs="Times New Roman"/>
          <w:sz w:val="24"/>
          <w:szCs w:val="24"/>
        </w:rPr>
        <w:t>the process;</w:t>
      </w:r>
    </w:p>
    <w:p w14:paraId="425E3160" w14:textId="77777777" w:rsidR="005D3B26" w:rsidRPr="00F225B7" w:rsidRDefault="005D3B26" w:rsidP="000B47A2">
      <w:pPr>
        <w:pStyle w:val="ListParagraph"/>
        <w:shd w:val="clear" w:color="auto" w:fill="FFFFFF"/>
        <w:spacing w:after="225" w:line="240" w:lineRule="auto"/>
        <w:jc w:val="both"/>
        <w:rPr>
          <w:rFonts w:ascii="Times New Roman" w:hAnsi="Times New Roman" w:cs="Times New Roman"/>
          <w:sz w:val="24"/>
          <w:szCs w:val="24"/>
        </w:rPr>
      </w:pPr>
    </w:p>
    <w:p w14:paraId="6C2BC718" w14:textId="11DC83E7" w:rsidR="00436E6E" w:rsidRPr="00F225B7" w:rsidRDefault="00436E6E" w:rsidP="000B47A2">
      <w:pPr>
        <w:pStyle w:val="ListParagraph"/>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b/>
          <w:sz w:val="24"/>
          <w:szCs w:val="24"/>
          <w:u w:val="single"/>
        </w:rPr>
        <w:t>Procedure:</w:t>
      </w:r>
      <w:r w:rsidRPr="00F225B7">
        <w:rPr>
          <w:rFonts w:ascii="Times New Roman" w:hAnsi="Times New Roman" w:cs="Times New Roman"/>
          <w:sz w:val="24"/>
          <w:szCs w:val="24"/>
        </w:rPr>
        <w:t xml:space="preserve"> </w:t>
      </w:r>
      <w:r w:rsidRPr="00F225B7">
        <w:rPr>
          <w:rFonts w:ascii="Times New Roman" w:hAnsi="Times New Roman" w:cs="Times New Roman"/>
          <w:sz w:val="24"/>
          <w:szCs w:val="24"/>
          <w:vertAlign w:val="superscript"/>
        </w:rPr>
        <w:t>[10]</w:t>
      </w:r>
    </w:p>
    <w:p w14:paraId="54437756" w14:textId="0B884F6A" w:rsidR="00436E6E" w:rsidRPr="00F225B7" w:rsidRDefault="00436E6E" w:rsidP="00436E6E">
      <w:pPr>
        <w:pStyle w:val="ListParagraph"/>
        <w:numPr>
          <w:ilvl w:val="0"/>
          <w:numId w:val="18"/>
        </w:numPr>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 xml:space="preserve">Weighted 0.5-gram lycopene and dispersed in 15 ml of distilled water. </w:t>
      </w:r>
    </w:p>
    <w:p w14:paraId="18524B6C" w14:textId="77777777" w:rsidR="00436E6E" w:rsidRPr="00F225B7" w:rsidRDefault="00436E6E" w:rsidP="00436E6E">
      <w:pPr>
        <w:pStyle w:val="ListParagraph"/>
        <w:numPr>
          <w:ilvl w:val="0"/>
          <w:numId w:val="18"/>
        </w:numPr>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lastRenderedPageBreak/>
        <w:t xml:space="preserve">Added conc. H2SO4 1-1 ml with an interval of 2 minutes until the color turns in to reddish blue. This is highly exothermic reaction; the temperature of flask will be around 60oC. During the addition of acid, appears as dark blue color but disappears after well stirring.  </w:t>
      </w:r>
    </w:p>
    <w:p w14:paraId="443EBA44" w14:textId="77777777" w:rsidR="00436E6E" w:rsidRPr="00F225B7" w:rsidRDefault="00436E6E" w:rsidP="00436E6E">
      <w:pPr>
        <w:pStyle w:val="ListParagraph"/>
        <w:numPr>
          <w:ilvl w:val="0"/>
          <w:numId w:val="18"/>
        </w:numPr>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 xml:space="preserve">Flask kept a side until its temperature cools up to room temperature &amp; then immediately poured in to 100 ml crushed ice water. </w:t>
      </w:r>
    </w:p>
    <w:p w14:paraId="143611A7" w14:textId="77777777" w:rsidR="00436E6E" w:rsidRPr="00F225B7" w:rsidRDefault="00436E6E" w:rsidP="00436E6E">
      <w:pPr>
        <w:pStyle w:val="ListParagraph"/>
        <w:numPr>
          <w:ilvl w:val="0"/>
          <w:numId w:val="18"/>
        </w:numPr>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 xml:space="preserve">After melting of crushed ice pieces added NaOH to neutralize the excess acidity. </w:t>
      </w:r>
    </w:p>
    <w:p w14:paraId="504DAA76" w14:textId="68B57428" w:rsidR="00436E6E" w:rsidRPr="00F225B7" w:rsidRDefault="00436E6E" w:rsidP="00436E6E">
      <w:pPr>
        <w:pStyle w:val="ListParagraph"/>
        <w:numPr>
          <w:ilvl w:val="0"/>
          <w:numId w:val="18"/>
        </w:numPr>
        <w:shd w:val="clear" w:color="auto" w:fill="FFFFFF"/>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Filtered the product under suction pump, recrystallized, and dried in oven at 60oC. And Melting point of this product was reported to be more than 300oC.</w:t>
      </w:r>
    </w:p>
    <w:p w14:paraId="56B3A035" w14:textId="1B59970B" w:rsidR="005E6397" w:rsidRPr="00F225B7" w:rsidRDefault="005E6397" w:rsidP="005E6397">
      <w:pPr>
        <w:pStyle w:val="ListParagraph"/>
        <w:shd w:val="clear" w:color="auto" w:fill="FFFFFF"/>
        <w:spacing w:after="225" w:line="240" w:lineRule="auto"/>
        <w:jc w:val="both"/>
        <w:rPr>
          <w:rFonts w:ascii="Times New Roman" w:eastAsia="Times New Roman" w:hAnsi="Times New Roman" w:cs="Times New Roman"/>
          <w:b/>
          <w:sz w:val="24"/>
          <w:szCs w:val="24"/>
        </w:rPr>
      </w:pPr>
    </w:p>
    <w:p w14:paraId="23525ED4" w14:textId="13590479" w:rsidR="005E6397" w:rsidRPr="00F225B7" w:rsidRDefault="005E6397" w:rsidP="00C96131">
      <w:pPr>
        <w:pStyle w:val="ListParagraph"/>
        <w:shd w:val="clear" w:color="auto" w:fill="FFFFFF"/>
        <w:spacing w:after="225" w:line="240" w:lineRule="auto"/>
        <w:jc w:val="both"/>
        <w:rPr>
          <w:rFonts w:ascii="Times New Roman" w:eastAsia="Times New Roman" w:hAnsi="Times New Roman" w:cs="Times New Roman"/>
          <w:b/>
          <w:sz w:val="24"/>
          <w:szCs w:val="24"/>
          <w:u w:val="single"/>
        </w:rPr>
      </w:pPr>
      <w:r w:rsidRPr="00F225B7">
        <w:rPr>
          <w:rFonts w:ascii="Times New Roman" w:eastAsia="Times New Roman" w:hAnsi="Times New Roman" w:cs="Times New Roman"/>
          <w:b/>
          <w:sz w:val="24"/>
          <w:szCs w:val="24"/>
          <w:u w:val="single"/>
        </w:rPr>
        <w:t>Electrophilic addition reaction of lycopene-</w:t>
      </w:r>
      <w:r w:rsidR="001F21E7" w:rsidRPr="00F225B7">
        <w:rPr>
          <w:rFonts w:ascii="Times New Roman" w:eastAsia="Times New Roman" w:hAnsi="Times New Roman" w:cs="Times New Roman"/>
          <w:b/>
          <w:sz w:val="24"/>
          <w:szCs w:val="24"/>
          <w:u w:val="single"/>
          <w:vertAlign w:val="superscript"/>
        </w:rPr>
        <w:t>[9]</w:t>
      </w:r>
    </w:p>
    <w:p w14:paraId="6BB3B940" w14:textId="12CC5A08" w:rsidR="005E6397" w:rsidRPr="00F225B7" w:rsidRDefault="00C96131" w:rsidP="005E6397">
      <w:pPr>
        <w:pStyle w:val="ListParagraph"/>
        <w:shd w:val="clear" w:color="auto" w:fill="FFFFFF"/>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Unsaturated hydrocarbon (lycopene) have high electron density can under go electrophilic addition reaction. Carbocation intermediate is usually involved in the reaction mechanism in which 1 pi bond breaks in to 2 sigma bonds.</w:t>
      </w:r>
    </w:p>
    <w:p w14:paraId="44A6A3C5" w14:textId="77777777" w:rsidR="00C96131" w:rsidRPr="00F225B7" w:rsidRDefault="00C96131" w:rsidP="005E6397">
      <w:pPr>
        <w:pStyle w:val="ListParagraph"/>
        <w:shd w:val="clear" w:color="auto" w:fill="FFFFFF"/>
        <w:spacing w:after="225" w:line="240" w:lineRule="auto"/>
        <w:jc w:val="both"/>
        <w:rPr>
          <w:rFonts w:ascii="Times New Roman" w:eastAsia="Times New Roman" w:hAnsi="Times New Roman" w:cs="Times New Roman"/>
          <w:sz w:val="24"/>
          <w:szCs w:val="24"/>
        </w:rPr>
      </w:pPr>
    </w:p>
    <w:p w14:paraId="49A0E775" w14:textId="60E044CD" w:rsidR="00C96131" w:rsidRPr="00F225B7" w:rsidRDefault="005D3B26" w:rsidP="00C96131">
      <w:pPr>
        <w:pStyle w:val="ListParagraph"/>
        <w:numPr>
          <w:ilvl w:val="0"/>
          <w:numId w:val="15"/>
        </w:numPr>
        <w:shd w:val="clear" w:color="auto" w:fill="FFFFFF"/>
        <w:spacing w:after="225" w:line="240" w:lineRule="auto"/>
        <w:jc w:val="both"/>
        <w:rPr>
          <w:rFonts w:ascii="Times New Roman" w:eastAsia="Times New Roman" w:hAnsi="Times New Roman" w:cs="Times New Roman"/>
          <w:b/>
          <w:sz w:val="24"/>
          <w:szCs w:val="24"/>
        </w:rPr>
      </w:pPr>
      <w:r w:rsidRPr="00F225B7">
        <w:rPr>
          <w:rFonts w:ascii="Times New Roman" w:eastAsia="Times New Roman" w:hAnsi="Times New Roman" w:cs="Times New Roman"/>
          <w:b/>
          <w:sz w:val="24"/>
          <w:szCs w:val="24"/>
        </w:rPr>
        <w:t>Hydrogenation reaction of lycopene-</w:t>
      </w:r>
      <w:r w:rsidRPr="00F225B7">
        <w:rPr>
          <w:rFonts w:ascii="Times New Roman" w:eastAsia="Times New Roman" w:hAnsi="Times New Roman" w:cs="Times New Roman"/>
          <w:b/>
          <w:sz w:val="24"/>
          <w:szCs w:val="24"/>
          <w:vertAlign w:val="superscript"/>
        </w:rPr>
        <w:t>[9][10]</w:t>
      </w:r>
    </w:p>
    <w:p w14:paraId="5269580F" w14:textId="0D261832" w:rsidR="005D3B26" w:rsidRPr="00F225B7" w:rsidRDefault="005D3B26" w:rsidP="005D3B26">
      <w:pPr>
        <w:pStyle w:val="ListParagraph"/>
        <w:shd w:val="clear" w:color="auto" w:fill="FFFFFF"/>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 xml:space="preserve">This reaction results will be saturated hydrocarbon or may be semi-saturated hydrocarbon just by decreasing pi bond count. </w:t>
      </w:r>
      <w:r w:rsidR="005C1BA6" w:rsidRPr="00F225B7">
        <w:rPr>
          <w:rFonts w:ascii="Times New Roman" w:eastAsia="Times New Roman" w:hAnsi="Times New Roman" w:cs="Times New Roman"/>
          <w:sz w:val="24"/>
          <w:szCs w:val="24"/>
        </w:rPr>
        <w:t>This kind of reactions</w:t>
      </w:r>
      <w:r w:rsidRPr="00F225B7">
        <w:rPr>
          <w:rFonts w:ascii="Times New Roman" w:eastAsia="Times New Roman" w:hAnsi="Times New Roman" w:cs="Times New Roman"/>
          <w:sz w:val="24"/>
          <w:szCs w:val="24"/>
        </w:rPr>
        <w:t xml:space="preserve"> usually require catalyst to enhances the rate of a chemical reaction.</w:t>
      </w:r>
    </w:p>
    <w:p w14:paraId="44900946" w14:textId="097AE9B8" w:rsidR="005C1BA6" w:rsidRPr="00F225B7" w:rsidRDefault="005C1BA6" w:rsidP="005D3B26">
      <w:pPr>
        <w:pStyle w:val="ListParagraph"/>
        <w:shd w:val="clear" w:color="auto" w:fill="FFFFFF"/>
        <w:spacing w:after="225" w:line="240" w:lineRule="auto"/>
        <w:jc w:val="both"/>
        <w:rPr>
          <w:rFonts w:ascii="Times New Roman" w:eastAsia="Times New Roman" w:hAnsi="Times New Roman" w:cs="Times New Roman"/>
          <w:sz w:val="24"/>
          <w:szCs w:val="24"/>
        </w:rPr>
      </w:pPr>
    </w:p>
    <w:p w14:paraId="01425DF1" w14:textId="258782C8" w:rsidR="006F0892" w:rsidRPr="00F225B7" w:rsidRDefault="00FC353F" w:rsidP="00FC353F">
      <w:pPr>
        <w:pStyle w:val="ListParagraph"/>
        <w:shd w:val="clear" w:color="auto" w:fill="FFFFFF"/>
        <w:tabs>
          <w:tab w:val="center" w:pos="5040"/>
        </w:tabs>
        <w:spacing w:after="225" w:line="240" w:lineRule="auto"/>
        <w:jc w:val="both"/>
        <w:rPr>
          <w:rFonts w:ascii="Times New Roman" w:eastAsia="Times New Roman" w:hAnsi="Times New Roman" w:cs="Times New Roman"/>
          <w:sz w:val="24"/>
          <w:szCs w:val="24"/>
        </w:rPr>
      </w:pPr>
      <w:r w:rsidRPr="00F225B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51FBD57" wp14:editId="394B39D6">
                <wp:simplePos x="0" y="0"/>
                <wp:positionH relativeFrom="column">
                  <wp:posOffset>2124075</wp:posOffset>
                </wp:positionH>
                <wp:positionV relativeFrom="paragraph">
                  <wp:posOffset>85090</wp:posOffset>
                </wp:positionV>
                <wp:extent cx="57150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776732" id="Straight Arrow Connector 5" o:spid="_x0000_s1026" type="#_x0000_t32" style="position:absolute;margin-left:167.25pt;margin-top:6.7pt;width:4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B170AEAAPMDAAAOAAAAZHJzL2Uyb0RvYy54bWysU9uO0zAQfUfiHyy/0yQrFVDVdIW6wAuC&#10;il0+wOvYiYVvGg9N8veMnTaLuEgI8TKJ7Tkz5xyP97eTs+ysIJngW95sas6Ul6Ezvm/5l4d3L15z&#10;llD4TtjgVctnlfjt4fmz/Rh36iYMwXYKGBXxaTfGlg+IcVdVSQ7KibQJUXk61AGcQFpCX3UgRqru&#10;bHVT1y+rMUAXIUiVEu3eLYf8UOprrSR+0jopZLblxA1LhBIfc6wOe7HrQcTByAsN8Q8snDCemq6l&#10;7gQK9g3ML6WckRBS0LiRwVVBayNV0UBqmvonNfeDiKpoIXNSXG1K/6+s/Hg+ATNdy7eceeHoiu4R&#10;hOkHZG8AwsiOwXuyMQDbZrfGmHYEOvoTXFYpniBLnzS4/CVRbCoOz6vDakImaXP7qtnWdA/yelQ9&#10;4SIkfK+CY/mn5elCY+3fFIPF+UNC6kzAKyA3tT5HFMa+9R3DOZIQBCN8b1WmTek5pcr0F8LlD2er&#10;FvhnpckGori0KQOojhbYWdDodF+btQplZog21q6gunD7I+iSm2GqDOXfAtfs0jF4XIHO+AC/64rT&#10;lape8q+qF61Z9mPo5nJ9xQ6arOLP5RXk0f1xXeBPb/XwHQAA//8DAFBLAwQUAAYACAAAACEAPBvc&#10;NtwAAAAJAQAADwAAAGRycy9kb3ducmV2LnhtbEyPwU7DMBBE70j8g7VI3KhDE6CEOBVCcKxQmwpx&#10;dONNHBGvo9hpw9+zFQc47szT7Eyxnl0vjjiGzpOC20UCAqn2pqNWwb56u1mBCFGT0b0nVPCNAdbl&#10;5UWhc+NPtMXjLraCQyjkWoGNccilDLVFp8PCD0jsNX50OvI5ttKM+sThrpfLJLmXTnfEH6we8MVi&#10;/bWbnIKmavf15+tKTn3z/lB92Ee7qTZKXV/Nz08gIs7xD4Zzfa4OJXc6+IlMEL2CNM3uGGUjzUAw&#10;kC3PwuFXkGUh/y8ofwAAAP//AwBQSwECLQAUAAYACAAAACEAtoM4kv4AAADhAQAAEwAAAAAAAAAA&#10;AAAAAAAAAAAAW0NvbnRlbnRfVHlwZXNdLnhtbFBLAQItABQABgAIAAAAIQA4/SH/1gAAAJQBAAAL&#10;AAAAAAAAAAAAAAAAAC8BAABfcmVscy8ucmVsc1BLAQItABQABgAIAAAAIQBqaB170AEAAPMDAAAO&#10;AAAAAAAAAAAAAAAAAC4CAABkcnMvZTJvRG9jLnhtbFBLAQItABQABgAIAAAAIQA8G9w23AAAAAkB&#10;AAAPAAAAAAAAAAAAAAAAACoEAABkcnMvZG93bnJldi54bWxQSwUGAAAAAAQABADzAAAAMwUAAAAA&#10;" strokecolor="black [3200]" strokeweight=".5pt">
                <v:stroke endarrow="block" joinstyle="miter"/>
              </v:shape>
            </w:pict>
          </mc:Fallback>
        </mc:AlternateContent>
      </w:r>
      <w:r w:rsidRPr="00F225B7">
        <w:rPr>
          <w:rFonts w:ascii="Times New Roman" w:eastAsia="Times New Roman" w:hAnsi="Times New Roman" w:cs="Times New Roman"/>
          <w:sz w:val="24"/>
          <w:szCs w:val="24"/>
        </w:rPr>
        <w:t xml:space="preserve">                     -CH</w:t>
      </w:r>
      <w:r w:rsidRPr="00F225B7">
        <w:rPr>
          <w:rFonts w:ascii="Times New Roman" w:eastAsia="Times New Roman" w:hAnsi="Times New Roman" w:cs="Times New Roman"/>
          <w:sz w:val="24"/>
          <w:szCs w:val="24"/>
          <w:vertAlign w:val="subscript"/>
        </w:rPr>
        <w:t>2</w:t>
      </w:r>
      <w:r w:rsidRPr="00F225B7">
        <w:rPr>
          <w:rFonts w:ascii="Times New Roman" w:eastAsia="Times New Roman" w:hAnsi="Times New Roman" w:cs="Times New Roman"/>
          <w:sz w:val="24"/>
          <w:szCs w:val="24"/>
        </w:rPr>
        <w:t>=CH</w:t>
      </w:r>
      <w:r w:rsidRPr="00F225B7">
        <w:rPr>
          <w:rFonts w:ascii="Times New Roman" w:eastAsia="Times New Roman" w:hAnsi="Times New Roman" w:cs="Times New Roman"/>
          <w:sz w:val="24"/>
          <w:szCs w:val="24"/>
          <w:vertAlign w:val="subscript"/>
        </w:rPr>
        <w:t>2</w:t>
      </w:r>
      <w:r w:rsidRPr="00F225B7">
        <w:rPr>
          <w:rFonts w:ascii="Times New Roman" w:eastAsia="Times New Roman" w:hAnsi="Times New Roman" w:cs="Times New Roman"/>
          <w:sz w:val="24"/>
          <w:szCs w:val="24"/>
        </w:rPr>
        <w:t xml:space="preserve">-  </w:t>
      </w:r>
      <w:r w:rsidRPr="00F225B7">
        <w:rPr>
          <w:rFonts w:ascii="Times New Roman" w:eastAsia="Times New Roman" w:hAnsi="Times New Roman" w:cs="Times New Roman"/>
          <w:sz w:val="24"/>
          <w:szCs w:val="24"/>
        </w:rPr>
        <w:tab/>
        <w:t>-CH</w:t>
      </w:r>
      <w:r w:rsidRPr="00F225B7">
        <w:rPr>
          <w:rFonts w:ascii="Times New Roman" w:eastAsia="Times New Roman" w:hAnsi="Times New Roman" w:cs="Times New Roman"/>
          <w:sz w:val="24"/>
          <w:szCs w:val="24"/>
          <w:vertAlign w:val="subscript"/>
        </w:rPr>
        <w:t>3</w:t>
      </w:r>
      <w:r w:rsidRPr="00F225B7">
        <w:rPr>
          <w:rFonts w:ascii="Times New Roman" w:eastAsia="Times New Roman" w:hAnsi="Times New Roman" w:cs="Times New Roman"/>
          <w:sz w:val="24"/>
          <w:szCs w:val="24"/>
        </w:rPr>
        <w:t>-CH</w:t>
      </w:r>
      <w:r w:rsidRPr="00F225B7">
        <w:rPr>
          <w:rFonts w:ascii="Times New Roman" w:eastAsia="Times New Roman" w:hAnsi="Times New Roman" w:cs="Times New Roman"/>
          <w:sz w:val="24"/>
          <w:szCs w:val="24"/>
          <w:vertAlign w:val="subscript"/>
        </w:rPr>
        <w:t>3</w:t>
      </w:r>
      <w:r w:rsidRPr="00F225B7">
        <w:rPr>
          <w:rFonts w:ascii="Times New Roman" w:eastAsia="Times New Roman" w:hAnsi="Times New Roman" w:cs="Times New Roman"/>
          <w:sz w:val="24"/>
          <w:szCs w:val="24"/>
        </w:rPr>
        <w:t>-</w:t>
      </w:r>
    </w:p>
    <w:p w14:paraId="574CFAAB" w14:textId="6391D41A" w:rsidR="00956620" w:rsidRPr="00F225B7" w:rsidRDefault="00FC353F" w:rsidP="00956620">
      <w:pPr>
        <w:pStyle w:val="ListParagraph"/>
        <w:shd w:val="clear" w:color="auto" w:fill="FFFFFF"/>
        <w:tabs>
          <w:tab w:val="center" w:pos="5040"/>
        </w:tabs>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 xml:space="preserve">Reaction: Lycopene extract + </w:t>
      </w:r>
      <w:r w:rsidR="00956620" w:rsidRPr="00F225B7">
        <w:rPr>
          <w:rFonts w:ascii="Times New Roman" w:eastAsia="Times New Roman" w:hAnsi="Times New Roman" w:cs="Times New Roman"/>
          <w:sz w:val="24"/>
          <w:szCs w:val="24"/>
        </w:rPr>
        <w:t>H</w:t>
      </w:r>
      <w:r w:rsidR="00956620" w:rsidRPr="00F225B7">
        <w:rPr>
          <w:rFonts w:ascii="Times New Roman" w:eastAsia="Times New Roman" w:hAnsi="Times New Roman" w:cs="Times New Roman"/>
          <w:sz w:val="24"/>
          <w:szCs w:val="24"/>
          <w:vertAlign w:val="subscript"/>
        </w:rPr>
        <w:t xml:space="preserve">2 </w:t>
      </w:r>
      <w:r w:rsidR="00956620" w:rsidRPr="00F225B7">
        <w:rPr>
          <w:rFonts w:ascii="Times New Roman" w:eastAsia="Times New Roman" w:hAnsi="Times New Roman" w:cs="Times New Roman"/>
          <w:sz w:val="24"/>
          <w:szCs w:val="24"/>
        </w:rPr>
        <w:t xml:space="preserve"> + reducing reagent</w:t>
      </w:r>
    </w:p>
    <w:p w14:paraId="6C82D950" w14:textId="77777777" w:rsidR="00956620" w:rsidRPr="00F225B7" w:rsidRDefault="00956620" w:rsidP="00956620">
      <w:pPr>
        <w:pStyle w:val="ListParagraph"/>
        <w:shd w:val="clear" w:color="auto" w:fill="FFFFFF"/>
        <w:tabs>
          <w:tab w:val="center" w:pos="5040"/>
        </w:tabs>
        <w:spacing w:after="225" w:line="240" w:lineRule="auto"/>
        <w:jc w:val="both"/>
        <w:rPr>
          <w:rFonts w:ascii="Times New Roman" w:eastAsia="Times New Roman" w:hAnsi="Times New Roman" w:cs="Times New Roman"/>
          <w:sz w:val="24"/>
          <w:szCs w:val="24"/>
        </w:rPr>
      </w:pPr>
    </w:p>
    <w:p w14:paraId="2E5D0876" w14:textId="6B8D8DD9" w:rsidR="00956620" w:rsidRPr="00F225B7" w:rsidRDefault="00956620" w:rsidP="00956620">
      <w:pPr>
        <w:pStyle w:val="ListParagraph"/>
        <w:numPr>
          <w:ilvl w:val="0"/>
          <w:numId w:val="15"/>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eastAsia="Times New Roman" w:hAnsi="Times New Roman" w:cs="Times New Roman"/>
          <w:b/>
          <w:sz w:val="24"/>
          <w:szCs w:val="24"/>
        </w:rPr>
        <w:t>Halogenation reaction of lycopene-</w:t>
      </w:r>
      <w:r w:rsidRPr="00F225B7">
        <w:rPr>
          <w:rFonts w:ascii="Times New Roman" w:eastAsia="Times New Roman" w:hAnsi="Times New Roman" w:cs="Times New Roman"/>
          <w:b/>
          <w:sz w:val="24"/>
          <w:szCs w:val="24"/>
          <w:vertAlign w:val="superscript"/>
        </w:rPr>
        <w:t>[10]</w:t>
      </w:r>
    </w:p>
    <w:p w14:paraId="1F39AA74" w14:textId="3411D0D6" w:rsidR="00956620" w:rsidRPr="00F225B7" w:rsidRDefault="00956620" w:rsidP="00956620">
      <w:pPr>
        <w:pStyle w:val="ListParagraph"/>
        <w:shd w:val="clear" w:color="auto" w:fill="FFFFFF"/>
        <w:tabs>
          <w:tab w:val="center" w:pos="5040"/>
        </w:tabs>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Lycopene does not show any significant reactivity with the chlorine &amp; chlorine water (at high or low temperature) and conc. HCl (with water in presence of HCl).</w:t>
      </w:r>
    </w:p>
    <w:p w14:paraId="3099A7C4" w14:textId="691C86AB" w:rsidR="00956620" w:rsidRPr="00F225B7" w:rsidRDefault="00956620" w:rsidP="00956620">
      <w:pPr>
        <w:pStyle w:val="ListParagraph"/>
        <w:shd w:val="clear" w:color="auto" w:fill="FFFFFF"/>
        <w:tabs>
          <w:tab w:val="center" w:pos="5040"/>
        </w:tabs>
        <w:spacing w:after="225" w:line="240" w:lineRule="auto"/>
        <w:jc w:val="both"/>
        <w:rPr>
          <w:rFonts w:ascii="Times New Roman" w:hAnsi="Times New Roman" w:cs="Times New Roman"/>
          <w:sz w:val="24"/>
          <w:szCs w:val="24"/>
        </w:rPr>
      </w:pPr>
      <w:r w:rsidRPr="00F225B7">
        <w:rPr>
          <w:rFonts w:ascii="Times New Roman" w:hAnsi="Times New Roman" w:cs="Times New Roman"/>
          <w:sz w:val="24"/>
          <w:szCs w:val="24"/>
        </w:rPr>
        <w:t>So, the reaction of bromine with diene can produce Regio isomers; the outcomes can be altered depending on the conditions used. Bromide is good allylic system like SN1 can take place in which both the nucleophile and the electrophile are bromide. Bromide just adds across one of the double bonds to give a 1,2 – dibromide. This is the kinetic product.</w:t>
      </w:r>
    </w:p>
    <w:p w14:paraId="12951AC5" w14:textId="353E4D2A" w:rsidR="00956620" w:rsidRPr="00F225B7" w:rsidRDefault="00956620" w:rsidP="00956620">
      <w:pPr>
        <w:pStyle w:val="ListParagraph"/>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eastAsia="Times New Roman" w:hAnsi="Times New Roman" w:cs="Times New Roman"/>
          <w:b/>
          <w:sz w:val="24"/>
          <w:szCs w:val="24"/>
        </w:rPr>
        <w:t>Even this reaction, I performed during my project work but didn’t get satisfactory or effective result.</w:t>
      </w:r>
    </w:p>
    <w:p w14:paraId="32231508" w14:textId="619EF1E3" w:rsidR="00956620" w:rsidRPr="00F225B7" w:rsidRDefault="00956620" w:rsidP="00956620">
      <w:pPr>
        <w:pStyle w:val="ListParagraph"/>
        <w:shd w:val="clear" w:color="auto" w:fill="FFFFFF"/>
        <w:tabs>
          <w:tab w:val="center" w:pos="5040"/>
        </w:tabs>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b/>
          <w:sz w:val="24"/>
          <w:szCs w:val="24"/>
        </w:rPr>
        <w:t>I have followed following steps;</w:t>
      </w:r>
      <w:r w:rsidRPr="00F225B7">
        <w:rPr>
          <w:rFonts w:ascii="Times New Roman" w:eastAsia="Times New Roman" w:hAnsi="Times New Roman" w:cs="Times New Roman"/>
          <w:sz w:val="24"/>
          <w:szCs w:val="24"/>
          <w:vertAlign w:val="superscript"/>
        </w:rPr>
        <w:t>[14][15]</w:t>
      </w:r>
    </w:p>
    <w:p w14:paraId="1FCD48B1" w14:textId="16BA5D98" w:rsidR="00B13B31"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 xml:space="preserve">Weighted </w:t>
      </w:r>
      <w:r w:rsidR="00B13B31" w:rsidRPr="00F225B7">
        <w:rPr>
          <w:rFonts w:ascii="Times New Roman" w:hAnsi="Times New Roman" w:cs="Times New Roman"/>
          <w:sz w:val="24"/>
          <w:szCs w:val="24"/>
        </w:rPr>
        <w:t>2.5-gram</w:t>
      </w:r>
      <w:r w:rsidRPr="00F225B7">
        <w:rPr>
          <w:rFonts w:ascii="Times New Roman" w:hAnsi="Times New Roman" w:cs="Times New Roman"/>
          <w:sz w:val="24"/>
          <w:szCs w:val="24"/>
        </w:rPr>
        <w:t xml:space="preserve"> lycopene and dissolved in 11.25 ml of GAA in 250 ml in conical flask.</w:t>
      </w:r>
    </w:p>
    <w:p w14:paraId="5F61D5AF" w14:textId="77777777" w:rsidR="00B13B31"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 xml:space="preserve">Cooled to below 5 </w:t>
      </w:r>
      <w:r w:rsidRPr="00F225B7">
        <w:rPr>
          <w:rFonts w:ascii="Times New Roman" w:hAnsi="Times New Roman" w:cs="Times New Roman"/>
          <w:sz w:val="24"/>
          <w:szCs w:val="24"/>
          <w:vertAlign w:val="superscript"/>
        </w:rPr>
        <w:t>0</w:t>
      </w:r>
      <w:r w:rsidRPr="00F225B7">
        <w:rPr>
          <w:rFonts w:ascii="Times New Roman" w:hAnsi="Times New Roman" w:cs="Times New Roman"/>
          <w:sz w:val="24"/>
          <w:szCs w:val="24"/>
        </w:rPr>
        <w:t xml:space="preserve">C. </w:t>
      </w:r>
    </w:p>
    <w:p w14:paraId="781CE04F" w14:textId="77777777" w:rsidR="00B13B31"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 xml:space="preserve">1.05 ml bromine in added drop wise in 6.25 ml cold acetic acid with stirring. </w:t>
      </w:r>
    </w:p>
    <w:p w14:paraId="37E2F412" w14:textId="77777777" w:rsidR="00B13B31"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 xml:space="preserve">Bromine solution is transferred to lycopene solution slowly with stirring &amp; flask is placed in cold water. </w:t>
      </w:r>
    </w:p>
    <w:p w14:paraId="0F4E6BB2" w14:textId="77777777" w:rsidR="00B13B31"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 xml:space="preserve">Color changed to orange color. </w:t>
      </w:r>
    </w:p>
    <w:p w14:paraId="03453331" w14:textId="77777777" w:rsidR="00B13B31"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 xml:space="preserve">Allowed to stand at room temperature. </w:t>
      </w:r>
    </w:p>
    <w:p w14:paraId="2EC2D1CB" w14:textId="77777777" w:rsidR="00B13B31"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 xml:space="preserve">Poured the content in to beaker having 50 ml ice cold water, reaction turned in to dark orange red color indicates the reaction is completed.  </w:t>
      </w:r>
    </w:p>
    <w:p w14:paraId="0AC86C3A" w14:textId="77777777" w:rsidR="00B13B31"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 xml:space="preserve">Solution is colored so added the sodium metabisulfite to decolorize the product. </w:t>
      </w:r>
    </w:p>
    <w:p w14:paraId="43B946F8" w14:textId="77777777" w:rsidR="00B13B31"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 xml:space="preserve">Filtered the product and washed with cold water. </w:t>
      </w:r>
    </w:p>
    <w:p w14:paraId="29B26C21" w14:textId="39D45A77" w:rsidR="00956620" w:rsidRPr="00F225B7" w:rsidRDefault="00956620" w:rsidP="00956620">
      <w:pPr>
        <w:pStyle w:val="ListParagraph"/>
        <w:numPr>
          <w:ilvl w:val="0"/>
          <w:numId w:val="20"/>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hAnsi="Times New Roman" w:cs="Times New Roman"/>
          <w:sz w:val="24"/>
          <w:szCs w:val="24"/>
        </w:rPr>
        <w:t>For purification- dissolved the product in cold water and filtered it, dried in oven</w:t>
      </w:r>
      <w:r w:rsidR="00DA23E8" w:rsidRPr="00F225B7">
        <w:rPr>
          <w:rFonts w:ascii="Times New Roman" w:hAnsi="Times New Roman" w:cs="Times New Roman"/>
          <w:sz w:val="24"/>
          <w:szCs w:val="24"/>
        </w:rPr>
        <w:t>.</w:t>
      </w:r>
    </w:p>
    <w:p w14:paraId="229F6C3C" w14:textId="77777777" w:rsidR="008710B0" w:rsidRPr="00F225B7" w:rsidRDefault="008710B0" w:rsidP="008710B0">
      <w:pPr>
        <w:pStyle w:val="ListParagraph"/>
        <w:shd w:val="clear" w:color="auto" w:fill="FFFFFF"/>
        <w:tabs>
          <w:tab w:val="center" w:pos="5040"/>
        </w:tabs>
        <w:spacing w:after="225" w:line="240" w:lineRule="auto"/>
        <w:ind w:left="1440"/>
        <w:jc w:val="both"/>
        <w:rPr>
          <w:rFonts w:ascii="Times New Roman" w:eastAsia="Times New Roman" w:hAnsi="Times New Roman" w:cs="Times New Roman"/>
          <w:b/>
          <w:sz w:val="24"/>
          <w:szCs w:val="24"/>
        </w:rPr>
      </w:pPr>
    </w:p>
    <w:p w14:paraId="6B25FF48" w14:textId="7AA9C87B" w:rsidR="008710B0" w:rsidRPr="00F225B7" w:rsidRDefault="008710B0" w:rsidP="008710B0">
      <w:pPr>
        <w:pStyle w:val="ListParagraph"/>
        <w:numPr>
          <w:ilvl w:val="0"/>
          <w:numId w:val="15"/>
        </w:numPr>
        <w:shd w:val="clear" w:color="auto" w:fill="FFFFFF"/>
        <w:tabs>
          <w:tab w:val="center" w:pos="5040"/>
        </w:tabs>
        <w:spacing w:after="225" w:line="240" w:lineRule="auto"/>
        <w:jc w:val="both"/>
        <w:rPr>
          <w:rFonts w:ascii="Times New Roman" w:eastAsia="Times New Roman" w:hAnsi="Times New Roman" w:cs="Times New Roman"/>
          <w:b/>
          <w:sz w:val="24"/>
          <w:szCs w:val="24"/>
        </w:rPr>
      </w:pPr>
      <w:r w:rsidRPr="00F225B7">
        <w:rPr>
          <w:rFonts w:ascii="Times New Roman" w:eastAsia="Times New Roman" w:hAnsi="Times New Roman" w:cs="Times New Roman"/>
          <w:b/>
          <w:sz w:val="24"/>
          <w:szCs w:val="24"/>
        </w:rPr>
        <w:lastRenderedPageBreak/>
        <w:t>Hydration reaction of lycopene-</w:t>
      </w:r>
      <w:r w:rsidR="005A7278" w:rsidRPr="00F225B7">
        <w:rPr>
          <w:rFonts w:ascii="Times New Roman" w:eastAsia="Times New Roman" w:hAnsi="Times New Roman" w:cs="Times New Roman"/>
          <w:b/>
          <w:sz w:val="24"/>
          <w:szCs w:val="24"/>
          <w:vertAlign w:val="superscript"/>
        </w:rPr>
        <w:t>[10]</w:t>
      </w:r>
    </w:p>
    <w:p w14:paraId="30DF9323" w14:textId="77777777" w:rsidR="008710B0" w:rsidRPr="00F225B7" w:rsidRDefault="008710B0" w:rsidP="008710B0">
      <w:pPr>
        <w:pStyle w:val="ListParagraph"/>
        <w:shd w:val="clear" w:color="auto" w:fill="FFFFFF"/>
        <w:tabs>
          <w:tab w:val="center" w:pos="5040"/>
        </w:tabs>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As per the structure of lycopene this hydration will require strong acid catalysis because  just addition of water will not react with lycopene as it is water insoluble.</w:t>
      </w:r>
    </w:p>
    <w:p w14:paraId="30FC1D19" w14:textId="77777777" w:rsidR="008710B0" w:rsidRPr="00F225B7" w:rsidRDefault="008710B0" w:rsidP="008710B0">
      <w:pPr>
        <w:pStyle w:val="ListParagraph"/>
        <w:shd w:val="clear" w:color="auto" w:fill="FFFFFF"/>
        <w:tabs>
          <w:tab w:val="center" w:pos="5040"/>
        </w:tabs>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We can neutralize the excess amount of acid by adding base.</w:t>
      </w:r>
    </w:p>
    <w:p w14:paraId="2014F891" w14:textId="77777777" w:rsidR="008710B0" w:rsidRPr="00F225B7" w:rsidRDefault="008710B0" w:rsidP="008710B0">
      <w:pPr>
        <w:pStyle w:val="ListParagraph"/>
        <w:shd w:val="clear" w:color="auto" w:fill="FFFFFF"/>
        <w:tabs>
          <w:tab w:val="center" w:pos="5040"/>
        </w:tabs>
        <w:spacing w:after="225" w:line="240" w:lineRule="auto"/>
        <w:jc w:val="both"/>
        <w:rPr>
          <w:rFonts w:ascii="Times New Roman" w:eastAsia="Times New Roman" w:hAnsi="Times New Roman" w:cs="Times New Roman"/>
          <w:sz w:val="24"/>
          <w:szCs w:val="24"/>
        </w:rPr>
      </w:pPr>
    </w:p>
    <w:p w14:paraId="09AD29B3" w14:textId="0E0AA6F0" w:rsidR="008710B0" w:rsidRPr="00F225B7" w:rsidRDefault="008710B0" w:rsidP="008710B0">
      <w:pPr>
        <w:pStyle w:val="ListParagraph"/>
        <w:shd w:val="clear" w:color="auto" w:fill="FFFFFF"/>
        <w:tabs>
          <w:tab w:val="left" w:pos="6300"/>
        </w:tabs>
        <w:spacing w:after="225" w:line="240" w:lineRule="auto"/>
        <w:jc w:val="both"/>
        <w:rPr>
          <w:rFonts w:ascii="Times New Roman" w:eastAsia="Times New Roman" w:hAnsi="Times New Roman" w:cs="Times New Roman"/>
          <w:sz w:val="24"/>
          <w:szCs w:val="24"/>
        </w:rPr>
      </w:pPr>
      <w:r w:rsidRPr="00F225B7">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FB9997E" wp14:editId="49DE6A70">
                <wp:simplePos x="0" y="0"/>
                <wp:positionH relativeFrom="column">
                  <wp:posOffset>3133725</wp:posOffset>
                </wp:positionH>
                <wp:positionV relativeFrom="paragraph">
                  <wp:posOffset>85725</wp:posOffset>
                </wp:positionV>
                <wp:extent cx="571500" cy="0"/>
                <wp:effectExtent l="0" t="76200" r="19050" b="95250"/>
                <wp:wrapNone/>
                <wp:docPr id="6" name="Straight Arrow Connector 6"/>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D9F064" id="Straight Arrow Connector 6" o:spid="_x0000_s1026" type="#_x0000_t32" style="position:absolute;margin-left:246.75pt;margin-top:6.75pt;width:4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bmX0QEAAPMDAAAOAAAAZHJzL2Uyb0RvYy54bWysU9uO0zAQfUfiHyy/06QrbUFR0xXqAi8I&#10;KhY+wOvYjYXtscamSf6esZNmERcJIV4msT1n5pzj8f5udJZdFEYDvuXbTc2Z8hI6488t//L57YtX&#10;nMUkfCcseNXySUV+d3j+bD+ERt1AD7ZTyKiIj80QWt6nFJqqirJXTsQNBOXpUAM6kWiJ56pDMVB1&#10;Z6ubut5VA2AXEKSKkXbv50N+KPW1VjJ91DqqxGzLiVsqEUt8zLE67EVzRhF6Ixca4h9YOGE8NV1L&#10;3Ysk2Dc0v5RyRiJE0GkjwVWgtZGqaCA12/onNQ+9CKpoIXNiWG2K/6+s/HA5ITNdy3eceeHoih4S&#10;CnPuE3uNCAM7gvdkIyDbZbeGEBsCHf0Jl1UMJ8zSR40uf0kUG4vD0+qwGhOTtHn7cntb0z3I61H1&#10;hAsY0zsFjuWflseFxtp/WwwWl/cxUWcCXgG5qfU5JmHsG9+xNAUSktAIf7Yq06b0nFJl+jPh8pcm&#10;q2b4J6XJBqI4tykDqI4W2UXQ6HRft2sVyswQbaxdQXXh9kfQkpthqgzl3wLX7NIRfFqBznjA33VN&#10;45WqnvOvqmetWfYjdFO5vmIHTVbxZ3kFeXR/XBf401s9fAcAAP//AwBQSwMEFAAGAAgAAAAhAGAs&#10;14rcAAAACQEAAA8AAABkcnMvZG93bnJldi54bWxMj8tOwzAQRfdI/IM1SOyow6OQpnEqhGBZIZoK&#10;sXTjSRw1Hkex04a/ZyIWsJrHvbpzJt9MrhMnHELrScHtIgGBVHnTUqNgX77dpCBC1GR05wkVfGOA&#10;TXF5kevM+DN94GkXG8EhFDKtwMbYZ1KGyqLTYeF7JNZqPzgdeRwaaQZ95nDXybskeZROt8QXrO7x&#10;xWJ13I1OQV02++rrNZVjV78/lZ92ZbflVqnrq+l5DSLiFP/MMOMzOhTMdPAjmSA6BQ+r+yVbWZgr&#10;G5bp3Bx+F7LI5f8Pih8AAAD//wMAUEsBAi0AFAAGAAgAAAAhALaDOJL+AAAA4QEAABMAAAAAAAAA&#10;AAAAAAAAAAAAAFtDb250ZW50X1R5cGVzXS54bWxQSwECLQAUAAYACAAAACEAOP0h/9YAAACUAQAA&#10;CwAAAAAAAAAAAAAAAAAvAQAAX3JlbHMvLnJlbHNQSwECLQAUAAYACAAAACEA6x25l9EBAADzAwAA&#10;DgAAAAAAAAAAAAAAAAAuAgAAZHJzL2Uyb0RvYy54bWxQSwECLQAUAAYACAAAACEAYCzXitwAAAAJ&#10;AQAADwAAAAAAAAAAAAAAAAArBAAAZHJzL2Rvd25yZXYueG1sUEsFBgAAAAAEAAQA8wAAADQFAAAA&#10;AA==&#10;" strokecolor="black [3200]" strokeweight=".5pt">
                <v:stroke endarrow="block" joinstyle="miter"/>
              </v:shape>
            </w:pict>
          </mc:Fallback>
        </mc:AlternateContent>
      </w:r>
      <w:r w:rsidRPr="00F225B7">
        <w:rPr>
          <w:rFonts w:ascii="Times New Roman" w:eastAsia="Times New Roman" w:hAnsi="Times New Roman" w:cs="Times New Roman"/>
          <w:sz w:val="24"/>
          <w:szCs w:val="24"/>
        </w:rPr>
        <w:t>Reaction:                     -CH</w:t>
      </w:r>
      <w:r w:rsidRPr="00F225B7">
        <w:rPr>
          <w:rFonts w:ascii="Times New Roman" w:eastAsia="Times New Roman" w:hAnsi="Times New Roman" w:cs="Times New Roman"/>
          <w:sz w:val="24"/>
          <w:szCs w:val="24"/>
          <w:vertAlign w:val="subscript"/>
        </w:rPr>
        <w:t>2</w:t>
      </w:r>
      <w:r w:rsidRPr="00F225B7">
        <w:rPr>
          <w:rFonts w:ascii="Times New Roman" w:eastAsia="Times New Roman" w:hAnsi="Times New Roman" w:cs="Times New Roman"/>
          <w:sz w:val="24"/>
          <w:szCs w:val="24"/>
        </w:rPr>
        <w:t>=CH</w:t>
      </w:r>
      <w:r w:rsidRPr="00F225B7">
        <w:rPr>
          <w:rFonts w:ascii="Times New Roman" w:eastAsia="Times New Roman" w:hAnsi="Times New Roman" w:cs="Times New Roman"/>
          <w:sz w:val="24"/>
          <w:szCs w:val="24"/>
          <w:vertAlign w:val="subscript"/>
        </w:rPr>
        <w:t>2</w:t>
      </w:r>
      <w:r w:rsidRPr="00F225B7">
        <w:rPr>
          <w:rFonts w:ascii="Times New Roman" w:eastAsia="Times New Roman" w:hAnsi="Times New Roman" w:cs="Times New Roman"/>
          <w:sz w:val="24"/>
          <w:szCs w:val="24"/>
        </w:rPr>
        <w:t>-  + H</w:t>
      </w:r>
      <w:r w:rsidRPr="00F225B7">
        <w:rPr>
          <w:rFonts w:ascii="Times New Roman" w:eastAsia="Times New Roman" w:hAnsi="Times New Roman" w:cs="Times New Roman"/>
          <w:sz w:val="24"/>
          <w:szCs w:val="24"/>
          <w:vertAlign w:val="subscript"/>
        </w:rPr>
        <w:t>2</w:t>
      </w:r>
      <w:r w:rsidRPr="00F225B7">
        <w:rPr>
          <w:rFonts w:ascii="Times New Roman" w:eastAsia="Times New Roman" w:hAnsi="Times New Roman" w:cs="Times New Roman"/>
          <w:sz w:val="24"/>
          <w:szCs w:val="24"/>
        </w:rPr>
        <w:t xml:space="preserve">O </w:t>
      </w:r>
      <w:r w:rsidRPr="00F225B7">
        <w:rPr>
          <w:rFonts w:ascii="Times New Roman" w:eastAsia="Times New Roman" w:hAnsi="Times New Roman" w:cs="Times New Roman"/>
          <w:sz w:val="24"/>
          <w:szCs w:val="24"/>
        </w:rPr>
        <w:tab/>
        <w:t>-CH</w:t>
      </w:r>
      <w:r w:rsidRPr="00F225B7">
        <w:rPr>
          <w:rFonts w:ascii="Times New Roman" w:eastAsia="Times New Roman" w:hAnsi="Times New Roman" w:cs="Times New Roman"/>
          <w:sz w:val="24"/>
          <w:szCs w:val="24"/>
          <w:vertAlign w:val="subscript"/>
        </w:rPr>
        <w:t>3</w:t>
      </w:r>
      <w:r w:rsidRPr="00F225B7">
        <w:rPr>
          <w:rFonts w:ascii="Times New Roman" w:eastAsia="Times New Roman" w:hAnsi="Times New Roman" w:cs="Times New Roman"/>
          <w:sz w:val="24"/>
          <w:szCs w:val="24"/>
        </w:rPr>
        <w:t>-CH</w:t>
      </w:r>
      <w:r w:rsidRPr="00F225B7">
        <w:rPr>
          <w:rFonts w:ascii="Times New Roman" w:eastAsia="Times New Roman" w:hAnsi="Times New Roman" w:cs="Times New Roman"/>
          <w:sz w:val="24"/>
          <w:szCs w:val="24"/>
          <w:vertAlign w:val="subscript"/>
        </w:rPr>
        <w:t>2</w:t>
      </w:r>
      <w:r w:rsidRPr="00F225B7">
        <w:rPr>
          <w:rFonts w:ascii="Times New Roman" w:eastAsia="Times New Roman" w:hAnsi="Times New Roman" w:cs="Times New Roman"/>
          <w:sz w:val="24"/>
          <w:szCs w:val="24"/>
        </w:rPr>
        <w:t>-OH</w:t>
      </w:r>
    </w:p>
    <w:p w14:paraId="49B30D58" w14:textId="77777777" w:rsidR="008710B0" w:rsidRPr="00F225B7" w:rsidRDefault="008710B0" w:rsidP="008710B0">
      <w:pPr>
        <w:pStyle w:val="ListParagraph"/>
        <w:shd w:val="clear" w:color="auto" w:fill="FFFFFF"/>
        <w:tabs>
          <w:tab w:val="left" w:pos="6300"/>
        </w:tabs>
        <w:spacing w:after="225" w:line="240" w:lineRule="auto"/>
        <w:jc w:val="both"/>
        <w:rPr>
          <w:rFonts w:ascii="Times New Roman" w:eastAsia="Times New Roman" w:hAnsi="Times New Roman" w:cs="Times New Roman"/>
          <w:sz w:val="24"/>
          <w:szCs w:val="24"/>
        </w:rPr>
      </w:pPr>
    </w:p>
    <w:p w14:paraId="613A62E6" w14:textId="12010E7C" w:rsidR="008710B0" w:rsidRPr="00F225B7" w:rsidRDefault="008710B0" w:rsidP="008710B0">
      <w:pPr>
        <w:pStyle w:val="ListParagraph"/>
        <w:numPr>
          <w:ilvl w:val="0"/>
          <w:numId w:val="15"/>
        </w:numPr>
        <w:shd w:val="clear" w:color="auto" w:fill="FFFFFF"/>
        <w:tabs>
          <w:tab w:val="left" w:pos="6300"/>
        </w:tabs>
        <w:spacing w:after="225" w:line="240" w:lineRule="auto"/>
        <w:jc w:val="both"/>
        <w:rPr>
          <w:rFonts w:ascii="Times New Roman" w:eastAsia="Times New Roman" w:hAnsi="Times New Roman" w:cs="Times New Roman"/>
          <w:b/>
          <w:sz w:val="24"/>
          <w:szCs w:val="24"/>
        </w:rPr>
      </w:pPr>
      <w:r w:rsidRPr="00F225B7">
        <w:rPr>
          <w:rFonts w:ascii="Times New Roman" w:eastAsia="Times New Roman" w:hAnsi="Times New Roman" w:cs="Times New Roman"/>
          <w:b/>
          <w:sz w:val="24"/>
          <w:szCs w:val="24"/>
        </w:rPr>
        <w:t>Oxidation reaction of lycopene-</w:t>
      </w:r>
      <w:r w:rsidR="005A7278" w:rsidRPr="00F225B7">
        <w:rPr>
          <w:rFonts w:ascii="Times New Roman" w:eastAsia="Times New Roman" w:hAnsi="Times New Roman" w:cs="Times New Roman"/>
          <w:b/>
          <w:sz w:val="24"/>
          <w:szCs w:val="24"/>
          <w:vertAlign w:val="superscript"/>
        </w:rPr>
        <w:t>[10]</w:t>
      </w:r>
    </w:p>
    <w:p w14:paraId="5403E361" w14:textId="38A62768" w:rsidR="000012D9" w:rsidRPr="00F225B7" w:rsidRDefault="005A7278" w:rsidP="00E32C78">
      <w:pPr>
        <w:pStyle w:val="ListParagraph"/>
        <w:shd w:val="clear" w:color="auto" w:fill="FFFFFF"/>
        <w:tabs>
          <w:tab w:val="left" w:pos="6300"/>
        </w:tabs>
        <w:spacing w:after="225" w:line="240" w:lineRule="auto"/>
        <w:jc w:val="both"/>
        <w:rPr>
          <w:rFonts w:ascii="Times New Roman" w:eastAsia="Times New Roman" w:hAnsi="Times New Roman" w:cs="Times New Roman"/>
          <w:sz w:val="24"/>
          <w:szCs w:val="24"/>
        </w:rPr>
      </w:pPr>
      <w:r w:rsidRPr="00F225B7">
        <w:rPr>
          <w:rFonts w:ascii="Times New Roman" w:eastAsia="Times New Roman" w:hAnsi="Times New Roman" w:cs="Times New Roman"/>
          <w:sz w:val="24"/>
          <w:szCs w:val="24"/>
        </w:rPr>
        <w:t>Lycopene is highly antioxidant so it will require strong oxidizing reagent may produce aldehyde or ketone as product by oxidative cleavage mechanism.</w:t>
      </w:r>
    </w:p>
    <w:p w14:paraId="5DD6CFAE" w14:textId="37E51576" w:rsidR="00D45E4E" w:rsidRPr="00F225B7" w:rsidRDefault="00D45E4E" w:rsidP="00D45E4E">
      <w:p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b/>
          <w:bCs/>
          <w:spacing w:val="6"/>
          <w:sz w:val="24"/>
          <w:szCs w:val="24"/>
        </w:rPr>
        <w:t xml:space="preserve">V.  </w:t>
      </w:r>
      <w:r w:rsidR="00AF0CA5" w:rsidRPr="00F225B7">
        <w:rPr>
          <w:rFonts w:ascii="Times New Roman" w:eastAsia="Times New Roman" w:hAnsi="Times New Roman" w:cs="Times New Roman"/>
          <w:b/>
          <w:bCs/>
          <w:spacing w:val="6"/>
          <w:sz w:val="24"/>
          <w:szCs w:val="24"/>
        </w:rPr>
        <w:t>Physiological, Chemical &amp; Biological evaluations</w:t>
      </w:r>
    </w:p>
    <w:p w14:paraId="20250AD6" w14:textId="0E9BC1A6" w:rsidR="001763AA" w:rsidRPr="00F225B7" w:rsidRDefault="001763AA" w:rsidP="00AF0CA5">
      <w:pPr>
        <w:pStyle w:val="ListParagraph"/>
        <w:numPr>
          <w:ilvl w:val="0"/>
          <w:numId w:val="13"/>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Solubility testing &amp; physical evaluation</w:t>
      </w:r>
    </w:p>
    <w:p w14:paraId="0BDCCEC1" w14:textId="40628F6C" w:rsidR="00D45E4E" w:rsidRPr="00F225B7" w:rsidRDefault="00AF0CA5" w:rsidP="00AF0CA5">
      <w:pPr>
        <w:pStyle w:val="ListParagraph"/>
        <w:numPr>
          <w:ilvl w:val="0"/>
          <w:numId w:val="13"/>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 xml:space="preserve">pH &amp; titrimetric analysis of lycopene derivatives- to evaluate its </w:t>
      </w:r>
      <w:r w:rsidR="00844587" w:rsidRPr="00F225B7">
        <w:rPr>
          <w:rFonts w:ascii="Times New Roman" w:eastAsia="Times New Roman" w:hAnsi="Times New Roman" w:cs="Times New Roman"/>
          <w:spacing w:val="6"/>
          <w:sz w:val="24"/>
          <w:szCs w:val="24"/>
        </w:rPr>
        <w:t>acidic or basic strength</w:t>
      </w:r>
    </w:p>
    <w:p w14:paraId="03CB03DF" w14:textId="1CF28B26" w:rsidR="00844587" w:rsidRPr="00F225B7" w:rsidRDefault="00844587" w:rsidP="00AF0CA5">
      <w:pPr>
        <w:pStyle w:val="ListParagraph"/>
        <w:numPr>
          <w:ilvl w:val="0"/>
          <w:numId w:val="13"/>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 xml:space="preserve">Analytical evaluation- </w:t>
      </w:r>
    </w:p>
    <w:p w14:paraId="1FD0F7B0" w14:textId="38275426" w:rsidR="00844587" w:rsidRPr="00F225B7" w:rsidRDefault="00844587" w:rsidP="00844587">
      <w:pPr>
        <w:pStyle w:val="ListParagraph"/>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TLC- to examine whether reaction is completed or not, to detect impurity &amp; separate volatile mixture.</w:t>
      </w:r>
    </w:p>
    <w:p w14:paraId="57D3FE69" w14:textId="04C2011E" w:rsidR="00844587" w:rsidRPr="00F225B7" w:rsidRDefault="00844587" w:rsidP="00844587">
      <w:pPr>
        <w:pStyle w:val="ListParagraph"/>
        <w:numPr>
          <w:ilvl w:val="0"/>
          <w:numId w:val="13"/>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If possible,</w:t>
      </w:r>
      <w:r w:rsidR="001763AA" w:rsidRPr="00F225B7">
        <w:rPr>
          <w:rFonts w:ascii="Times New Roman" w:eastAsia="Times New Roman" w:hAnsi="Times New Roman" w:cs="Times New Roman"/>
          <w:spacing w:val="6"/>
          <w:sz w:val="24"/>
          <w:szCs w:val="24"/>
        </w:rPr>
        <w:t xml:space="preserve"> conduct NMR spectroscopy</w:t>
      </w:r>
      <w:r w:rsidRPr="00F225B7">
        <w:rPr>
          <w:rFonts w:ascii="Times New Roman" w:eastAsia="Times New Roman" w:hAnsi="Times New Roman" w:cs="Times New Roman"/>
          <w:spacing w:val="6"/>
          <w:sz w:val="24"/>
          <w:szCs w:val="24"/>
        </w:rPr>
        <w:t xml:space="preserve"> to characterize the precise structure of molecule</w:t>
      </w:r>
      <w:r w:rsidR="001763AA" w:rsidRPr="00F225B7">
        <w:rPr>
          <w:rFonts w:ascii="Times New Roman" w:eastAsia="Times New Roman" w:hAnsi="Times New Roman" w:cs="Times New Roman"/>
          <w:spacing w:val="6"/>
          <w:sz w:val="24"/>
          <w:szCs w:val="24"/>
        </w:rPr>
        <w:t>.</w:t>
      </w:r>
    </w:p>
    <w:p w14:paraId="21B184BD" w14:textId="564A7111" w:rsidR="001763AA" w:rsidRPr="00F225B7" w:rsidRDefault="001763AA" w:rsidP="00844587">
      <w:pPr>
        <w:pStyle w:val="ListParagraph"/>
        <w:numPr>
          <w:ilvl w:val="0"/>
          <w:numId w:val="13"/>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Elemental analysis- for functional group detection</w:t>
      </w:r>
    </w:p>
    <w:p w14:paraId="00E082D4" w14:textId="35A0A2B8" w:rsidR="001763AA" w:rsidRPr="00F225B7" w:rsidRDefault="001763AA" w:rsidP="00844587">
      <w:pPr>
        <w:pStyle w:val="ListParagraph"/>
        <w:numPr>
          <w:ilvl w:val="0"/>
          <w:numId w:val="13"/>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Antimicrobial assay (specially for skin formulation)</w:t>
      </w:r>
    </w:p>
    <w:p w14:paraId="30F4895F" w14:textId="60C7040C" w:rsidR="00D45E4E" w:rsidRPr="00F225B7" w:rsidRDefault="001763AA" w:rsidP="00720CFD">
      <w:pPr>
        <w:pStyle w:val="ListParagraph"/>
        <w:numPr>
          <w:ilvl w:val="0"/>
          <w:numId w:val="13"/>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ORAC assay</w:t>
      </w:r>
      <w:r w:rsidR="00757D01" w:rsidRPr="00F225B7">
        <w:rPr>
          <w:rFonts w:ascii="Times New Roman" w:eastAsia="Times New Roman" w:hAnsi="Times New Roman" w:cs="Times New Roman"/>
          <w:spacing w:val="6"/>
          <w:sz w:val="24"/>
          <w:szCs w:val="24"/>
        </w:rPr>
        <w:t xml:space="preserve"> (The</w:t>
      </w:r>
      <w:r w:rsidRPr="00F225B7">
        <w:rPr>
          <w:rFonts w:ascii="Times New Roman" w:eastAsia="Times New Roman" w:hAnsi="Times New Roman" w:cs="Times New Roman"/>
          <w:spacing w:val="6"/>
          <w:sz w:val="24"/>
          <w:szCs w:val="24"/>
        </w:rPr>
        <w:t xml:space="preserve"> oxygen radical absorbance capacity)- for quantifying the antioxidant strength of substance.</w:t>
      </w:r>
    </w:p>
    <w:p w14:paraId="4DF3219E" w14:textId="58E82A65" w:rsidR="00604B42" w:rsidRPr="00F225B7" w:rsidRDefault="00604B42" w:rsidP="00720CFD">
      <w:pPr>
        <w:pStyle w:val="ListParagraph"/>
        <w:numPr>
          <w:ilvl w:val="0"/>
          <w:numId w:val="13"/>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Some other parameters like dissolution testing, partition coefficient, melting point &amp; other toxicity testing</w:t>
      </w:r>
    </w:p>
    <w:p w14:paraId="3046D163" w14:textId="77777777" w:rsidR="00D45E4E" w:rsidRPr="00F225B7" w:rsidRDefault="00D45E4E" w:rsidP="00D45E4E">
      <w:pPr>
        <w:shd w:val="clear" w:color="auto" w:fill="FFFFFF"/>
        <w:spacing w:after="225" w:line="240" w:lineRule="auto"/>
        <w:jc w:val="both"/>
        <w:rPr>
          <w:rFonts w:ascii="Times New Roman" w:eastAsia="Times New Roman" w:hAnsi="Times New Roman" w:cs="Times New Roman"/>
          <w:b/>
          <w:bCs/>
          <w:spacing w:val="6"/>
          <w:sz w:val="24"/>
          <w:szCs w:val="24"/>
        </w:rPr>
      </w:pPr>
      <w:r w:rsidRPr="00F225B7">
        <w:rPr>
          <w:rFonts w:ascii="Times New Roman" w:eastAsia="Times New Roman" w:hAnsi="Times New Roman" w:cs="Times New Roman"/>
          <w:b/>
          <w:bCs/>
          <w:spacing w:val="6"/>
          <w:sz w:val="24"/>
          <w:szCs w:val="24"/>
        </w:rPr>
        <w:t xml:space="preserve">VI.  </w:t>
      </w:r>
      <w:r w:rsidR="00EC074F" w:rsidRPr="00F225B7">
        <w:rPr>
          <w:rFonts w:ascii="Times New Roman" w:eastAsia="Times New Roman" w:hAnsi="Times New Roman" w:cs="Times New Roman"/>
          <w:b/>
          <w:bCs/>
          <w:spacing w:val="6"/>
          <w:sz w:val="24"/>
          <w:szCs w:val="24"/>
        </w:rPr>
        <w:t>Application</w:t>
      </w:r>
    </w:p>
    <w:p w14:paraId="2CF93515" w14:textId="3D12A65C" w:rsidR="00EC074F" w:rsidRPr="00F225B7" w:rsidRDefault="000F77E4" w:rsidP="000F77E4">
      <w:pPr>
        <w:pStyle w:val="ListParagraph"/>
        <w:numPr>
          <w:ilvl w:val="0"/>
          <w:numId w:val="11"/>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Accelerate wound healing &amp; skin repair itself</w:t>
      </w:r>
    </w:p>
    <w:p w14:paraId="60E4B945" w14:textId="22606EA5" w:rsidR="000F77E4" w:rsidRPr="00F225B7" w:rsidRDefault="000F77E4" w:rsidP="000F77E4">
      <w:pPr>
        <w:pStyle w:val="ListParagraph"/>
        <w:numPr>
          <w:ilvl w:val="0"/>
          <w:numId w:val="11"/>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Inhibit cell with skin infection &amp; protect from UV radiation</w:t>
      </w:r>
    </w:p>
    <w:p w14:paraId="688177F2" w14:textId="34837C23" w:rsidR="000F77E4" w:rsidRPr="00F225B7" w:rsidRDefault="00D579B3" w:rsidP="000F77E4">
      <w:pPr>
        <w:pStyle w:val="ListParagraph"/>
        <w:numPr>
          <w:ilvl w:val="0"/>
          <w:numId w:val="11"/>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Reduce skin inflammation</w:t>
      </w:r>
    </w:p>
    <w:p w14:paraId="333E1E43" w14:textId="283D7E21" w:rsidR="00D579B3" w:rsidRPr="00F225B7" w:rsidRDefault="00D579B3" w:rsidP="000F77E4">
      <w:pPr>
        <w:pStyle w:val="ListParagraph"/>
        <w:numPr>
          <w:ilvl w:val="0"/>
          <w:numId w:val="11"/>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Maintain youthful skin by minimizing aging</w:t>
      </w:r>
    </w:p>
    <w:p w14:paraId="5A1C785A" w14:textId="5D58B3FA" w:rsidR="00E27F3D" w:rsidRPr="00F225B7" w:rsidRDefault="00E27F3D" w:rsidP="000F77E4">
      <w:pPr>
        <w:pStyle w:val="ListParagraph"/>
        <w:numPr>
          <w:ilvl w:val="0"/>
          <w:numId w:val="11"/>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hAnsi="Times New Roman" w:cs="Times New Roman"/>
          <w:sz w:val="24"/>
          <w:szCs w:val="24"/>
        </w:rPr>
        <w:t>Properties of lycopene, being a potent antioxidant, against a variety of ROS and RNS &amp; consumption of tomato-based foods may lower CVD risk</w:t>
      </w:r>
      <w:r w:rsidR="00011A33" w:rsidRPr="00F225B7">
        <w:rPr>
          <w:rFonts w:ascii="Times New Roman" w:hAnsi="Times New Roman" w:cs="Times New Roman"/>
          <w:sz w:val="24"/>
          <w:szCs w:val="24"/>
        </w:rPr>
        <w:t xml:space="preserve">. </w:t>
      </w:r>
      <w:r w:rsidR="00011A33" w:rsidRPr="00F225B7">
        <w:rPr>
          <w:rFonts w:ascii="Times New Roman" w:hAnsi="Times New Roman" w:cs="Times New Roman"/>
          <w:sz w:val="24"/>
          <w:szCs w:val="24"/>
          <w:vertAlign w:val="superscript"/>
        </w:rPr>
        <w:t>[2]</w:t>
      </w:r>
      <w:r w:rsidR="009E6BF6" w:rsidRPr="00F225B7">
        <w:rPr>
          <w:rFonts w:ascii="Times New Roman" w:hAnsi="Times New Roman" w:cs="Times New Roman"/>
          <w:sz w:val="24"/>
          <w:szCs w:val="24"/>
          <w:vertAlign w:val="superscript"/>
        </w:rPr>
        <w:t>[4]</w:t>
      </w:r>
    </w:p>
    <w:p w14:paraId="755E5B77" w14:textId="2ACCF693" w:rsidR="0061285B" w:rsidRPr="00F225B7" w:rsidRDefault="0061285B" w:rsidP="000F77E4">
      <w:pPr>
        <w:pStyle w:val="ListParagraph"/>
        <w:numPr>
          <w:ilvl w:val="0"/>
          <w:numId w:val="11"/>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 xml:space="preserve">Lycopene minimize the risk of cancer. </w:t>
      </w:r>
      <w:r w:rsidRPr="00F225B7">
        <w:rPr>
          <w:rFonts w:ascii="Times New Roman" w:eastAsia="Times New Roman" w:hAnsi="Times New Roman" w:cs="Times New Roman"/>
          <w:spacing w:val="6"/>
          <w:sz w:val="24"/>
          <w:szCs w:val="24"/>
          <w:vertAlign w:val="superscript"/>
        </w:rPr>
        <w:t>[3]</w:t>
      </w:r>
    </w:p>
    <w:p w14:paraId="3FAA8944" w14:textId="025A7D70" w:rsidR="00D579B3" w:rsidRPr="00F225B7" w:rsidRDefault="00D579B3" w:rsidP="00D579B3">
      <w:pPr>
        <w:shd w:val="clear" w:color="auto" w:fill="FFFFFF"/>
        <w:spacing w:after="225" w:line="240" w:lineRule="auto"/>
        <w:jc w:val="both"/>
        <w:rPr>
          <w:rFonts w:ascii="Times New Roman" w:eastAsia="Times New Roman" w:hAnsi="Times New Roman" w:cs="Times New Roman"/>
          <w:b/>
          <w:spacing w:val="6"/>
          <w:sz w:val="24"/>
          <w:szCs w:val="24"/>
        </w:rPr>
      </w:pPr>
      <w:r w:rsidRPr="00F225B7">
        <w:rPr>
          <w:rFonts w:ascii="Times New Roman" w:eastAsia="Times New Roman" w:hAnsi="Times New Roman" w:cs="Times New Roman"/>
          <w:b/>
          <w:spacing w:val="6"/>
          <w:sz w:val="24"/>
          <w:szCs w:val="24"/>
        </w:rPr>
        <w:t>VII.    Industrial application</w:t>
      </w:r>
      <w:r w:rsidR="0061285B" w:rsidRPr="00F225B7">
        <w:rPr>
          <w:rFonts w:ascii="Times New Roman" w:eastAsia="Times New Roman" w:hAnsi="Times New Roman" w:cs="Times New Roman"/>
          <w:b/>
          <w:spacing w:val="6"/>
          <w:sz w:val="24"/>
          <w:szCs w:val="24"/>
        </w:rPr>
        <w:t xml:space="preserve"> &amp; formulation</w:t>
      </w:r>
    </w:p>
    <w:p w14:paraId="57D8AA3E" w14:textId="1C3D75AF" w:rsidR="00D579B3" w:rsidRPr="00F225B7" w:rsidRDefault="00913DB5" w:rsidP="00D579B3">
      <w:pPr>
        <w:pStyle w:val="ListParagraph"/>
        <w:numPr>
          <w:ilvl w:val="0"/>
          <w:numId w:val="12"/>
        </w:numPr>
        <w:shd w:val="clear" w:color="auto" w:fill="FFFFFF"/>
        <w:spacing w:after="225" w:line="240" w:lineRule="auto"/>
        <w:jc w:val="both"/>
        <w:rPr>
          <w:rFonts w:ascii="Times New Roman" w:eastAsia="Times New Roman" w:hAnsi="Times New Roman" w:cs="Times New Roman"/>
          <w:b/>
          <w:spacing w:val="6"/>
          <w:sz w:val="24"/>
          <w:szCs w:val="24"/>
        </w:rPr>
      </w:pPr>
      <w:r w:rsidRPr="00F225B7">
        <w:rPr>
          <w:rFonts w:ascii="Times New Roman" w:eastAsia="Times New Roman" w:hAnsi="Times New Roman" w:cs="Times New Roman"/>
          <w:spacing w:val="6"/>
          <w:sz w:val="24"/>
          <w:szCs w:val="24"/>
        </w:rPr>
        <w:t>Cramp cure skin patches</w:t>
      </w:r>
    </w:p>
    <w:p w14:paraId="7CD877A3" w14:textId="628774DF" w:rsidR="00913DB5" w:rsidRPr="00F225B7" w:rsidRDefault="00913DB5" w:rsidP="00D579B3">
      <w:pPr>
        <w:pStyle w:val="ListParagraph"/>
        <w:numPr>
          <w:ilvl w:val="0"/>
          <w:numId w:val="12"/>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Infection cure skin patches</w:t>
      </w:r>
    </w:p>
    <w:p w14:paraId="019B7166" w14:textId="0BBBD831" w:rsidR="00EF3BBC" w:rsidRPr="00F225B7" w:rsidRDefault="00EF3BBC" w:rsidP="00D579B3">
      <w:pPr>
        <w:pStyle w:val="ListParagraph"/>
        <w:numPr>
          <w:ilvl w:val="0"/>
          <w:numId w:val="12"/>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Baby herbal care massage oil formulation (because absorption</w:t>
      </w:r>
      <w:r w:rsidR="00102D95" w:rsidRPr="00F225B7">
        <w:rPr>
          <w:rFonts w:ascii="Times New Roman" w:eastAsia="Times New Roman" w:hAnsi="Times New Roman" w:cs="Times New Roman"/>
          <w:spacing w:val="6"/>
          <w:sz w:val="24"/>
          <w:szCs w:val="24"/>
        </w:rPr>
        <w:t xml:space="preserve"> of lycopene increases in presence of oil) </w:t>
      </w:r>
      <w:r w:rsidR="00102D95" w:rsidRPr="00F225B7">
        <w:rPr>
          <w:rFonts w:ascii="Times New Roman" w:eastAsia="Times New Roman" w:hAnsi="Times New Roman" w:cs="Times New Roman"/>
          <w:spacing w:val="6"/>
          <w:sz w:val="24"/>
          <w:szCs w:val="24"/>
          <w:vertAlign w:val="superscript"/>
        </w:rPr>
        <w:t>[5]</w:t>
      </w:r>
    </w:p>
    <w:p w14:paraId="3CC2B0AE" w14:textId="05AA8590" w:rsidR="00913DB5" w:rsidRPr="00F225B7" w:rsidRDefault="00913DB5" w:rsidP="00D579B3">
      <w:pPr>
        <w:pStyle w:val="ListParagraph"/>
        <w:numPr>
          <w:ilvl w:val="0"/>
          <w:numId w:val="12"/>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eastAsia="Times New Roman" w:hAnsi="Times New Roman" w:cs="Times New Roman"/>
          <w:spacing w:val="6"/>
          <w:sz w:val="24"/>
          <w:szCs w:val="24"/>
        </w:rPr>
        <w:t>Drop formulation to clean infection &amp; wound if long duration application is found to be bit toxic after evaluation.</w:t>
      </w:r>
    </w:p>
    <w:p w14:paraId="6F762963" w14:textId="4B2C17D1" w:rsidR="00D45E4E" w:rsidRPr="00F225B7" w:rsidRDefault="00D45E4E" w:rsidP="00D45E4E">
      <w:pPr>
        <w:shd w:val="clear" w:color="auto" w:fill="FFFFFF"/>
        <w:spacing w:after="225" w:line="240" w:lineRule="auto"/>
        <w:jc w:val="both"/>
        <w:rPr>
          <w:rFonts w:ascii="Times New Roman" w:eastAsia="Times New Roman" w:hAnsi="Times New Roman" w:cs="Times New Roman"/>
          <w:b/>
          <w:bCs/>
          <w:spacing w:val="6"/>
          <w:sz w:val="24"/>
          <w:szCs w:val="24"/>
        </w:rPr>
      </w:pPr>
      <w:r w:rsidRPr="00F225B7">
        <w:rPr>
          <w:rFonts w:ascii="Times New Roman" w:eastAsia="Times New Roman" w:hAnsi="Times New Roman" w:cs="Times New Roman"/>
          <w:b/>
          <w:bCs/>
          <w:spacing w:val="6"/>
          <w:sz w:val="24"/>
          <w:szCs w:val="24"/>
        </w:rPr>
        <w:lastRenderedPageBreak/>
        <w:t>VII</w:t>
      </w:r>
      <w:r w:rsidR="00D579B3" w:rsidRPr="00F225B7">
        <w:rPr>
          <w:rFonts w:ascii="Times New Roman" w:eastAsia="Times New Roman" w:hAnsi="Times New Roman" w:cs="Times New Roman"/>
          <w:b/>
          <w:bCs/>
          <w:spacing w:val="6"/>
          <w:sz w:val="24"/>
          <w:szCs w:val="24"/>
        </w:rPr>
        <w:t>I</w:t>
      </w:r>
      <w:r w:rsidRPr="00F225B7">
        <w:rPr>
          <w:rFonts w:ascii="Times New Roman" w:eastAsia="Times New Roman" w:hAnsi="Times New Roman" w:cs="Times New Roman"/>
          <w:b/>
          <w:bCs/>
          <w:spacing w:val="6"/>
          <w:sz w:val="24"/>
          <w:szCs w:val="24"/>
        </w:rPr>
        <w:t>.  Citations</w:t>
      </w:r>
    </w:p>
    <w:p w14:paraId="231EB51A" w14:textId="62E5E2E4" w:rsidR="007951A0" w:rsidRPr="00F225B7" w:rsidRDefault="007951A0" w:rsidP="00A7212C">
      <w:pPr>
        <w:shd w:val="clear" w:color="auto" w:fill="FFFFFF"/>
        <w:spacing w:after="225" w:line="240" w:lineRule="auto"/>
        <w:ind w:left="360"/>
        <w:jc w:val="both"/>
        <w:rPr>
          <w:rStyle w:val="Hyperlink"/>
          <w:rFonts w:ascii="Times New Roman" w:eastAsia="Times New Roman" w:hAnsi="Times New Roman" w:cs="Times New Roman"/>
          <w:color w:val="auto"/>
          <w:spacing w:val="6"/>
          <w:sz w:val="24"/>
          <w:szCs w:val="24"/>
          <w:u w:val="none"/>
        </w:rPr>
      </w:pPr>
      <w:r w:rsidRPr="00F225B7">
        <w:rPr>
          <w:rFonts w:ascii="Times New Roman" w:hAnsi="Times New Roman" w:cs="Times New Roman"/>
          <w:sz w:val="24"/>
          <w:szCs w:val="24"/>
          <w:shd w:val="clear" w:color="auto" w:fill="FFFFFF"/>
        </w:rPr>
        <w:t>[</w:t>
      </w:r>
      <w:r w:rsidRPr="00F225B7">
        <w:rPr>
          <w:rFonts w:ascii="Times New Roman" w:hAnsi="Times New Roman" w:cs="Times New Roman"/>
          <w:b/>
          <w:bCs/>
          <w:sz w:val="24"/>
          <w:szCs w:val="24"/>
          <w:shd w:val="clear" w:color="auto" w:fill="FFFFFF"/>
        </w:rPr>
        <w:t>Gayatri Gautam Varma, Pragya Seth and Shubhangi Kshirsagar (2020);</w:t>
      </w:r>
      <w:r w:rsidRPr="00F225B7">
        <w:rPr>
          <w:rFonts w:ascii="Times New Roman" w:hAnsi="Times New Roman" w:cs="Times New Roman"/>
          <w:sz w:val="24"/>
          <w:szCs w:val="24"/>
          <w:shd w:val="clear" w:color="auto" w:fill="FFFFFF"/>
        </w:rPr>
        <w:t> ISOLATION &amp; EVALUATION OF ANTIFUNGAL ACTIVITY OF THE SEMI SYNTHETIC DERIVATIVES OF LYCOPENE </w:t>
      </w:r>
      <w:r w:rsidRPr="00F225B7">
        <w:rPr>
          <w:rStyle w:val="Emphasis"/>
          <w:rFonts w:ascii="Times New Roman" w:hAnsi="Times New Roman" w:cs="Times New Roman"/>
          <w:sz w:val="24"/>
          <w:szCs w:val="24"/>
          <w:shd w:val="clear" w:color="auto" w:fill="FFFFFF"/>
        </w:rPr>
        <w:t>Int. J. of Adv. Res.</w:t>
      </w:r>
      <w:r w:rsidRPr="00F225B7">
        <w:rPr>
          <w:rFonts w:ascii="Times New Roman" w:hAnsi="Times New Roman" w:cs="Times New Roman"/>
          <w:sz w:val="24"/>
          <w:szCs w:val="24"/>
          <w:shd w:val="clear" w:color="auto" w:fill="FFFFFF"/>
        </w:rPr>
        <w:t> </w:t>
      </w:r>
      <w:r w:rsidRPr="00F225B7">
        <w:rPr>
          <w:rStyle w:val="Strong"/>
          <w:rFonts w:ascii="Times New Roman" w:hAnsi="Times New Roman" w:cs="Times New Roman"/>
          <w:sz w:val="24"/>
          <w:szCs w:val="24"/>
          <w:shd w:val="clear" w:color="auto" w:fill="FFFFFF"/>
        </w:rPr>
        <w:t>8</w:t>
      </w:r>
      <w:r w:rsidRPr="00F225B7">
        <w:rPr>
          <w:rFonts w:ascii="Times New Roman" w:hAnsi="Times New Roman" w:cs="Times New Roman"/>
          <w:sz w:val="24"/>
          <w:szCs w:val="24"/>
          <w:shd w:val="clear" w:color="auto" w:fill="FFFFFF"/>
        </w:rPr>
        <w:t> (Feb). 454-464] (ISSN 2320-5407). </w:t>
      </w:r>
      <w:hyperlink r:id="rId11" w:history="1">
        <w:r w:rsidRPr="00F225B7">
          <w:rPr>
            <w:rStyle w:val="Hyperlink"/>
            <w:rFonts w:ascii="Times New Roman" w:hAnsi="Times New Roman" w:cs="Times New Roman"/>
            <w:color w:val="auto"/>
            <w:sz w:val="24"/>
            <w:szCs w:val="24"/>
            <w:shd w:val="clear" w:color="auto" w:fill="FFFFFF"/>
          </w:rPr>
          <w:t>www.journalijar.com</w:t>
        </w:r>
      </w:hyperlink>
    </w:p>
    <w:p w14:paraId="6905B450" w14:textId="77777777" w:rsidR="0002784D" w:rsidRPr="00F225B7" w:rsidRDefault="0002784D" w:rsidP="0002784D">
      <w:pPr>
        <w:pStyle w:val="ListParagraph"/>
        <w:shd w:val="clear" w:color="auto" w:fill="FFFFFF"/>
        <w:spacing w:after="225" w:line="240" w:lineRule="auto"/>
        <w:jc w:val="both"/>
        <w:rPr>
          <w:rStyle w:val="Hyperlink"/>
          <w:rFonts w:ascii="Times New Roman" w:eastAsia="Times New Roman" w:hAnsi="Times New Roman" w:cs="Times New Roman"/>
          <w:color w:val="auto"/>
          <w:spacing w:val="6"/>
          <w:sz w:val="24"/>
          <w:szCs w:val="24"/>
          <w:u w:val="none"/>
        </w:rPr>
      </w:pPr>
    </w:p>
    <w:p w14:paraId="1D45BFD7" w14:textId="77777777" w:rsidR="0002784D" w:rsidRPr="00F225B7" w:rsidRDefault="0002784D" w:rsidP="0002784D">
      <w:pPr>
        <w:pStyle w:val="ListParagraph"/>
        <w:shd w:val="clear" w:color="auto" w:fill="FFFFFF"/>
        <w:spacing w:after="225" w:line="240" w:lineRule="auto"/>
        <w:jc w:val="both"/>
        <w:rPr>
          <w:rStyle w:val="Hyperlink"/>
          <w:rFonts w:ascii="Times New Roman" w:eastAsia="Times New Roman" w:hAnsi="Times New Roman" w:cs="Times New Roman"/>
          <w:color w:val="auto"/>
          <w:spacing w:val="6"/>
          <w:sz w:val="24"/>
          <w:szCs w:val="24"/>
          <w:u w:val="none"/>
        </w:rPr>
      </w:pPr>
    </w:p>
    <w:p w14:paraId="273C9849" w14:textId="31026A03" w:rsidR="0002784D" w:rsidRPr="00F225B7" w:rsidRDefault="0002784D" w:rsidP="0002784D">
      <w:pPr>
        <w:shd w:val="clear" w:color="auto" w:fill="FFFFFF"/>
        <w:spacing w:after="225" w:line="240" w:lineRule="auto"/>
        <w:ind w:left="90"/>
        <w:jc w:val="both"/>
        <w:rPr>
          <w:rStyle w:val="Hyperlink"/>
          <w:rFonts w:ascii="Times New Roman" w:eastAsia="Times New Roman" w:hAnsi="Times New Roman" w:cs="Times New Roman"/>
          <w:b/>
          <w:color w:val="auto"/>
          <w:spacing w:val="6"/>
          <w:sz w:val="24"/>
          <w:szCs w:val="24"/>
          <w:u w:val="none"/>
        </w:rPr>
      </w:pPr>
      <w:r w:rsidRPr="00F225B7">
        <w:rPr>
          <w:rStyle w:val="Hyperlink"/>
          <w:rFonts w:ascii="Times New Roman" w:eastAsia="Times New Roman" w:hAnsi="Times New Roman" w:cs="Times New Roman"/>
          <w:b/>
          <w:color w:val="auto"/>
          <w:spacing w:val="6"/>
          <w:sz w:val="24"/>
          <w:szCs w:val="24"/>
          <w:u w:val="none"/>
        </w:rPr>
        <w:t>References</w:t>
      </w:r>
    </w:p>
    <w:p w14:paraId="283E215E" w14:textId="486CF77B" w:rsidR="0002784D" w:rsidRPr="00F225B7" w:rsidRDefault="0002784D" w:rsidP="0002784D">
      <w:pPr>
        <w:pStyle w:val="ListParagraph"/>
        <w:numPr>
          <w:ilvl w:val="0"/>
          <w:numId w:val="9"/>
        </w:numPr>
        <w:shd w:val="clear" w:color="auto" w:fill="FFFFFF"/>
        <w:spacing w:after="225" w:line="240" w:lineRule="auto"/>
        <w:jc w:val="both"/>
        <w:rPr>
          <w:rStyle w:val="Hyperlink"/>
          <w:rFonts w:ascii="Times New Roman" w:eastAsia="Times New Roman" w:hAnsi="Times New Roman" w:cs="Times New Roman"/>
          <w:color w:val="auto"/>
          <w:spacing w:val="6"/>
          <w:sz w:val="24"/>
          <w:szCs w:val="24"/>
          <w:u w:val="none"/>
        </w:rPr>
      </w:pPr>
      <w:r w:rsidRPr="00F225B7">
        <w:rPr>
          <w:rStyle w:val="Hyperlink"/>
          <w:rFonts w:ascii="Times New Roman" w:eastAsia="Times New Roman" w:hAnsi="Times New Roman" w:cs="Times New Roman"/>
          <w:color w:val="auto"/>
          <w:spacing w:val="6"/>
          <w:sz w:val="24"/>
          <w:szCs w:val="24"/>
          <w:u w:val="none"/>
        </w:rPr>
        <w:t>Willcox JK, Catignani GL, Lazarus S. Tomatoes and cardiovascular health. Crit Rev Food Sci Nutr. 2003;43(1):1-18.</w:t>
      </w:r>
    </w:p>
    <w:p w14:paraId="175EF2E4" w14:textId="476F3F09" w:rsidR="00011A33" w:rsidRPr="00F225B7" w:rsidRDefault="00011A33" w:rsidP="0002784D">
      <w:pPr>
        <w:pStyle w:val="ListParagraph"/>
        <w:numPr>
          <w:ilvl w:val="0"/>
          <w:numId w:val="9"/>
        </w:numPr>
        <w:shd w:val="clear" w:color="auto" w:fill="FFFFFF"/>
        <w:spacing w:after="225" w:line="240" w:lineRule="auto"/>
        <w:jc w:val="both"/>
        <w:rPr>
          <w:rStyle w:val="Hyperlink"/>
          <w:rFonts w:ascii="Times New Roman" w:eastAsia="Times New Roman" w:hAnsi="Times New Roman" w:cs="Times New Roman"/>
          <w:color w:val="auto"/>
          <w:spacing w:val="6"/>
          <w:sz w:val="24"/>
          <w:szCs w:val="24"/>
          <w:u w:val="none"/>
        </w:rPr>
      </w:pPr>
      <w:r w:rsidRPr="00F225B7">
        <w:rPr>
          <w:rStyle w:val="Hyperlink"/>
          <w:rFonts w:ascii="Times New Roman" w:eastAsia="Times New Roman" w:hAnsi="Times New Roman" w:cs="Times New Roman"/>
          <w:color w:val="auto"/>
          <w:spacing w:val="6"/>
          <w:sz w:val="24"/>
          <w:szCs w:val="24"/>
          <w:u w:val="none"/>
        </w:rPr>
        <w:t>Kwatra, Bharat. (2020). A REVIEW ON POTENTIAL PROPERTIES AND THERAPEUTIC APPLICATIONS OF LYCOPENE. International Journal of Research in Pharmaceutical and Biomedical Sciences. 4. 33-44. 10.32553/ijmbs.v4i4.1081.</w:t>
      </w:r>
    </w:p>
    <w:p w14:paraId="11D20B8C" w14:textId="628B8E24" w:rsidR="00CC2D3A" w:rsidRPr="00F225B7" w:rsidRDefault="00CC2D3A" w:rsidP="0002784D">
      <w:pPr>
        <w:pStyle w:val="ListParagraph"/>
        <w:numPr>
          <w:ilvl w:val="0"/>
          <w:numId w:val="9"/>
        </w:numPr>
        <w:shd w:val="clear" w:color="auto" w:fill="FFFFFF"/>
        <w:spacing w:after="225" w:line="240" w:lineRule="auto"/>
        <w:jc w:val="both"/>
        <w:rPr>
          <w:rStyle w:val="Hyperlink"/>
          <w:rFonts w:ascii="Times New Roman" w:eastAsia="Times New Roman" w:hAnsi="Times New Roman" w:cs="Times New Roman"/>
          <w:color w:val="auto"/>
          <w:spacing w:val="6"/>
          <w:sz w:val="24"/>
          <w:szCs w:val="24"/>
          <w:u w:val="none"/>
        </w:rPr>
      </w:pPr>
      <w:r w:rsidRPr="00F225B7">
        <w:rPr>
          <w:rStyle w:val="Hyperlink"/>
          <w:rFonts w:ascii="Times New Roman" w:eastAsia="Times New Roman" w:hAnsi="Times New Roman" w:cs="Times New Roman"/>
          <w:color w:val="auto"/>
          <w:spacing w:val="6"/>
          <w:sz w:val="24"/>
          <w:szCs w:val="24"/>
          <w:u w:val="none"/>
        </w:rPr>
        <w:t>Bayraktar, Soley &amp; Lieberman, Ronald &amp; Bayraktar, Ulas &amp; Sahin, Kazim &amp; Andic, Fundagul &amp; Kucuk, Omer. (2008). Lycopene in Cancer Prevention and Treatment. American journal of therapeutics. 15. 66-81. 10.1097/MJT.0b013e31804c7120.</w:t>
      </w:r>
    </w:p>
    <w:p w14:paraId="1ED8F54A" w14:textId="54D52BF3" w:rsidR="00D70C38" w:rsidRPr="00F225B7" w:rsidRDefault="00D70C38" w:rsidP="0002784D">
      <w:pPr>
        <w:pStyle w:val="ListParagraph"/>
        <w:numPr>
          <w:ilvl w:val="0"/>
          <w:numId w:val="9"/>
        </w:numPr>
        <w:shd w:val="clear" w:color="auto" w:fill="FFFFFF"/>
        <w:spacing w:after="225" w:line="240" w:lineRule="auto"/>
        <w:jc w:val="both"/>
        <w:rPr>
          <w:rFonts w:ascii="Times New Roman" w:eastAsia="Times New Roman" w:hAnsi="Times New Roman" w:cs="Times New Roman"/>
          <w:spacing w:val="6"/>
          <w:sz w:val="24"/>
          <w:szCs w:val="24"/>
        </w:rPr>
      </w:pPr>
      <w:r w:rsidRPr="00F225B7">
        <w:rPr>
          <w:rFonts w:ascii="Times New Roman" w:hAnsi="Times New Roman" w:cs="Times New Roman"/>
          <w:sz w:val="24"/>
          <w:szCs w:val="24"/>
        </w:rPr>
        <w:t>De Pablo, P.; Dietrich, T.; Karlson, E.W. Antioxidants and other novel cardiovascular risk factors in subjects with rheumatoid arthritis in a large population sample. Arthritis Care Res. 2007, 57, 953–962.</w:t>
      </w:r>
    </w:p>
    <w:p w14:paraId="1103E165" w14:textId="2D32D395" w:rsidR="00334A4B" w:rsidRPr="00F225B7" w:rsidRDefault="00334A4B"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rPr>
        <w:t xml:space="preserve">Arballo, J.; Amengual, J.; Erdman, J.W., Jr. Lycopene: A   Critical Review of Digestion,   Absorption, Metabolism, and   Excretion. Antioxidants 2021, 10, 342. https://doi.org/10.3390/ antiox10030342 </w:t>
      </w:r>
      <w:r w:rsidRPr="00F225B7">
        <w:rPr>
          <w:rFonts w:ascii="Times New Roman" w:hAnsi="Times New Roman" w:cs="Times New Roman"/>
          <w:sz w:val="24"/>
          <w:szCs w:val="24"/>
        </w:rPr>
        <w:br/>
      </w:r>
      <w:r w:rsidRPr="00F225B7">
        <w:rPr>
          <w:rFonts w:ascii="Times New Roman" w:hAnsi="Times New Roman" w:cs="Times New Roman"/>
          <w:i/>
          <w:iCs/>
          <w:sz w:val="24"/>
          <w:szCs w:val="24"/>
        </w:rPr>
        <w:t>(15) (PDF) Lycopene: A Critical Review of Digestion, Absorption, Metabolism, and Excretion</w:t>
      </w:r>
      <w:r w:rsidRPr="00F225B7">
        <w:rPr>
          <w:rFonts w:ascii="Times New Roman" w:hAnsi="Times New Roman" w:cs="Times New Roman"/>
          <w:sz w:val="24"/>
          <w:szCs w:val="24"/>
        </w:rPr>
        <w:t xml:space="preserve">. Available from: </w:t>
      </w:r>
      <w:hyperlink r:id="rId12" w:history="1">
        <w:r w:rsidRPr="00F225B7">
          <w:rPr>
            <w:rStyle w:val="Hyperlink"/>
            <w:rFonts w:ascii="Times New Roman" w:hAnsi="Times New Roman" w:cs="Times New Roman"/>
            <w:color w:val="auto"/>
            <w:sz w:val="24"/>
            <w:szCs w:val="24"/>
            <w:u w:val="none"/>
          </w:rPr>
          <w:t>https://www.researchgate.net/publication/349607141_Lycopene_A_Critical_Review_of_Digestion_Absorption_Metabolism_and_Excretion</w:t>
        </w:r>
      </w:hyperlink>
      <w:r w:rsidRPr="00F225B7">
        <w:rPr>
          <w:rFonts w:ascii="Times New Roman" w:hAnsi="Times New Roman" w:cs="Times New Roman"/>
          <w:sz w:val="24"/>
          <w:szCs w:val="24"/>
        </w:rPr>
        <w:t xml:space="preserve"> [accessed Nov 21 2021].</w:t>
      </w:r>
    </w:p>
    <w:p w14:paraId="11EBBA72" w14:textId="2C41E43D" w:rsidR="005976A0" w:rsidRPr="00F225B7" w:rsidRDefault="005976A0"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shd w:val="clear" w:color="auto" w:fill="FFFFFF"/>
        </w:rPr>
        <w:t>Arballo J, Amengual J, Erdman JW Jr. Lycopene: A Critical Review of Digestion, Absorption, Metabolism, and Excretion. </w:t>
      </w:r>
      <w:r w:rsidRPr="00F225B7">
        <w:rPr>
          <w:rFonts w:ascii="Times New Roman" w:hAnsi="Times New Roman" w:cs="Times New Roman"/>
          <w:i/>
          <w:iCs/>
          <w:sz w:val="24"/>
          <w:szCs w:val="24"/>
          <w:shd w:val="clear" w:color="auto" w:fill="FFFFFF"/>
        </w:rPr>
        <w:t>Antioxidants (Basel)</w:t>
      </w:r>
      <w:r w:rsidRPr="00F225B7">
        <w:rPr>
          <w:rFonts w:ascii="Times New Roman" w:hAnsi="Times New Roman" w:cs="Times New Roman"/>
          <w:sz w:val="24"/>
          <w:szCs w:val="24"/>
          <w:shd w:val="clear" w:color="auto" w:fill="FFFFFF"/>
        </w:rPr>
        <w:t>. 2021;10(3):342. Published 2021 Feb 25. doi:10.3390/antiox10030342</w:t>
      </w:r>
    </w:p>
    <w:p w14:paraId="76DDB945" w14:textId="08AB5D3E" w:rsidR="00262D63" w:rsidRPr="00F225B7" w:rsidRDefault="00262D63"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shd w:val="clear" w:color="auto" w:fill="FFFFFF"/>
        </w:rPr>
        <w:t>Leung W.C., Hessel S., Méplan C., Flint J., Oberhauser V., Tourniaire F., Hesketh J.E., von Lintig J., Lietz G. Two common single nucleotide polymorphisms in the gene encoding β-carotene 15,15′-monoxygenase alter β-carotene metabolism in female volunteers. </w:t>
      </w:r>
      <w:r w:rsidRPr="00F225B7">
        <w:rPr>
          <w:rStyle w:val="ref-journal"/>
          <w:rFonts w:ascii="Times New Roman" w:hAnsi="Times New Roman" w:cs="Times New Roman"/>
          <w:i/>
          <w:iCs/>
          <w:sz w:val="24"/>
          <w:szCs w:val="24"/>
          <w:shd w:val="clear" w:color="auto" w:fill="FFFFFF"/>
        </w:rPr>
        <w:t>FASEB J. </w:t>
      </w:r>
      <w:r w:rsidRPr="00F225B7">
        <w:rPr>
          <w:rFonts w:ascii="Times New Roman" w:hAnsi="Times New Roman" w:cs="Times New Roman"/>
          <w:sz w:val="24"/>
          <w:szCs w:val="24"/>
          <w:shd w:val="clear" w:color="auto" w:fill="FFFFFF"/>
        </w:rPr>
        <w:t>2009;</w:t>
      </w:r>
      <w:r w:rsidRPr="00F225B7">
        <w:rPr>
          <w:rStyle w:val="ref-vol"/>
          <w:rFonts w:ascii="Times New Roman" w:hAnsi="Times New Roman" w:cs="Times New Roman"/>
          <w:sz w:val="24"/>
          <w:szCs w:val="24"/>
          <w:shd w:val="clear" w:color="auto" w:fill="FFFFFF"/>
        </w:rPr>
        <w:t>23</w:t>
      </w:r>
      <w:r w:rsidRPr="00F225B7">
        <w:rPr>
          <w:rFonts w:ascii="Times New Roman" w:hAnsi="Times New Roman" w:cs="Times New Roman"/>
          <w:sz w:val="24"/>
          <w:szCs w:val="24"/>
          <w:shd w:val="clear" w:color="auto" w:fill="FFFFFF"/>
        </w:rPr>
        <w:t>:1041–1053. doi: 10.1096/fj.08-121962.</w:t>
      </w:r>
    </w:p>
    <w:p w14:paraId="3124D829" w14:textId="3436DFC6" w:rsidR="00393C28" w:rsidRPr="00F225B7" w:rsidRDefault="00393C28"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rPr>
        <w:t>Shi, J.; Le Maguer, M.; Bryan, M. Lycopene from tomatoes. In Functional Foods-Biochemical and Processing Aspects. Shi, J., Mazza, G., Le Maguer, M., Eds.; CRC Press: USA, 2002; pp. 135–168.</w:t>
      </w:r>
    </w:p>
    <w:p w14:paraId="3833791C" w14:textId="6909BC6A" w:rsidR="000012D9" w:rsidRPr="00F225B7" w:rsidRDefault="00EA483D" w:rsidP="00334A4B">
      <w:pPr>
        <w:pStyle w:val="ListParagraph"/>
        <w:numPr>
          <w:ilvl w:val="0"/>
          <w:numId w:val="9"/>
        </w:numPr>
        <w:shd w:val="clear" w:color="auto" w:fill="FFFFFF"/>
        <w:spacing w:after="225" w:line="240" w:lineRule="auto"/>
        <w:rPr>
          <w:rStyle w:val="Hyperlink"/>
          <w:rFonts w:ascii="Times New Roman" w:eastAsia="Times New Roman" w:hAnsi="Times New Roman" w:cs="Times New Roman"/>
          <w:color w:val="auto"/>
          <w:spacing w:val="6"/>
          <w:sz w:val="24"/>
          <w:szCs w:val="24"/>
          <w:u w:val="none"/>
        </w:rPr>
      </w:pPr>
      <w:hyperlink r:id="rId13" w:history="1">
        <w:r w:rsidR="00646352" w:rsidRPr="00F225B7">
          <w:rPr>
            <w:rStyle w:val="Hyperlink"/>
            <w:rFonts w:ascii="Times New Roman" w:eastAsia="Times New Roman" w:hAnsi="Times New Roman" w:cs="Times New Roman"/>
            <w:color w:val="auto"/>
            <w:spacing w:val="6"/>
            <w:sz w:val="24"/>
            <w:szCs w:val="24"/>
          </w:rPr>
          <w:t>https://www.angelo.edu/faculty/kboudrea/index_2353/Chapter_02_2SPP.pdf</w:t>
        </w:r>
      </w:hyperlink>
    </w:p>
    <w:p w14:paraId="0210550A" w14:textId="6116CB70" w:rsidR="00646352" w:rsidRPr="00F225B7" w:rsidRDefault="00646352" w:rsidP="00334A4B">
      <w:pPr>
        <w:pStyle w:val="ListParagraph"/>
        <w:numPr>
          <w:ilvl w:val="0"/>
          <w:numId w:val="9"/>
        </w:numPr>
        <w:shd w:val="clear" w:color="auto" w:fill="FFFFFF"/>
        <w:spacing w:after="225" w:line="240" w:lineRule="auto"/>
        <w:rPr>
          <w:rStyle w:val="Hyperlink"/>
          <w:rFonts w:ascii="Times New Roman" w:eastAsia="Times New Roman" w:hAnsi="Times New Roman" w:cs="Times New Roman"/>
          <w:color w:val="auto"/>
          <w:spacing w:val="6"/>
          <w:sz w:val="24"/>
          <w:szCs w:val="24"/>
          <w:u w:val="none"/>
        </w:rPr>
      </w:pPr>
      <w:r w:rsidRPr="00F225B7">
        <w:rPr>
          <w:rFonts w:ascii="Times New Roman" w:hAnsi="Times New Roman" w:cs="Times New Roman"/>
          <w:b/>
          <w:bCs/>
          <w:sz w:val="24"/>
          <w:szCs w:val="24"/>
          <w:shd w:val="clear" w:color="auto" w:fill="FFFFFF"/>
        </w:rPr>
        <w:t>Gayatri Gautam Varma, Pragya Seth and Shubhangi Kshirsagar (2020);</w:t>
      </w:r>
      <w:r w:rsidRPr="00F225B7">
        <w:rPr>
          <w:rFonts w:ascii="Times New Roman" w:hAnsi="Times New Roman" w:cs="Times New Roman"/>
          <w:sz w:val="24"/>
          <w:szCs w:val="24"/>
          <w:shd w:val="clear" w:color="auto" w:fill="FFFFFF"/>
        </w:rPr>
        <w:t> ISOLATION &amp; EVALUATION OF ANTIFUNGAL ACTIVITY OF THE SEMI SYNTHETIC DERIVATIVES OF LYCOPENE </w:t>
      </w:r>
      <w:r w:rsidRPr="00F225B7">
        <w:rPr>
          <w:rStyle w:val="Emphasis"/>
          <w:rFonts w:ascii="Times New Roman" w:hAnsi="Times New Roman" w:cs="Times New Roman"/>
          <w:sz w:val="24"/>
          <w:szCs w:val="24"/>
          <w:shd w:val="clear" w:color="auto" w:fill="FFFFFF"/>
        </w:rPr>
        <w:t>Int. J. of Adv. Res.</w:t>
      </w:r>
      <w:r w:rsidRPr="00F225B7">
        <w:rPr>
          <w:rFonts w:ascii="Times New Roman" w:hAnsi="Times New Roman" w:cs="Times New Roman"/>
          <w:sz w:val="24"/>
          <w:szCs w:val="24"/>
          <w:shd w:val="clear" w:color="auto" w:fill="FFFFFF"/>
        </w:rPr>
        <w:t> </w:t>
      </w:r>
      <w:r w:rsidRPr="00F225B7">
        <w:rPr>
          <w:rStyle w:val="Strong"/>
          <w:rFonts w:ascii="Times New Roman" w:hAnsi="Times New Roman" w:cs="Times New Roman"/>
          <w:sz w:val="24"/>
          <w:szCs w:val="24"/>
          <w:shd w:val="clear" w:color="auto" w:fill="FFFFFF"/>
        </w:rPr>
        <w:t>8</w:t>
      </w:r>
      <w:r w:rsidRPr="00F225B7">
        <w:rPr>
          <w:rFonts w:ascii="Times New Roman" w:hAnsi="Times New Roman" w:cs="Times New Roman"/>
          <w:sz w:val="24"/>
          <w:szCs w:val="24"/>
          <w:shd w:val="clear" w:color="auto" w:fill="FFFFFF"/>
        </w:rPr>
        <w:t> (Feb). 454-464] (ISSN 2320-5407). </w:t>
      </w:r>
      <w:hyperlink r:id="rId14" w:history="1">
        <w:r w:rsidRPr="00F225B7">
          <w:rPr>
            <w:rStyle w:val="Hyperlink"/>
            <w:rFonts w:ascii="Times New Roman" w:hAnsi="Times New Roman" w:cs="Times New Roman"/>
            <w:color w:val="auto"/>
            <w:sz w:val="24"/>
            <w:szCs w:val="24"/>
            <w:shd w:val="clear" w:color="auto" w:fill="FFFFFF"/>
          </w:rPr>
          <w:t>www.journalijar.com</w:t>
        </w:r>
      </w:hyperlink>
    </w:p>
    <w:p w14:paraId="42877B01" w14:textId="17BA849B" w:rsidR="000B47A2" w:rsidRPr="00F225B7" w:rsidRDefault="000B47A2"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rPr>
        <w:lastRenderedPageBreak/>
        <w:t>Gupta AK, Nicol K, “The use of sulfur in dermatology” J Drugs Dermatol 2004 Jul-Aug; 3(4): 427-31.</w:t>
      </w:r>
    </w:p>
    <w:p w14:paraId="697DE933" w14:textId="0FB74476" w:rsidR="000B47A2" w:rsidRPr="00F225B7" w:rsidRDefault="000B47A2"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rPr>
        <w:t>Chemguide.com, “Alkenes and sulphuric acid” Jim Clark 2003 (modified August 2015).</w:t>
      </w:r>
    </w:p>
    <w:p w14:paraId="04CA1D17" w14:textId="6CA56FE0" w:rsidR="000B47A2" w:rsidRPr="00F225B7" w:rsidRDefault="000B47A2"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rPr>
        <w:t>Jim Clark, CHEMISTRY LIBRETEXTS, “Reaction of alkenes with sulfuric acid” June 6, 2019.</w:t>
      </w:r>
    </w:p>
    <w:p w14:paraId="1572C74E" w14:textId="20418209" w:rsidR="00956620" w:rsidRPr="00F225B7" w:rsidRDefault="00956620"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rPr>
        <w:t xml:space="preserve">Chem Tube 3D – Electrophilic addition to butadiene.  </w:t>
      </w:r>
    </w:p>
    <w:p w14:paraId="21C1E721" w14:textId="2C3F7369" w:rsidR="00956620" w:rsidRPr="00F225B7" w:rsidRDefault="00956620"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rPr>
        <w:t>L. F. Hatch, P.D. Gardner and R.E. Gilbert, J. Am. Chem. Soc., 1959, 81, 5943- 5946.</w:t>
      </w:r>
    </w:p>
    <w:p w14:paraId="193B4024" w14:textId="269655F0" w:rsidR="00850A1A" w:rsidRPr="00F225B7" w:rsidRDefault="00850A1A"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r w:rsidRPr="00F225B7">
        <w:rPr>
          <w:rFonts w:ascii="Times New Roman" w:hAnsi="Times New Roman" w:cs="Times New Roman"/>
          <w:sz w:val="24"/>
          <w:szCs w:val="24"/>
        </w:rPr>
        <w:t>Krinsky , N.I.; Johnson, E.J. Carotenoid actions and their relation to health and disease. Mol. Aspects Med. 2005, 26, 459–516.</w:t>
      </w:r>
    </w:p>
    <w:p w14:paraId="706BA13D" w14:textId="5A86A0EC" w:rsidR="00BD1BD6" w:rsidRPr="00F225B7" w:rsidRDefault="00BD1BD6" w:rsidP="00334A4B">
      <w:pPr>
        <w:pStyle w:val="ListParagraph"/>
        <w:numPr>
          <w:ilvl w:val="0"/>
          <w:numId w:val="9"/>
        </w:numPr>
        <w:shd w:val="clear" w:color="auto" w:fill="FFFFFF"/>
        <w:spacing w:after="225" w:line="240" w:lineRule="auto"/>
        <w:rPr>
          <w:rStyle w:val="Hyperlink"/>
          <w:rFonts w:ascii="Times New Roman" w:eastAsia="Times New Roman" w:hAnsi="Times New Roman" w:cs="Times New Roman"/>
          <w:color w:val="auto"/>
          <w:spacing w:val="6"/>
          <w:sz w:val="24"/>
          <w:szCs w:val="24"/>
          <w:u w:val="none"/>
        </w:rPr>
      </w:pPr>
      <w:r w:rsidRPr="00F225B7">
        <w:rPr>
          <w:rStyle w:val="Hyperlink"/>
          <w:rFonts w:ascii="Times New Roman" w:eastAsia="Times New Roman" w:hAnsi="Times New Roman" w:cs="Times New Roman"/>
          <w:color w:val="auto"/>
          <w:spacing w:val="6"/>
          <w:sz w:val="24"/>
          <w:szCs w:val="24"/>
          <w:u w:val="none"/>
        </w:rPr>
        <w:t>Kaur, Gurpreet &amp; Sandal, Anupama &amp; Dhillon, Navjot. (2017). Lycopene and human health-A review. Agricultural Reviews. 38. 10.18805/ag.R-1741.</w:t>
      </w:r>
    </w:p>
    <w:p w14:paraId="79D86EF3" w14:textId="1D474C93" w:rsidR="00F025BF" w:rsidRPr="00F225B7" w:rsidRDefault="00EA483D" w:rsidP="00334A4B">
      <w:pPr>
        <w:pStyle w:val="ListParagraph"/>
        <w:numPr>
          <w:ilvl w:val="0"/>
          <w:numId w:val="9"/>
        </w:numPr>
        <w:shd w:val="clear" w:color="auto" w:fill="FFFFFF"/>
        <w:spacing w:after="225" w:line="240" w:lineRule="auto"/>
        <w:rPr>
          <w:rFonts w:ascii="Times New Roman" w:eastAsia="Times New Roman" w:hAnsi="Times New Roman" w:cs="Times New Roman"/>
          <w:spacing w:val="6"/>
          <w:sz w:val="24"/>
          <w:szCs w:val="24"/>
        </w:rPr>
      </w:pPr>
      <w:hyperlink r:id="rId15" w:history="1">
        <w:r w:rsidR="00F025BF" w:rsidRPr="00F225B7">
          <w:rPr>
            <w:rStyle w:val="Hyperlink"/>
            <w:rFonts w:ascii="Times New Roman" w:hAnsi="Times New Roman" w:cs="Times New Roman"/>
            <w:color w:val="auto"/>
            <w:sz w:val="24"/>
            <w:szCs w:val="24"/>
          </w:rPr>
          <w:t>https://www.researchgate.net/publication/261955889_Modeling_the_mechanism_of_action_of_lycopene_as_a_hydroxyl_radical_scavenger</w:t>
        </w:r>
      </w:hyperlink>
      <w:r w:rsidR="00F025BF" w:rsidRPr="00F225B7">
        <w:rPr>
          <w:rFonts w:ascii="Times New Roman" w:hAnsi="Times New Roman" w:cs="Times New Roman"/>
          <w:sz w:val="24"/>
          <w:szCs w:val="24"/>
        </w:rPr>
        <w:t xml:space="preserve"> [accessed Nov 21 2021].</w:t>
      </w:r>
    </w:p>
    <w:p w14:paraId="74E02BFD" w14:textId="77777777" w:rsidR="00AB13C9" w:rsidRPr="00F225B7" w:rsidRDefault="00AB13C9" w:rsidP="00AB13C9">
      <w:pPr>
        <w:pStyle w:val="ListParagraph"/>
        <w:numPr>
          <w:ilvl w:val="0"/>
          <w:numId w:val="9"/>
        </w:numPr>
        <w:shd w:val="clear" w:color="auto" w:fill="FFFFFF"/>
        <w:spacing w:after="225" w:line="240" w:lineRule="auto"/>
        <w:jc w:val="both"/>
        <w:rPr>
          <w:rFonts w:ascii="Times New Roman" w:eastAsia="Times New Roman" w:hAnsi="Times New Roman" w:cs="Times New Roman"/>
          <w:sz w:val="24"/>
          <w:szCs w:val="24"/>
        </w:rPr>
      </w:pPr>
      <w:r w:rsidRPr="00F225B7">
        <w:rPr>
          <w:rFonts w:ascii="Times New Roman" w:hAnsi="Times New Roman" w:cs="Times New Roman"/>
          <w:i/>
          <w:iCs/>
          <w:sz w:val="24"/>
          <w:szCs w:val="24"/>
        </w:rPr>
        <w:t>Lycopene Extraction and Analysis</w:t>
      </w:r>
      <w:r w:rsidRPr="00F225B7">
        <w:rPr>
          <w:rFonts w:ascii="Times New Roman" w:hAnsi="Times New Roman" w:cs="Times New Roman"/>
          <w:sz w:val="24"/>
          <w:szCs w:val="24"/>
        </w:rPr>
        <w:t xml:space="preserve">. Available from: </w:t>
      </w:r>
      <w:hyperlink r:id="rId16" w:history="1">
        <w:r w:rsidRPr="00F225B7">
          <w:rPr>
            <w:rStyle w:val="Hyperlink"/>
            <w:rFonts w:ascii="Times New Roman" w:hAnsi="Times New Roman" w:cs="Times New Roman"/>
            <w:color w:val="auto"/>
            <w:sz w:val="24"/>
            <w:szCs w:val="24"/>
          </w:rPr>
          <w:t>https://www.researchgate.net/publication/275350733_Lycopene_Extraction_and_Analysis</w:t>
        </w:r>
      </w:hyperlink>
      <w:r w:rsidRPr="00F225B7">
        <w:rPr>
          <w:rFonts w:ascii="Times New Roman" w:hAnsi="Times New Roman" w:cs="Times New Roman"/>
          <w:sz w:val="24"/>
          <w:szCs w:val="24"/>
        </w:rPr>
        <w:t xml:space="preserve"> [accessed Nov 21 2021].</w:t>
      </w:r>
    </w:p>
    <w:p w14:paraId="535166C3" w14:textId="77777777" w:rsidR="00AB13C9" w:rsidRPr="00F225B7" w:rsidRDefault="00AB13C9" w:rsidP="0064165C">
      <w:pPr>
        <w:pStyle w:val="ListParagraph"/>
        <w:shd w:val="clear" w:color="auto" w:fill="FFFFFF"/>
        <w:spacing w:after="225" w:line="240" w:lineRule="auto"/>
        <w:rPr>
          <w:rStyle w:val="Hyperlink"/>
          <w:rFonts w:ascii="Times New Roman" w:eastAsia="Times New Roman" w:hAnsi="Times New Roman" w:cs="Times New Roman"/>
          <w:color w:val="auto"/>
          <w:spacing w:val="6"/>
          <w:sz w:val="24"/>
          <w:szCs w:val="24"/>
          <w:u w:val="none"/>
        </w:rPr>
      </w:pPr>
    </w:p>
    <w:p w14:paraId="1A53A510" w14:textId="77777777" w:rsidR="00C63A4F" w:rsidRPr="00F225B7" w:rsidRDefault="00C63A4F">
      <w:pPr>
        <w:rPr>
          <w:rFonts w:ascii="Times New Roman" w:hAnsi="Times New Roman" w:cs="Times New Roman"/>
          <w:sz w:val="24"/>
          <w:szCs w:val="24"/>
        </w:rPr>
      </w:pPr>
    </w:p>
    <w:sectPr w:rsidR="00C63A4F" w:rsidRPr="00F225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17B60" w14:textId="77777777" w:rsidR="00EA483D" w:rsidRDefault="00EA483D" w:rsidP="006A1FC7">
      <w:pPr>
        <w:spacing w:after="0" w:line="240" w:lineRule="auto"/>
      </w:pPr>
      <w:r>
        <w:separator/>
      </w:r>
    </w:p>
  </w:endnote>
  <w:endnote w:type="continuationSeparator" w:id="0">
    <w:p w14:paraId="7A8091FA" w14:textId="77777777" w:rsidR="00EA483D" w:rsidRDefault="00EA483D" w:rsidP="006A1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6A893" w14:textId="77777777" w:rsidR="00EA483D" w:rsidRDefault="00EA483D" w:rsidP="006A1FC7">
      <w:pPr>
        <w:spacing w:after="0" w:line="240" w:lineRule="auto"/>
      </w:pPr>
      <w:r>
        <w:separator/>
      </w:r>
    </w:p>
  </w:footnote>
  <w:footnote w:type="continuationSeparator" w:id="0">
    <w:p w14:paraId="03777ED1" w14:textId="77777777" w:rsidR="00EA483D" w:rsidRDefault="00EA483D" w:rsidP="006A1F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10CD5"/>
    <w:multiLevelType w:val="multilevel"/>
    <w:tmpl w:val="F94EE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E658DB"/>
    <w:multiLevelType w:val="hybridMultilevel"/>
    <w:tmpl w:val="6D0C05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3208B"/>
    <w:multiLevelType w:val="multilevel"/>
    <w:tmpl w:val="587E7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86E11"/>
    <w:multiLevelType w:val="hybridMultilevel"/>
    <w:tmpl w:val="B50AF400"/>
    <w:lvl w:ilvl="0" w:tplc="A68025A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219D3"/>
    <w:multiLevelType w:val="hybridMultilevel"/>
    <w:tmpl w:val="1EF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51FF3"/>
    <w:multiLevelType w:val="multilevel"/>
    <w:tmpl w:val="AAAC0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8B34C8"/>
    <w:multiLevelType w:val="hybridMultilevel"/>
    <w:tmpl w:val="4D7A9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07027E"/>
    <w:multiLevelType w:val="hybridMultilevel"/>
    <w:tmpl w:val="A39AB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4018C1"/>
    <w:multiLevelType w:val="hybridMultilevel"/>
    <w:tmpl w:val="B88A1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AB4465"/>
    <w:multiLevelType w:val="multilevel"/>
    <w:tmpl w:val="3C94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9A079B"/>
    <w:multiLevelType w:val="hybridMultilevel"/>
    <w:tmpl w:val="CAB87E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6A748C"/>
    <w:multiLevelType w:val="hybridMultilevel"/>
    <w:tmpl w:val="F5A459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B67C33"/>
    <w:multiLevelType w:val="multilevel"/>
    <w:tmpl w:val="F724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246B2E"/>
    <w:multiLevelType w:val="hybridMultilevel"/>
    <w:tmpl w:val="2684F264"/>
    <w:lvl w:ilvl="0" w:tplc="04090013">
      <w:start w:val="1"/>
      <w:numFmt w:val="upp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5FBB41ED"/>
    <w:multiLevelType w:val="multilevel"/>
    <w:tmpl w:val="DA28B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BD3BB9"/>
    <w:multiLevelType w:val="hybridMultilevel"/>
    <w:tmpl w:val="B770F7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64A74C8"/>
    <w:multiLevelType w:val="hybridMultilevel"/>
    <w:tmpl w:val="1EF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C564BC"/>
    <w:multiLevelType w:val="multilevel"/>
    <w:tmpl w:val="BDC2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77441D"/>
    <w:multiLevelType w:val="hybridMultilevel"/>
    <w:tmpl w:val="AFE0940A"/>
    <w:lvl w:ilvl="0" w:tplc="A68025A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26722E"/>
    <w:multiLevelType w:val="hybridMultilevel"/>
    <w:tmpl w:val="3854598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5"/>
  </w:num>
  <w:num w:numId="2">
    <w:abstractNumId w:val="12"/>
  </w:num>
  <w:num w:numId="3">
    <w:abstractNumId w:val="14"/>
  </w:num>
  <w:num w:numId="4">
    <w:abstractNumId w:val="17"/>
  </w:num>
  <w:num w:numId="5">
    <w:abstractNumId w:val="9"/>
  </w:num>
  <w:num w:numId="6">
    <w:abstractNumId w:val="2"/>
  </w:num>
  <w:num w:numId="7">
    <w:abstractNumId w:val="0"/>
  </w:num>
  <w:num w:numId="8">
    <w:abstractNumId w:val="4"/>
  </w:num>
  <w:num w:numId="9">
    <w:abstractNumId w:val="16"/>
  </w:num>
  <w:num w:numId="10">
    <w:abstractNumId w:val="13"/>
  </w:num>
  <w:num w:numId="11">
    <w:abstractNumId w:val="8"/>
  </w:num>
  <w:num w:numId="12">
    <w:abstractNumId w:val="7"/>
  </w:num>
  <w:num w:numId="13">
    <w:abstractNumId w:val="11"/>
  </w:num>
  <w:num w:numId="14">
    <w:abstractNumId w:val="10"/>
  </w:num>
  <w:num w:numId="15">
    <w:abstractNumId w:val="1"/>
  </w:num>
  <w:num w:numId="16">
    <w:abstractNumId w:val="3"/>
  </w:num>
  <w:num w:numId="17">
    <w:abstractNumId w:val="19"/>
  </w:num>
  <w:num w:numId="18">
    <w:abstractNumId w:val="6"/>
  </w:num>
  <w:num w:numId="19">
    <w:abstractNumId w:val="1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E4E"/>
    <w:rsid w:val="000012D9"/>
    <w:rsid w:val="00011A33"/>
    <w:rsid w:val="00012280"/>
    <w:rsid w:val="0002784D"/>
    <w:rsid w:val="00040CE1"/>
    <w:rsid w:val="000A10D3"/>
    <w:rsid w:val="000B47A2"/>
    <w:rsid w:val="000C22C1"/>
    <w:rsid w:val="000F77E4"/>
    <w:rsid w:val="00102CEE"/>
    <w:rsid w:val="00102D95"/>
    <w:rsid w:val="00114DC5"/>
    <w:rsid w:val="00116777"/>
    <w:rsid w:val="00122E78"/>
    <w:rsid w:val="0016674A"/>
    <w:rsid w:val="00174F57"/>
    <w:rsid w:val="001763AA"/>
    <w:rsid w:val="00184AE3"/>
    <w:rsid w:val="00184FA4"/>
    <w:rsid w:val="001A259B"/>
    <w:rsid w:val="001C4E97"/>
    <w:rsid w:val="001F21E7"/>
    <w:rsid w:val="001F63C9"/>
    <w:rsid w:val="002424C2"/>
    <w:rsid w:val="00262D63"/>
    <w:rsid w:val="00282E8D"/>
    <w:rsid w:val="002D66A1"/>
    <w:rsid w:val="00334A4B"/>
    <w:rsid w:val="003917D5"/>
    <w:rsid w:val="00393C28"/>
    <w:rsid w:val="00396F2A"/>
    <w:rsid w:val="003A0D22"/>
    <w:rsid w:val="003C1DF5"/>
    <w:rsid w:val="003C2B9B"/>
    <w:rsid w:val="003D2103"/>
    <w:rsid w:val="004117F9"/>
    <w:rsid w:val="00427762"/>
    <w:rsid w:val="00436E6E"/>
    <w:rsid w:val="004659F0"/>
    <w:rsid w:val="00474B20"/>
    <w:rsid w:val="00490AC7"/>
    <w:rsid w:val="0049126F"/>
    <w:rsid w:val="00492DEE"/>
    <w:rsid w:val="004A3A4D"/>
    <w:rsid w:val="005001E8"/>
    <w:rsid w:val="00504C89"/>
    <w:rsid w:val="00510CB1"/>
    <w:rsid w:val="00511B6F"/>
    <w:rsid w:val="005976A0"/>
    <w:rsid w:val="005A7278"/>
    <w:rsid w:val="005C1BA6"/>
    <w:rsid w:val="005D2AA8"/>
    <w:rsid w:val="005D3B26"/>
    <w:rsid w:val="005E6397"/>
    <w:rsid w:val="00604B42"/>
    <w:rsid w:val="0061285B"/>
    <w:rsid w:val="00637805"/>
    <w:rsid w:val="0064165C"/>
    <w:rsid w:val="00646352"/>
    <w:rsid w:val="00667AD7"/>
    <w:rsid w:val="00694C53"/>
    <w:rsid w:val="006A1FC7"/>
    <w:rsid w:val="006D7D17"/>
    <w:rsid w:val="006F0892"/>
    <w:rsid w:val="00703DDA"/>
    <w:rsid w:val="00720CFD"/>
    <w:rsid w:val="0075761B"/>
    <w:rsid w:val="00757D01"/>
    <w:rsid w:val="00791FDB"/>
    <w:rsid w:val="007951A0"/>
    <w:rsid w:val="007B1080"/>
    <w:rsid w:val="007C6B45"/>
    <w:rsid w:val="007D504B"/>
    <w:rsid w:val="0080152D"/>
    <w:rsid w:val="00820D6B"/>
    <w:rsid w:val="00844587"/>
    <w:rsid w:val="00850A1A"/>
    <w:rsid w:val="008536A6"/>
    <w:rsid w:val="008710B0"/>
    <w:rsid w:val="00890F17"/>
    <w:rsid w:val="008924C8"/>
    <w:rsid w:val="008F4419"/>
    <w:rsid w:val="00913DB5"/>
    <w:rsid w:val="00915050"/>
    <w:rsid w:val="00956620"/>
    <w:rsid w:val="009734AF"/>
    <w:rsid w:val="00986210"/>
    <w:rsid w:val="00987375"/>
    <w:rsid w:val="00996D9F"/>
    <w:rsid w:val="009A2C9E"/>
    <w:rsid w:val="009B63C7"/>
    <w:rsid w:val="009D20D0"/>
    <w:rsid w:val="009E619F"/>
    <w:rsid w:val="009E6BF6"/>
    <w:rsid w:val="00A7212C"/>
    <w:rsid w:val="00A7340F"/>
    <w:rsid w:val="00AB13C9"/>
    <w:rsid w:val="00AE235C"/>
    <w:rsid w:val="00AE5E5E"/>
    <w:rsid w:val="00AF0CA5"/>
    <w:rsid w:val="00B13B31"/>
    <w:rsid w:val="00B3459B"/>
    <w:rsid w:val="00B47B5B"/>
    <w:rsid w:val="00BD189D"/>
    <w:rsid w:val="00BD1BD6"/>
    <w:rsid w:val="00C037A6"/>
    <w:rsid w:val="00C56832"/>
    <w:rsid w:val="00C63A4F"/>
    <w:rsid w:val="00C96131"/>
    <w:rsid w:val="00CC2D3A"/>
    <w:rsid w:val="00D159C3"/>
    <w:rsid w:val="00D45E4E"/>
    <w:rsid w:val="00D50D8E"/>
    <w:rsid w:val="00D579B3"/>
    <w:rsid w:val="00D667F7"/>
    <w:rsid w:val="00D70C38"/>
    <w:rsid w:val="00D7147E"/>
    <w:rsid w:val="00DA23E8"/>
    <w:rsid w:val="00DB3170"/>
    <w:rsid w:val="00DE24C7"/>
    <w:rsid w:val="00E00E92"/>
    <w:rsid w:val="00E27F3D"/>
    <w:rsid w:val="00E32C78"/>
    <w:rsid w:val="00E7774F"/>
    <w:rsid w:val="00EA483D"/>
    <w:rsid w:val="00EC074F"/>
    <w:rsid w:val="00EC6E61"/>
    <w:rsid w:val="00ED0464"/>
    <w:rsid w:val="00EE641B"/>
    <w:rsid w:val="00EF3BBC"/>
    <w:rsid w:val="00F025BF"/>
    <w:rsid w:val="00F225B7"/>
    <w:rsid w:val="00F66516"/>
    <w:rsid w:val="00F701D3"/>
    <w:rsid w:val="00F96734"/>
    <w:rsid w:val="00F96DB7"/>
    <w:rsid w:val="00FC353F"/>
    <w:rsid w:val="00FC3743"/>
    <w:rsid w:val="00FF6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EF37"/>
  <w15:chartTrackingRefBased/>
  <w15:docId w15:val="{03CB0FB3-0E9B-4CAF-BEAB-54D6A9F9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277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5E4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5E4E"/>
    <w:rPr>
      <w:b/>
      <w:bCs/>
    </w:rPr>
  </w:style>
  <w:style w:type="character" w:customStyle="1" w:styleId="st">
    <w:name w:val="st"/>
    <w:basedOn w:val="DefaultParagraphFont"/>
    <w:rsid w:val="00D45E4E"/>
  </w:style>
  <w:style w:type="paragraph" w:styleId="Header">
    <w:name w:val="header"/>
    <w:basedOn w:val="Normal"/>
    <w:link w:val="HeaderChar"/>
    <w:uiPriority w:val="99"/>
    <w:unhideWhenUsed/>
    <w:rsid w:val="006A1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FC7"/>
  </w:style>
  <w:style w:type="paragraph" w:styleId="Footer">
    <w:name w:val="footer"/>
    <w:basedOn w:val="Normal"/>
    <w:link w:val="FooterChar"/>
    <w:uiPriority w:val="99"/>
    <w:unhideWhenUsed/>
    <w:rsid w:val="006A1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FC7"/>
  </w:style>
  <w:style w:type="character" w:styleId="Emphasis">
    <w:name w:val="Emphasis"/>
    <w:basedOn w:val="DefaultParagraphFont"/>
    <w:uiPriority w:val="20"/>
    <w:qFormat/>
    <w:rsid w:val="007951A0"/>
    <w:rPr>
      <w:i/>
      <w:iCs/>
    </w:rPr>
  </w:style>
  <w:style w:type="character" w:styleId="Hyperlink">
    <w:name w:val="Hyperlink"/>
    <w:basedOn w:val="DefaultParagraphFont"/>
    <w:uiPriority w:val="99"/>
    <w:unhideWhenUsed/>
    <w:rsid w:val="007951A0"/>
    <w:rPr>
      <w:color w:val="0000FF"/>
      <w:u w:val="single"/>
    </w:rPr>
  </w:style>
  <w:style w:type="paragraph" w:styleId="ListParagraph">
    <w:name w:val="List Paragraph"/>
    <w:basedOn w:val="Normal"/>
    <w:uiPriority w:val="34"/>
    <w:qFormat/>
    <w:rsid w:val="0002784D"/>
    <w:pPr>
      <w:ind w:left="720"/>
      <w:contextualSpacing/>
    </w:pPr>
  </w:style>
  <w:style w:type="character" w:customStyle="1" w:styleId="Heading2Char">
    <w:name w:val="Heading 2 Char"/>
    <w:basedOn w:val="DefaultParagraphFont"/>
    <w:link w:val="Heading2"/>
    <w:uiPriority w:val="9"/>
    <w:rsid w:val="00427762"/>
    <w:rPr>
      <w:rFonts w:ascii="Times New Roman" w:eastAsia="Times New Roman" w:hAnsi="Times New Roman" w:cs="Times New Roman"/>
      <w:b/>
      <w:bCs/>
      <w:sz w:val="36"/>
      <w:szCs w:val="36"/>
    </w:rPr>
  </w:style>
  <w:style w:type="character" w:customStyle="1" w:styleId="ref-journal">
    <w:name w:val="ref-journal"/>
    <w:basedOn w:val="DefaultParagraphFont"/>
    <w:rsid w:val="00262D63"/>
  </w:style>
  <w:style w:type="character" w:customStyle="1" w:styleId="ref-vol">
    <w:name w:val="ref-vol"/>
    <w:basedOn w:val="DefaultParagraphFont"/>
    <w:rsid w:val="00262D63"/>
  </w:style>
  <w:style w:type="character" w:styleId="UnresolvedMention">
    <w:name w:val="Unresolved Mention"/>
    <w:basedOn w:val="DefaultParagraphFont"/>
    <w:uiPriority w:val="99"/>
    <w:semiHidden/>
    <w:unhideWhenUsed/>
    <w:rsid w:val="006463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36631">
      <w:bodyDiv w:val="1"/>
      <w:marLeft w:val="0"/>
      <w:marRight w:val="0"/>
      <w:marTop w:val="0"/>
      <w:marBottom w:val="0"/>
      <w:divBdr>
        <w:top w:val="none" w:sz="0" w:space="0" w:color="auto"/>
        <w:left w:val="none" w:sz="0" w:space="0" w:color="auto"/>
        <w:bottom w:val="none" w:sz="0" w:space="0" w:color="auto"/>
        <w:right w:val="none" w:sz="0" w:space="0" w:color="auto"/>
      </w:divBdr>
    </w:div>
    <w:div w:id="114762547">
      <w:bodyDiv w:val="1"/>
      <w:marLeft w:val="0"/>
      <w:marRight w:val="0"/>
      <w:marTop w:val="0"/>
      <w:marBottom w:val="0"/>
      <w:divBdr>
        <w:top w:val="none" w:sz="0" w:space="0" w:color="auto"/>
        <w:left w:val="none" w:sz="0" w:space="0" w:color="auto"/>
        <w:bottom w:val="none" w:sz="0" w:space="0" w:color="auto"/>
        <w:right w:val="none" w:sz="0" w:space="0" w:color="auto"/>
      </w:divBdr>
    </w:div>
    <w:div w:id="950018289">
      <w:bodyDiv w:val="1"/>
      <w:marLeft w:val="0"/>
      <w:marRight w:val="0"/>
      <w:marTop w:val="0"/>
      <w:marBottom w:val="0"/>
      <w:divBdr>
        <w:top w:val="none" w:sz="0" w:space="0" w:color="auto"/>
        <w:left w:val="none" w:sz="0" w:space="0" w:color="auto"/>
        <w:bottom w:val="none" w:sz="0" w:space="0" w:color="auto"/>
        <w:right w:val="none" w:sz="0" w:space="0" w:color="auto"/>
      </w:divBdr>
    </w:div>
    <w:div w:id="1831628869">
      <w:bodyDiv w:val="1"/>
      <w:marLeft w:val="0"/>
      <w:marRight w:val="0"/>
      <w:marTop w:val="0"/>
      <w:marBottom w:val="0"/>
      <w:divBdr>
        <w:top w:val="none" w:sz="0" w:space="0" w:color="auto"/>
        <w:left w:val="none" w:sz="0" w:space="0" w:color="auto"/>
        <w:bottom w:val="none" w:sz="0" w:space="0" w:color="auto"/>
        <w:right w:val="none" w:sz="0" w:space="0" w:color="auto"/>
      </w:divBdr>
    </w:div>
    <w:div w:id="211474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gelo.edu/faculty/kboudrea/index_2353/Chapter_02_2SPP.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searchgate.net/publication/349607141_Lycopene_A_Critical_Review_of_Digestion_Absorption_Metabolism_and_Excre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searchgate.net/publication/275350733_Lycopene_Extraction_and_Analys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ournalijar.com/" TargetMode="External"/><Relationship Id="rId5" Type="http://schemas.openxmlformats.org/officeDocument/2006/relationships/webSettings" Target="webSettings.xml"/><Relationship Id="rId15" Type="http://schemas.openxmlformats.org/officeDocument/2006/relationships/hyperlink" Target="https://www.researchgate.net/publication/261955889_Modeling_the_mechanism_of_action_of_lycopene_as_a_hydroxyl_radical_scavenger"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journalija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8BF52-4A5A-43A9-B345-23F9CB8D2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1565</TotalTime>
  <Pages>1</Pages>
  <Words>2189</Words>
  <Characters>12482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93</cp:revision>
  <dcterms:created xsi:type="dcterms:W3CDTF">2021-11-19T06:24:00Z</dcterms:created>
  <dcterms:modified xsi:type="dcterms:W3CDTF">2021-12-19T17:46:00Z</dcterms:modified>
</cp:coreProperties>
</file>