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E18" w:rsidRDefault="00CB3E18" w:rsidP="00CB3E18">
      <w:pPr>
        <w:pStyle w:val="NormalWeb"/>
        <w:rPr>
          <w:rFonts w:ascii="Times New Roman" w:hAnsi="Times New Roman"/>
          <w:color w:val="222222"/>
          <w:sz w:val="28"/>
          <w:szCs w:val="28"/>
          <w:lang w:val="en"/>
        </w:rPr>
      </w:pPr>
      <w:r>
        <w:rPr>
          <w:rFonts w:ascii="Times New Roman" w:hAnsi="Times New Roman"/>
          <w:color w:val="222222"/>
          <w:sz w:val="28"/>
          <w:szCs w:val="28"/>
          <w:lang w:val="en"/>
        </w:rPr>
        <w:t xml:space="preserve">                                                                                                           </w:t>
      </w:r>
      <w:r>
        <w:rPr>
          <w:rFonts w:ascii="Times New Roman" w:hAnsi="Times New Roman"/>
          <w:noProof/>
          <w:color w:val="222222"/>
          <w:sz w:val="28"/>
          <w:szCs w:val="28"/>
        </w:rPr>
        <w:t xml:space="preserve">                                                                                                                        </w:t>
      </w:r>
    </w:p>
    <w:p w:rsidR="00CB3E18" w:rsidRDefault="00CB3E18" w:rsidP="00CB3E18">
      <w:pPr>
        <w:pStyle w:val="NormalWeb"/>
        <w:rPr>
          <w:rFonts w:ascii="Times New Roman" w:hAnsi="Times New Roman"/>
          <w:color w:val="222222"/>
          <w:sz w:val="28"/>
          <w:szCs w:val="28"/>
          <w:lang w:val="en"/>
        </w:rPr>
      </w:pPr>
      <w:r>
        <w:rPr>
          <w:rFonts w:ascii="Times New Roman" w:hAnsi="Times New Roman"/>
          <w:color w:val="222222"/>
          <w:sz w:val="28"/>
          <w:szCs w:val="28"/>
          <w:lang w:val="en"/>
        </w:rPr>
        <w:t xml:space="preserve">                                                                                               </w:t>
      </w:r>
    </w:p>
    <w:p w:rsidR="00CB3E18" w:rsidRDefault="00A37208" w:rsidP="00CB3E18">
      <w:pPr>
        <w:pStyle w:val="NormalWeb"/>
        <w:rPr>
          <w:rFonts w:ascii="Times New Roman" w:hAnsi="Times New Roman"/>
          <w:b/>
          <w:color w:val="222222"/>
          <w:sz w:val="32"/>
          <w:szCs w:val="32"/>
          <w:lang w:val="en"/>
        </w:rPr>
      </w:pPr>
      <w:r>
        <w:rPr>
          <w:rFonts w:ascii="Times New Roman" w:hAnsi="Times New Roman"/>
          <w:b/>
          <w:color w:val="222222"/>
          <w:sz w:val="32"/>
          <w:szCs w:val="32"/>
          <w:lang w:val="en"/>
        </w:rPr>
        <w:t xml:space="preserve">Abstract </w:t>
      </w:r>
      <w:r w:rsidR="00CB3E18" w:rsidRPr="00937C2F">
        <w:rPr>
          <w:rFonts w:ascii="Times New Roman" w:hAnsi="Times New Roman"/>
          <w:b/>
          <w:color w:val="222222"/>
          <w:sz w:val="32"/>
          <w:szCs w:val="32"/>
          <w:lang w:val="en"/>
        </w:rPr>
        <w:t>Title: To Assess How Clearly, Accurately and Legibly Operation Notes Are Documented In Paediatric Surgery</w:t>
      </w:r>
    </w:p>
    <w:p w:rsidR="00CB3E18" w:rsidRDefault="00CB3E18" w:rsidP="00CB3E18">
      <w:pPr>
        <w:pStyle w:val="NormalWeb"/>
        <w:rPr>
          <w:rFonts w:ascii="Times New Roman" w:hAnsi="Times New Roman"/>
          <w:color w:val="222222"/>
          <w:lang w:val="en"/>
        </w:rPr>
      </w:pPr>
    </w:p>
    <w:p w:rsidR="00CB3E18" w:rsidRPr="00A37208" w:rsidRDefault="00A37208" w:rsidP="00CB3E18">
      <w:pPr>
        <w:pStyle w:val="NormalWeb"/>
        <w:rPr>
          <w:rFonts w:ascii="Times New Roman" w:hAnsi="Times New Roman"/>
          <w:color w:val="222222"/>
          <w:u w:val="single"/>
          <w:lang w:val="en"/>
        </w:rPr>
      </w:pPr>
      <w:r>
        <w:rPr>
          <w:rFonts w:ascii="Times New Roman" w:hAnsi="Times New Roman"/>
          <w:color w:val="222222"/>
          <w:lang w:val="en"/>
        </w:rPr>
        <w:t xml:space="preserve">                                        </w:t>
      </w:r>
      <w:r w:rsidR="00CB3E18" w:rsidRPr="00A37208">
        <w:rPr>
          <w:rFonts w:ascii="Times New Roman" w:hAnsi="Times New Roman"/>
          <w:color w:val="222222"/>
          <w:u w:val="single"/>
          <w:lang w:val="en"/>
        </w:rPr>
        <w:t>S.Barman, B.Srikumar, H.Prem</w:t>
      </w:r>
    </w:p>
    <w:p w:rsidR="00CB3E18" w:rsidRDefault="00CB3E18" w:rsidP="00CB3E18">
      <w:pPr>
        <w:pStyle w:val="NormalWeb"/>
        <w:rPr>
          <w:rFonts w:ascii="Times New Roman" w:hAnsi="Times New Roman"/>
          <w:color w:val="222222"/>
          <w:lang w:val="en"/>
        </w:rPr>
      </w:pPr>
    </w:p>
    <w:p w:rsidR="00CB3E18" w:rsidRPr="00A37208" w:rsidRDefault="00CB3E18" w:rsidP="00CB3E18">
      <w:pPr>
        <w:pStyle w:val="NormalWeb"/>
        <w:rPr>
          <w:rFonts w:ascii="Times New Roman" w:hAnsi="Times New Roman"/>
          <w:i/>
          <w:color w:val="222222"/>
          <w:lang w:val="en"/>
        </w:rPr>
      </w:pPr>
      <w:r w:rsidRPr="00A37208">
        <w:rPr>
          <w:rFonts w:ascii="Times New Roman" w:hAnsi="Times New Roman"/>
          <w:i/>
          <w:color w:val="222222"/>
          <w:lang w:val="en"/>
        </w:rPr>
        <w:t>1. Blackpool Victoria Hospital, United Kingdom</w:t>
      </w:r>
    </w:p>
    <w:p w:rsidR="00CB3E18" w:rsidRPr="00A37208" w:rsidRDefault="00CB3E18" w:rsidP="00CB3E18">
      <w:pPr>
        <w:pStyle w:val="NormalWeb"/>
        <w:rPr>
          <w:rFonts w:ascii="Times New Roman" w:hAnsi="Times New Roman"/>
          <w:i/>
          <w:color w:val="222222"/>
          <w:lang w:val="en"/>
        </w:rPr>
      </w:pPr>
      <w:r w:rsidRPr="00A37208">
        <w:rPr>
          <w:rFonts w:ascii="Times New Roman" w:hAnsi="Times New Roman"/>
          <w:i/>
          <w:color w:val="222222"/>
          <w:lang w:val="en"/>
        </w:rPr>
        <w:t xml:space="preserve">2. Birmingham Children’s Hospital, </w:t>
      </w:r>
      <w:r w:rsidRPr="00A37208">
        <w:rPr>
          <w:rFonts w:ascii="Times New Roman" w:hAnsi="Times New Roman"/>
          <w:i/>
          <w:color w:val="222222"/>
          <w:lang w:val="en"/>
        </w:rPr>
        <w:t>United Kingdom</w:t>
      </w:r>
    </w:p>
    <w:p w:rsidR="00CB3E18" w:rsidRPr="00A37208" w:rsidRDefault="00CB3E18" w:rsidP="00CB3E18">
      <w:pPr>
        <w:pStyle w:val="NormalWeb"/>
        <w:rPr>
          <w:rFonts w:ascii="Times New Roman" w:hAnsi="Times New Roman"/>
          <w:i/>
          <w:color w:val="222222"/>
          <w:lang w:val="en"/>
        </w:rPr>
      </w:pPr>
      <w:r w:rsidRPr="00A37208">
        <w:rPr>
          <w:rFonts w:ascii="Times New Roman" w:hAnsi="Times New Roman"/>
          <w:i/>
          <w:color w:val="222222"/>
          <w:lang w:val="en"/>
        </w:rPr>
        <w:t xml:space="preserve">3. Birmingham Children’s Hospital, </w:t>
      </w:r>
      <w:r w:rsidRPr="00A37208">
        <w:rPr>
          <w:rFonts w:ascii="Times New Roman" w:hAnsi="Times New Roman"/>
          <w:i/>
          <w:color w:val="222222"/>
          <w:lang w:val="en"/>
        </w:rPr>
        <w:t>United Kingdom</w:t>
      </w:r>
    </w:p>
    <w:p w:rsidR="00CB3E18" w:rsidRDefault="00CB3E18" w:rsidP="00CB3E18">
      <w:pPr>
        <w:pStyle w:val="NormalWeb"/>
        <w:rPr>
          <w:rFonts w:ascii="Times New Roman" w:hAnsi="Times New Roman"/>
          <w:color w:val="222222"/>
          <w:sz w:val="28"/>
          <w:szCs w:val="28"/>
          <w:lang w:val="en"/>
        </w:rPr>
      </w:pPr>
    </w:p>
    <w:p w:rsidR="00CB3E18" w:rsidRDefault="00CB3E18" w:rsidP="00CB3E18">
      <w:pPr>
        <w:pStyle w:val="NormalWeb"/>
        <w:rPr>
          <w:rFonts w:ascii="Times New Roman" w:hAnsi="Times New Roman"/>
          <w:color w:val="222222"/>
          <w:lang w:val="en"/>
        </w:rPr>
      </w:pPr>
      <w:r>
        <w:rPr>
          <w:rFonts w:ascii="Times New Roman" w:hAnsi="Times New Roman"/>
          <w:color w:val="222222"/>
          <w:lang w:val="en"/>
        </w:rPr>
        <w:t xml:space="preserve">          </w:t>
      </w:r>
    </w:p>
    <w:p w:rsidR="00CB3E18" w:rsidRDefault="00CB3E18" w:rsidP="00CB3E18">
      <w:pPr>
        <w:spacing w:after="150" w:line="240" w:lineRule="auto"/>
        <w:rPr>
          <w:rFonts w:ascii="Oxygen" w:eastAsia="Times New Roman" w:hAnsi="Oxygen" w:cs="Times New Roman"/>
          <w:color w:val="222222"/>
          <w:sz w:val="24"/>
          <w:szCs w:val="24"/>
          <w:lang w:val="en" w:eastAsia="en-GB"/>
        </w:rPr>
      </w:pPr>
      <w:r w:rsidRPr="005E661D">
        <w:rPr>
          <w:rFonts w:ascii="Oxygen" w:eastAsia="Times New Roman" w:hAnsi="Oxygen" w:cs="Times New Roman"/>
          <w:color w:val="222222"/>
          <w:sz w:val="24"/>
          <w:szCs w:val="24"/>
          <w:lang w:val="en" w:eastAsia="en-GB"/>
        </w:rPr>
        <w:t>The Royal College of Surgeons in England published guid</w:t>
      </w:r>
      <w:r>
        <w:rPr>
          <w:rFonts w:ascii="Oxygen" w:eastAsia="Times New Roman" w:hAnsi="Oxygen" w:cs="Times New Roman"/>
          <w:color w:val="222222"/>
          <w:sz w:val="24"/>
          <w:szCs w:val="24"/>
          <w:lang w:val="en" w:eastAsia="en-GB"/>
        </w:rPr>
        <w:t xml:space="preserve">elines in 2008 on good </w:t>
      </w:r>
      <w:r w:rsidRPr="005E661D">
        <w:rPr>
          <w:rFonts w:ascii="Oxygen" w:eastAsia="Times New Roman" w:hAnsi="Oxygen" w:cs="Times New Roman"/>
          <w:color w:val="222222"/>
          <w:sz w:val="24"/>
          <w:szCs w:val="24"/>
          <w:lang w:val="en" w:eastAsia="en-GB"/>
        </w:rPr>
        <w:t>documentati</w:t>
      </w:r>
      <w:r>
        <w:rPr>
          <w:rFonts w:ascii="Oxygen" w:eastAsia="Times New Roman" w:hAnsi="Oxygen" w:cs="Times New Roman"/>
          <w:color w:val="222222"/>
          <w:sz w:val="24"/>
          <w:szCs w:val="24"/>
          <w:lang w:val="en" w:eastAsia="en-GB"/>
        </w:rPr>
        <w:t>on of operative procedures. Good documentation is</w:t>
      </w:r>
      <w:r w:rsidRPr="005E661D">
        <w:rPr>
          <w:rFonts w:ascii="Oxygen" w:eastAsia="Times New Roman" w:hAnsi="Oxygen" w:cs="Times New Roman"/>
          <w:color w:val="222222"/>
          <w:sz w:val="24"/>
          <w:szCs w:val="24"/>
          <w:lang w:val="en" w:eastAsia="en-GB"/>
        </w:rPr>
        <w:t xml:space="preserve"> crucial in facilitating the postoperative management of patients but these are also important for academic and medicolegal </w:t>
      </w:r>
      <w:r>
        <w:rPr>
          <w:rFonts w:ascii="Oxygen" w:eastAsia="Times New Roman" w:hAnsi="Oxygen" w:cs="Times New Roman"/>
          <w:color w:val="222222"/>
          <w:sz w:val="24"/>
          <w:szCs w:val="24"/>
          <w:lang w:val="en" w:eastAsia="en-GB"/>
        </w:rPr>
        <w:t>reasons. The aim of the audit is t</w:t>
      </w:r>
      <w:r w:rsidRPr="005E661D">
        <w:rPr>
          <w:rFonts w:ascii="Oxygen" w:eastAsia="Times New Roman" w:hAnsi="Oxygen" w:cs="Times New Roman"/>
          <w:color w:val="222222"/>
          <w:sz w:val="24"/>
          <w:szCs w:val="24"/>
          <w:lang w:val="en" w:eastAsia="en-GB"/>
        </w:rPr>
        <w:t>o retrospectively assess the quality of documentation and information shared on operation notes in p</w:t>
      </w:r>
      <w:r>
        <w:rPr>
          <w:rFonts w:ascii="Oxygen" w:eastAsia="Times New Roman" w:hAnsi="Oxygen" w:cs="Times New Roman"/>
          <w:color w:val="222222"/>
          <w:sz w:val="24"/>
          <w:szCs w:val="24"/>
          <w:lang w:val="en" w:eastAsia="en-GB"/>
        </w:rPr>
        <w:t>a</w:t>
      </w:r>
      <w:r w:rsidRPr="005E661D">
        <w:rPr>
          <w:rFonts w:ascii="Oxygen" w:eastAsia="Times New Roman" w:hAnsi="Oxygen" w:cs="Times New Roman"/>
          <w:color w:val="222222"/>
          <w:sz w:val="24"/>
          <w:szCs w:val="24"/>
          <w:lang w:val="en" w:eastAsia="en-GB"/>
        </w:rPr>
        <w:t xml:space="preserve">ediatric Trauma&amp;Orthopaedics at Birmingham Children’s Hospital according to established guidelines. A total of 40 operation notes in Paediatric Trauma and Orthopedics were audited retrospectively in terms of date and time of </w:t>
      </w:r>
      <w:r>
        <w:rPr>
          <w:rFonts w:ascii="Oxygen" w:eastAsia="Times New Roman" w:hAnsi="Oxygen" w:cs="Times New Roman"/>
          <w:color w:val="222222"/>
          <w:sz w:val="24"/>
          <w:szCs w:val="24"/>
          <w:lang w:val="en" w:eastAsia="en-GB"/>
        </w:rPr>
        <w:t xml:space="preserve">operation, surgeon, indication of procedure, incision, operative </w:t>
      </w:r>
      <w:r w:rsidRPr="005E661D">
        <w:rPr>
          <w:rFonts w:ascii="Oxygen" w:eastAsia="Times New Roman" w:hAnsi="Oxygen" w:cs="Times New Roman"/>
          <w:color w:val="222222"/>
          <w:sz w:val="24"/>
          <w:szCs w:val="24"/>
          <w:lang w:val="en" w:eastAsia="en-GB"/>
        </w:rPr>
        <w:t xml:space="preserve">findings, anticipated blood loss, antibiotic </w:t>
      </w:r>
      <w:r>
        <w:rPr>
          <w:rFonts w:ascii="Oxygen" w:eastAsia="Times New Roman" w:hAnsi="Oxygen" w:cs="Times New Roman"/>
          <w:color w:val="222222"/>
          <w:sz w:val="24"/>
          <w:szCs w:val="24"/>
          <w:lang w:val="en" w:eastAsia="en-GB"/>
        </w:rPr>
        <w:t>prophylaxis,</w:t>
      </w:r>
      <w:r w:rsidRPr="005E661D">
        <w:rPr>
          <w:rFonts w:ascii="Oxygen" w:eastAsia="Times New Roman" w:hAnsi="Oxygen" w:cs="Times New Roman"/>
          <w:color w:val="222222"/>
          <w:sz w:val="24"/>
          <w:szCs w:val="24"/>
          <w:lang w:val="en" w:eastAsia="en-GB"/>
        </w:rPr>
        <w:t xml:space="preserve"> details of post-operative care and signature. In our data</w:t>
      </w:r>
      <w:r>
        <w:rPr>
          <w:rFonts w:ascii="Oxygen" w:eastAsia="Times New Roman" w:hAnsi="Oxygen" w:cs="Times New Roman"/>
          <w:color w:val="222222"/>
          <w:sz w:val="24"/>
          <w:szCs w:val="24"/>
          <w:lang w:val="en" w:eastAsia="en-GB"/>
        </w:rPr>
        <w:t>,</w:t>
      </w:r>
      <w:r w:rsidRPr="005E661D">
        <w:rPr>
          <w:rFonts w:ascii="Oxygen" w:eastAsia="Times New Roman" w:hAnsi="Oxygen" w:cs="Times New Roman"/>
          <w:color w:val="222222"/>
          <w:sz w:val="24"/>
          <w:szCs w:val="24"/>
          <w:lang w:val="en" w:eastAsia="en-GB"/>
        </w:rPr>
        <w:t xml:space="preserve"> n</w:t>
      </w:r>
      <w:r>
        <w:rPr>
          <w:rFonts w:ascii="Oxygen" w:eastAsia="Times New Roman" w:hAnsi="Oxygen" w:cs="Times New Roman"/>
          <w:color w:val="222222"/>
          <w:sz w:val="24"/>
          <w:szCs w:val="24"/>
          <w:lang w:val="en" w:eastAsia="en-GB"/>
        </w:rPr>
        <w:t xml:space="preserve">one of the operation notes have </w:t>
      </w:r>
      <w:r w:rsidRPr="005E661D">
        <w:rPr>
          <w:rFonts w:ascii="Oxygen" w:eastAsia="Times New Roman" w:hAnsi="Oxygen" w:cs="Times New Roman"/>
          <w:color w:val="222222"/>
          <w:sz w:val="24"/>
          <w:szCs w:val="24"/>
          <w:lang w:val="en" w:eastAsia="en-GB"/>
        </w:rPr>
        <w:t>shown any documentation of type of surgery(elec</w:t>
      </w:r>
      <w:r>
        <w:rPr>
          <w:rFonts w:ascii="Oxygen" w:eastAsia="Times New Roman" w:hAnsi="Oxygen" w:cs="Times New Roman"/>
          <w:color w:val="222222"/>
          <w:sz w:val="24"/>
          <w:szCs w:val="24"/>
          <w:lang w:val="en" w:eastAsia="en-GB"/>
        </w:rPr>
        <w:t xml:space="preserve">tive/emergency).The date of the </w:t>
      </w:r>
      <w:r w:rsidRPr="005E661D">
        <w:rPr>
          <w:rFonts w:ascii="Oxygen" w:eastAsia="Times New Roman" w:hAnsi="Oxygen" w:cs="Times New Roman"/>
          <w:color w:val="222222"/>
          <w:sz w:val="24"/>
          <w:szCs w:val="24"/>
          <w:lang w:val="en" w:eastAsia="en-GB"/>
        </w:rPr>
        <w:t>operation is well documented (95%) but the exact time of the operation is documented in only 10% of cases. Name of the surgeon and</w:t>
      </w:r>
      <w:r>
        <w:rPr>
          <w:rFonts w:ascii="Oxygen" w:eastAsia="Times New Roman" w:hAnsi="Oxygen" w:cs="Times New Roman"/>
          <w:color w:val="222222"/>
          <w:sz w:val="24"/>
          <w:szCs w:val="24"/>
          <w:lang w:val="en" w:eastAsia="en-GB"/>
        </w:rPr>
        <w:t xml:space="preserve"> the assistant surgeon with the </w:t>
      </w:r>
      <w:r w:rsidRPr="005E661D">
        <w:rPr>
          <w:rFonts w:ascii="Oxygen" w:eastAsia="Times New Roman" w:hAnsi="Oxygen" w:cs="Times New Roman"/>
          <w:color w:val="222222"/>
          <w:sz w:val="24"/>
          <w:szCs w:val="24"/>
          <w:lang w:val="en" w:eastAsia="en-GB"/>
        </w:rPr>
        <w:t xml:space="preserve">name of the operation carried out was documented in all cases but in only 50% of cases the operative indication stated in the </w:t>
      </w:r>
      <w:r w:rsidRPr="005E661D">
        <w:rPr>
          <w:rFonts w:ascii="Oxygen" w:eastAsia="Times New Roman" w:hAnsi="Oxygen" w:cs="Times New Roman"/>
          <w:color w:val="222222"/>
          <w:sz w:val="24"/>
          <w:szCs w:val="24"/>
          <w:lang w:val="en" w:eastAsia="en-GB"/>
        </w:rPr>
        <w:t>note. Whereas</w:t>
      </w:r>
      <w:r w:rsidRPr="005E661D">
        <w:rPr>
          <w:rFonts w:ascii="Oxygen" w:eastAsia="Times New Roman" w:hAnsi="Oxygen" w:cs="Times New Roman"/>
          <w:color w:val="222222"/>
          <w:sz w:val="24"/>
          <w:szCs w:val="24"/>
          <w:lang w:val="en" w:eastAsia="en-GB"/>
        </w:rPr>
        <w:t xml:space="preserve"> the operative findings were documented correctly but anticipated blood loss and antibiotic prophylaxis were not stated at all. Overall, good record keeping in m</w:t>
      </w:r>
      <w:r>
        <w:rPr>
          <w:rFonts w:ascii="Oxygen" w:eastAsia="Times New Roman" w:hAnsi="Oxygen" w:cs="Times New Roman"/>
          <w:color w:val="222222"/>
          <w:sz w:val="24"/>
          <w:szCs w:val="24"/>
          <w:lang w:val="en" w:eastAsia="en-GB"/>
        </w:rPr>
        <w:t>ost categories as stated above.</w:t>
      </w:r>
      <w:r w:rsidRPr="005E661D">
        <w:rPr>
          <w:rFonts w:ascii="Oxygen" w:eastAsia="Times New Roman" w:hAnsi="Oxygen" w:cs="Times New Roman"/>
          <w:color w:val="222222"/>
          <w:sz w:val="24"/>
          <w:szCs w:val="24"/>
          <w:lang w:val="en" w:eastAsia="en-GB"/>
        </w:rPr>
        <w:t xml:space="preserve"> However, information recording wasn’t comparatively satisfactory in other categories, such as time, indication of procedure, elective/emergency procedure, and anticipated blood lo</w:t>
      </w:r>
      <w:r>
        <w:rPr>
          <w:rFonts w:ascii="Oxygen" w:eastAsia="Times New Roman" w:hAnsi="Oxygen" w:cs="Times New Roman"/>
          <w:color w:val="222222"/>
          <w:sz w:val="24"/>
          <w:szCs w:val="24"/>
          <w:lang w:val="en" w:eastAsia="en-GB"/>
        </w:rPr>
        <w:t xml:space="preserve">ss and antibiotics prophylaxis. </w:t>
      </w:r>
      <w:r w:rsidRPr="005E661D">
        <w:rPr>
          <w:rFonts w:ascii="Oxygen" w:eastAsia="Times New Roman" w:hAnsi="Oxygen" w:cs="Times New Roman"/>
          <w:color w:val="222222"/>
          <w:sz w:val="24"/>
          <w:szCs w:val="24"/>
          <w:lang w:val="en" w:eastAsia="en-GB"/>
        </w:rPr>
        <w:t xml:space="preserve">There is no uniform proforma of operation notes to fulfil RCS standard, </w:t>
      </w:r>
      <w:r>
        <w:rPr>
          <w:rFonts w:ascii="Oxygen" w:eastAsia="Times New Roman" w:hAnsi="Oxygen" w:cs="Times New Roman"/>
          <w:color w:val="222222"/>
          <w:sz w:val="24"/>
          <w:szCs w:val="24"/>
          <w:lang w:val="en" w:eastAsia="en-GB"/>
        </w:rPr>
        <w:t xml:space="preserve">therefore </w:t>
      </w:r>
      <w:r w:rsidRPr="005E661D">
        <w:rPr>
          <w:rFonts w:ascii="Oxygen" w:eastAsia="Times New Roman" w:hAnsi="Oxygen" w:cs="Times New Roman"/>
          <w:color w:val="222222"/>
          <w:sz w:val="24"/>
          <w:szCs w:val="24"/>
          <w:lang w:val="en" w:eastAsia="en-GB"/>
        </w:rPr>
        <w:t>we have introduced a new operation note proforma at BCH.</w:t>
      </w:r>
    </w:p>
    <w:p w:rsidR="00CB3E18" w:rsidRDefault="00CB3E18" w:rsidP="00CB3E18">
      <w:pPr>
        <w:spacing w:after="150" w:line="240" w:lineRule="auto"/>
        <w:rPr>
          <w:rFonts w:ascii="Oxygen" w:eastAsia="Times New Roman" w:hAnsi="Oxygen" w:cs="Times New Roman"/>
          <w:b/>
          <w:color w:val="222222"/>
          <w:sz w:val="28"/>
          <w:szCs w:val="28"/>
          <w:lang w:val="en" w:eastAsia="en-GB"/>
        </w:rPr>
      </w:pPr>
    </w:p>
    <w:p w:rsidR="00CB3E18" w:rsidRPr="00937C2F" w:rsidRDefault="00CB3E18" w:rsidP="00CB3E18">
      <w:pPr>
        <w:spacing w:after="150" w:line="240" w:lineRule="auto"/>
        <w:rPr>
          <w:rFonts w:ascii="Oxygen" w:eastAsia="Times New Roman" w:hAnsi="Oxygen" w:cs="Times New Roman"/>
          <w:b/>
          <w:color w:val="222222"/>
          <w:sz w:val="28"/>
          <w:szCs w:val="28"/>
          <w:lang w:val="en" w:eastAsia="en-GB"/>
        </w:rPr>
      </w:pPr>
      <w:r w:rsidRPr="00937C2F">
        <w:rPr>
          <w:rFonts w:ascii="Oxygen" w:eastAsia="Times New Roman" w:hAnsi="Oxygen" w:cs="Times New Roman"/>
          <w:b/>
          <w:color w:val="222222"/>
          <w:sz w:val="28"/>
          <w:szCs w:val="28"/>
          <w:lang w:val="en" w:eastAsia="en-GB"/>
        </w:rPr>
        <w:t>Biography:</w:t>
      </w:r>
    </w:p>
    <w:p w:rsidR="00CB3E18" w:rsidRDefault="00CB3E18" w:rsidP="00CB3E18">
      <w:pPr>
        <w:spacing w:after="150" w:line="240" w:lineRule="auto"/>
      </w:pPr>
      <w:r>
        <w:t>Dr Sowrav Barman has completed his MBBS from Chittagong Medical College, Bangladesh. He moved to United Kingdom in 2015. He has done core surgical training in different surgical specialities and passed MRCS from Royal college of Surgeons of England. He is currently working as a Speciality Registrar in General Surgery at Blackpool Victoria Hospital in United Kingdom.</w:t>
      </w:r>
    </w:p>
    <w:p w:rsidR="00CB3E18" w:rsidRDefault="00CB3E18" w:rsidP="00CB3E18">
      <w:pPr>
        <w:spacing w:after="150" w:line="240" w:lineRule="auto"/>
      </w:pPr>
    </w:p>
    <w:p w:rsidR="00CB3E18" w:rsidRDefault="00CB3E18" w:rsidP="00CB3E18">
      <w:pPr>
        <w:spacing w:after="150" w:line="240" w:lineRule="auto"/>
      </w:pPr>
      <w:r>
        <w:rPr>
          <w:rFonts w:ascii="Times New Roman" w:hAnsi="Times New Roman"/>
          <w:noProof/>
          <w:color w:val="222222"/>
          <w:sz w:val="28"/>
          <w:szCs w:val="28"/>
        </w:rPr>
        <w:lastRenderedPageBreak/>
        <w:drawing>
          <wp:inline distT="0" distB="0" distL="0" distR="0" wp14:anchorId="7E600054" wp14:editId="43F99645">
            <wp:extent cx="1209675" cy="1371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1214068" cy="1376581"/>
                    </a:xfrm>
                    <a:prstGeom prst="rect">
                      <a:avLst/>
                    </a:prstGeom>
                    <a:noFill/>
                  </pic:spPr>
                </pic:pic>
              </a:graphicData>
            </a:graphic>
          </wp:inline>
        </w:drawing>
      </w:r>
    </w:p>
    <w:p w:rsidR="00CB3E18" w:rsidRDefault="00CB3E18" w:rsidP="00CB3E18">
      <w:pPr>
        <w:spacing w:after="150" w:line="240" w:lineRule="auto"/>
      </w:pPr>
    </w:p>
    <w:p w:rsidR="00CB3E18" w:rsidRDefault="00CB3E18" w:rsidP="00CB3E18">
      <w:pPr>
        <w:spacing w:after="150" w:line="240" w:lineRule="auto"/>
      </w:pPr>
    </w:p>
    <w:p w:rsidR="00CB3E18" w:rsidRDefault="00CB3E18" w:rsidP="00CB3E18">
      <w:pPr>
        <w:spacing w:after="150" w:line="240" w:lineRule="auto"/>
      </w:pPr>
    </w:p>
    <w:p w:rsidR="00A37208" w:rsidRDefault="00CB3E18" w:rsidP="00CB3E18">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Dr Sowrav Barman</w:t>
      </w:r>
    </w:p>
    <w:p w:rsidR="00CB3E18" w:rsidRDefault="00A37208" w:rsidP="00CB3E18">
      <w:pPr>
        <w:autoSpaceDE w:val="0"/>
        <w:autoSpaceDN w:val="0"/>
        <w:adjustRightInd w:val="0"/>
        <w:rPr>
          <w:lang w:val="en-NZ"/>
        </w:rPr>
      </w:pPr>
      <w:r>
        <w:rPr>
          <w:lang w:val="en-NZ"/>
        </w:rPr>
        <w:t xml:space="preserve">Email: </w:t>
      </w:r>
      <w:hyperlink r:id="rId6" w:history="1">
        <w:r w:rsidR="00E951EC" w:rsidRPr="00057301">
          <w:rPr>
            <w:rStyle w:val="Hyperlink"/>
            <w:lang w:val="en-NZ"/>
          </w:rPr>
          <w:t>barman.sourav70@gmail.com</w:t>
        </w:r>
      </w:hyperlink>
    </w:p>
    <w:p w:rsidR="00E951EC" w:rsidRDefault="00E951EC" w:rsidP="00CB3E18">
      <w:pPr>
        <w:autoSpaceDE w:val="0"/>
        <w:autoSpaceDN w:val="0"/>
        <w:adjustRightInd w:val="0"/>
        <w:rPr>
          <w:lang w:val="en-NZ"/>
        </w:rPr>
      </w:pPr>
    </w:p>
    <w:p w:rsidR="00E951EC" w:rsidRDefault="00E951EC" w:rsidP="00CB3E18">
      <w:pPr>
        <w:autoSpaceDE w:val="0"/>
        <w:autoSpaceDN w:val="0"/>
        <w:adjustRightInd w:val="0"/>
        <w:rPr>
          <w:lang w:val="en-NZ"/>
        </w:rPr>
      </w:pPr>
      <w:bookmarkStart w:id="0" w:name="_GoBack"/>
      <w:bookmarkEnd w:id="0"/>
    </w:p>
    <w:p w:rsidR="003F75BB" w:rsidRDefault="00E951EC"/>
    <w:sectPr w:rsidR="003F75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Oxygen">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E18"/>
    <w:rsid w:val="00221623"/>
    <w:rsid w:val="00A37208"/>
    <w:rsid w:val="00CB3E18"/>
    <w:rsid w:val="00E951EC"/>
    <w:rsid w:val="00FD23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E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3E18"/>
    <w:pPr>
      <w:spacing w:after="150" w:line="240" w:lineRule="auto"/>
    </w:pPr>
    <w:rPr>
      <w:rFonts w:ascii="Oxygen" w:eastAsia="Times New Roman" w:hAnsi="Oxygen" w:cs="Times New Roman"/>
      <w:sz w:val="24"/>
      <w:szCs w:val="24"/>
      <w:lang w:eastAsia="en-GB"/>
    </w:rPr>
  </w:style>
  <w:style w:type="paragraph" w:styleId="BalloonText">
    <w:name w:val="Balloon Text"/>
    <w:basedOn w:val="Normal"/>
    <w:link w:val="BalloonTextChar"/>
    <w:uiPriority w:val="99"/>
    <w:semiHidden/>
    <w:unhideWhenUsed/>
    <w:rsid w:val="00CB3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E18"/>
    <w:rPr>
      <w:rFonts w:ascii="Tahoma" w:hAnsi="Tahoma" w:cs="Tahoma"/>
      <w:sz w:val="16"/>
      <w:szCs w:val="16"/>
    </w:rPr>
  </w:style>
  <w:style w:type="character" w:styleId="Hyperlink">
    <w:name w:val="Hyperlink"/>
    <w:basedOn w:val="DefaultParagraphFont"/>
    <w:uiPriority w:val="99"/>
    <w:unhideWhenUsed/>
    <w:rsid w:val="00E951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E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3E18"/>
    <w:pPr>
      <w:spacing w:after="150" w:line="240" w:lineRule="auto"/>
    </w:pPr>
    <w:rPr>
      <w:rFonts w:ascii="Oxygen" w:eastAsia="Times New Roman" w:hAnsi="Oxygen" w:cs="Times New Roman"/>
      <w:sz w:val="24"/>
      <w:szCs w:val="24"/>
      <w:lang w:eastAsia="en-GB"/>
    </w:rPr>
  </w:style>
  <w:style w:type="paragraph" w:styleId="BalloonText">
    <w:name w:val="Balloon Text"/>
    <w:basedOn w:val="Normal"/>
    <w:link w:val="BalloonTextChar"/>
    <w:uiPriority w:val="99"/>
    <w:semiHidden/>
    <w:unhideWhenUsed/>
    <w:rsid w:val="00CB3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E18"/>
    <w:rPr>
      <w:rFonts w:ascii="Tahoma" w:hAnsi="Tahoma" w:cs="Tahoma"/>
      <w:sz w:val="16"/>
      <w:szCs w:val="16"/>
    </w:rPr>
  </w:style>
  <w:style w:type="character" w:styleId="Hyperlink">
    <w:name w:val="Hyperlink"/>
    <w:basedOn w:val="DefaultParagraphFont"/>
    <w:uiPriority w:val="99"/>
    <w:unhideWhenUsed/>
    <w:rsid w:val="00E951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barman.sourav70@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441</Words>
  <Characters>2515</Characters>
  <Application>Microsoft Office Word</Application>
  <DocSecurity>0</DocSecurity>
  <Lines>20</Lines>
  <Paragraphs>5</Paragraphs>
  <ScaleCrop>false</ScaleCrop>
  <Company>BFW Hospitals NHS Foundation Trust</Company>
  <LinksUpToDate>false</LinksUpToDate>
  <CharactersWithSpaces>2951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Barman Sowrav (BFWH)</dc:creator>
  <cp:lastModifiedBy>Barman Sowrav (BFWH)</cp:lastModifiedBy>
  <cp:revision>3</cp:revision>
  <dcterms:created xsi:type="dcterms:W3CDTF">2018-01-19T19:48:00Z</dcterms:created>
  <dcterms:modified xsi:type="dcterms:W3CDTF">2018-01-19T19:58:00Z</dcterms:modified>
</cp:coreProperties>
</file>