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50DC" w:rsidRPr="007B617E" w:rsidRDefault="009E05A3" w:rsidP="009E05A3">
      <w:pPr>
        <w:jc w:val="center"/>
        <w:rPr>
          <w:sz w:val="28"/>
          <w:szCs w:val="28"/>
          <w:lang w:bidi="ar-EG"/>
        </w:rPr>
      </w:pPr>
      <w:r w:rsidRPr="007B617E">
        <w:rPr>
          <w:sz w:val="28"/>
          <w:szCs w:val="28"/>
          <w:lang w:bidi="ar-EG"/>
        </w:rPr>
        <w:t>Effect of diet regime on systemic lupus erythematous</w:t>
      </w:r>
    </w:p>
    <w:p w:rsidR="009E05A3" w:rsidRPr="007B617E" w:rsidRDefault="009E05A3" w:rsidP="009E05A3">
      <w:pPr>
        <w:jc w:val="center"/>
        <w:rPr>
          <w:rFonts w:hint="cs"/>
          <w:sz w:val="28"/>
          <w:szCs w:val="28"/>
          <w:rtl/>
          <w:lang w:bidi="ar-EG"/>
        </w:rPr>
      </w:pPr>
      <w:r w:rsidRPr="007B617E">
        <w:rPr>
          <w:sz w:val="28"/>
          <w:szCs w:val="28"/>
          <w:lang w:bidi="ar-EG"/>
        </w:rPr>
        <w:t xml:space="preserve">In children </w:t>
      </w:r>
    </w:p>
    <w:p w:rsidR="009E05A3" w:rsidRPr="007B617E" w:rsidRDefault="009E05A3" w:rsidP="009E05A3">
      <w:pPr>
        <w:jc w:val="right"/>
        <w:rPr>
          <w:sz w:val="28"/>
          <w:szCs w:val="28"/>
          <w:lang w:bidi="ar-EG"/>
        </w:rPr>
      </w:pPr>
      <w:r w:rsidRPr="007B617E">
        <w:rPr>
          <w:sz w:val="28"/>
          <w:szCs w:val="28"/>
          <w:lang w:bidi="ar-EG"/>
        </w:rPr>
        <w:t>Author information&gt;</w:t>
      </w:r>
    </w:p>
    <w:p w:rsidR="00641C7E" w:rsidRPr="007B617E" w:rsidRDefault="009E05A3" w:rsidP="007B617E">
      <w:pPr>
        <w:jc w:val="right"/>
        <w:rPr>
          <w:sz w:val="28"/>
          <w:szCs w:val="28"/>
          <w:lang w:bidi="ar-EG"/>
        </w:rPr>
      </w:pPr>
      <w:proofErr w:type="spellStart"/>
      <w:r w:rsidRPr="007B617E">
        <w:rPr>
          <w:sz w:val="28"/>
          <w:szCs w:val="28"/>
          <w:lang w:bidi="ar-EG"/>
        </w:rPr>
        <w:t>Yousef</w:t>
      </w:r>
      <w:proofErr w:type="spellEnd"/>
      <w:r w:rsidRPr="007B617E">
        <w:rPr>
          <w:sz w:val="28"/>
          <w:szCs w:val="28"/>
          <w:lang w:bidi="ar-EG"/>
        </w:rPr>
        <w:t xml:space="preserve"> </w:t>
      </w:r>
      <w:proofErr w:type="spellStart"/>
      <w:r w:rsidRPr="007B617E">
        <w:rPr>
          <w:sz w:val="28"/>
          <w:szCs w:val="28"/>
          <w:lang w:bidi="ar-EG"/>
        </w:rPr>
        <w:t>salah</w:t>
      </w:r>
      <w:proofErr w:type="spellEnd"/>
      <w:r w:rsidRPr="007B617E">
        <w:rPr>
          <w:sz w:val="28"/>
          <w:szCs w:val="28"/>
          <w:lang w:bidi="ar-EG"/>
        </w:rPr>
        <w:t xml:space="preserve"> </w:t>
      </w:r>
      <w:proofErr w:type="spellStart"/>
      <w:proofErr w:type="gramStart"/>
      <w:r w:rsidRPr="007B617E">
        <w:rPr>
          <w:sz w:val="28"/>
          <w:szCs w:val="28"/>
          <w:lang w:bidi="ar-EG"/>
        </w:rPr>
        <w:t>salem</w:t>
      </w:r>
      <w:proofErr w:type="spellEnd"/>
      <w:proofErr w:type="gramEnd"/>
      <w:r w:rsidRPr="007B617E">
        <w:rPr>
          <w:sz w:val="28"/>
          <w:szCs w:val="28"/>
          <w:lang w:bidi="ar-EG"/>
        </w:rPr>
        <w:t xml:space="preserve"> </w:t>
      </w:r>
      <w:proofErr w:type="spellStart"/>
      <w:r w:rsidRPr="007B617E">
        <w:rPr>
          <w:sz w:val="28"/>
          <w:szCs w:val="28"/>
          <w:lang w:bidi="ar-EG"/>
        </w:rPr>
        <w:t>abu</w:t>
      </w:r>
      <w:proofErr w:type="spellEnd"/>
      <w:r w:rsidRPr="007B617E">
        <w:rPr>
          <w:sz w:val="28"/>
          <w:szCs w:val="28"/>
          <w:lang w:bidi="ar-EG"/>
        </w:rPr>
        <w:t xml:space="preserve"> </w:t>
      </w:r>
      <w:proofErr w:type="spellStart"/>
      <w:r w:rsidRPr="007B617E">
        <w:rPr>
          <w:sz w:val="28"/>
          <w:szCs w:val="28"/>
          <w:lang w:bidi="ar-EG"/>
        </w:rPr>
        <w:t>elkheir</w:t>
      </w:r>
      <w:proofErr w:type="spellEnd"/>
      <w:r w:rsidRPr="007B617E">
        <w:rPr>
          <w:sz w:val="28"/>
          <w:szCs w:val="28"/>
          <w:lang w:bidi="ar-EG"/>
        </w:rPr>
        <w:t xml:space="preserve"> faculty of </w:t>
      </w:r>
      <w:proofErr w:type="spellStart"/>
      <w:r w:rsidRPr="007B617E">
        <w:rPr>
          <w:sz w:val="28"/>
          <w:szCs w:val="28"/>
          <w:lang w:bidi="ar-EG"/>
        </w:rPr>
        <w:t>physiotherapay</w:t>
      </w:r>
      <w:proofErr w:type="spellEnd"/>
      <w:r w:rsidRPr="007B617E">
        <w:rPr>
          <w:sz w:val="28"/>
          <w:szCs w:val="28"/>
          <w:lang w:bidi="ar-EG"/>
        </w:rPr>
        <w:t xml:space="preserve"> </w:t>
      </w:r>
    </w:p>
    <w:p w:rsidR="00641C7E" w:rsidRPr="007B617E" w:rsidRDefault="00641C7E" w:rsidP="00641C7E">
      <w:pPr>
        <w:jc w:val="right"/>
        <w:rPr>
          <w:sz w:val="28"/>
          <w:szCs w:val="28"/>
          <w:rtl/>
          <w:lang w:bidi="ar-EG"/>
        </w:rPr>
      </w:pPr>
      <w:r w:rsidRPr="007B617E">
        <w:rPr>
          <w:sz w:val="28"/>
          <w:szCs w:val="28"/>
          <w:lang w:bidi="ar-EG"/>
        </w:rPr>
        <w:t>PHD pediatric department faculty of physiotherapy</w:t>
      </w:r>
    </w:p>
    <w:p w:rsidR="009E05A3" w:rsidRPr="007B617E" w:rsidRDefault="009E05A3" w:rsidP="00641C7E">
      <w:pPr>
        <w:jc w:val="right"/>
        <w:rPr>
          <w:sz w:val="28"/>
          <w:szCs w:val="28"/>
          <w:rtl/>
          <w:lang w:bidi="ar-EG"/>
        </w:rPr>
      </w:pPr>
      <w:r w:rsidRPr="007B617E">
        <w:rPr>
          <w:sz w:val="28"/>
          <w:szCs w:val="28"/>
          <w:lang w:bidi="ar-EG"/>
        </w:rPr>
        <w:t xml:space="preserve"> </w:t>
      </w:r>
      <w:proofErr w:type="spellStart"/>
      <w:r w:rsidRPr="007B617E">
        <w:rPr>
          <w:sz w:val="28"/>
          <w:szCs w:val="28"/>
          <w:lang w:bidi="ar-EG"/>
        </w:rPr>
        <w:t>Abdelkaderfarag</w:t>
      </w:r>
      <w:proofErr w:type="spellEnd"/>
      <w:r w:rsidRPr="007B617E">
        <w:rPr>
          <w:sz w:val="28"/>
          <w:szCs w:val="28"/>
          <w:lang w:bidi="ar-EG"/>
        </w:rPr>
        <w:t xml:space="preserve"> M.D trop medicine </w:t>
      </w:r>
      <w:proofErr w:type="spellStart"/>
      <w:r w:rsidRPr="007B617E">
        <w:rPr>
          <w:sz w:val="28"/>
          <w:szCs w:val="28"/>
          <w:lang w:bidi="ar-EG"/>
        </w:rPr>
        <w:t>Banha</w:t>
      </w:r>
      <w:proofErr w:type="spellEnd"/>
      <w:r w:rsidRPr="007B617E">
        <w:rPr>
          <w:sz w:val="28"/>
          <w:szCs w:val="28"/>
          <w:lang w:bidi="ar-EG"/>
        </w:rPr>
        <w:t xml:space="preserve"> faculty of medicine and </w:t>
      </w:r>
    </w:p>
    <w:p w:rsidR="009E05A3" w:rsidRPr="007B617E" w:rsidRDefault="009E05A3" w:rsidP="009E05A3">
      <w:pPr>
        <w:jc w:val="right"/>
        <w:rPr>
          <w:sz w:val="28"/>
          <w:szCs w:val="28"/>
          <w:lang w:bidi="ar-EG"/>
        </w:rPr>
      </w:pPr>
      <w:r w:rsidRPr="007B617E">
        <w:rPr>
          <w:sz w:val="28"/>
          <w:szCs w:val="28"/>
          <w:lang w:bidi="ar-EG"/>
        </w:rPr>
        <w:t xml:space="preserve"> Abstract:</w:t>
      </w:r>
    </w:p>
    <w:p w:rsidR="009E05A3" w:rsidRPr="007B617E" w:rsidRDefault="009E05A3" w:rsidP="009E05A3">
      <w:pPr>
        <w:jc w:val="right"/>
        <w:rPr>
          <w:sz w:val="28"/>
          <w:szCs w:val="28"/>
          <w:lang w:bidi="ar-EG"/>
        </w:rPr>
      </w:pPr>
      <w:r w:rsidRPr="007B617E">
        <w:rPr>
          <w:sz w:val="28"/>
          <w:szCs w:val="28"/>
          <w:lang w:bidi="ar-EG"/>
        </w:rPr>
        <w:t>Background&gt;</w:t>
      </w:r>
    </w:p>
    <w:p w:rsidR="004A000F" w:rsidRPr="007B617E" w:rsidRDefault="009E05A3" w:rsidP="00AC3532">
      <w:pPr>
        <w:jc w:val="right"/>
        <w:rPr>
          <w:sz w:val="28"/>
          <w:szCs w:val="28"/>
        </w:rPr>
      </w:pPr>
      <w:r w:rsidRPr="007B617E">
        <w:rPr>
          <w:sz w:val="28"/>
          <w:szCs w:val="28"/>
        </w:rPr>
        <w:t xml:space="preserve">Systemic Lupus </w:t>
      </w:r>
      <w:proofErr w:type="spellStart"/>
      <w:r w:rsidRPr="007B617E">
        <w:rPr>
          <w:sz w:val="28"/>
          <w:szCs w:val="28"/>
        </w:rPr>
        <w:t>Erythematosus</w:t>
      </w:r>
      <w:proofErr w:type="spellEnd"/>
      <w:r w:rsidRPr="007B617E">
        <w:rPr>
          <w:sz w:val="28"/>
          <w:szCs w:val="28"/>
        </w:rPr>
        <w:t xml:space="preserve"> (SLE) is a chronic autoimmune disease that can involve any organ system, and may lead to significant morbidity and even mortality. In this article we review the epidemiology, common clinical features, complications of disease, and address the </w:t>
      </w:r>
      <w:proofErr w:type="gramStart"/>
      <w:r w:rsidRPr="007B617E">
        <w:rPr>
          <w:sz w:val="28"/>
          <w:szCs w:val="28"/>
        </w:rPr>
        <w:t>new  available</w:t>
      </w:r>
      <w:proofErr w:type="gramEnd"/>
      <w:r w:rsidRPr="007B617E">
        <w:rPr>
          <w:sz w:val="28"/>
          <w:szCs w:val="28"/>
        </w:rPr>
        <w:t xml:space="preserve"> treatment idea . Further, we discuss </w:t>
      </w:r>
      <w:proofErr w:type="gramStart"/>
      <w:r w:rsidRPr="007B617E">
        <w:rPr>
          <w:sz w:val="28"/>
          <w:szCs w:val="28"/>
        </w:rPr>
        <w:t xml:space="preserve">important </w:t>
      </w:r>
      <w:r w:rsidR="00AC3532" w:rsidRPr="007B617E">
        <w:rPr>
          <w:sz w:val="28"/>
          <w:szCs w:val="28"/>
        </w:rPr>
        <w:t xml:space="preserve"> affection</w:t>
      </w:r>
      <w:proofErr w:type="gramEnd"/>
      <w:r w:rsidR="00AC3532" w:rsidRPr="007B617E">
        <w:rPr>
          <w:sz w:val="28"/>
          <w:szCs w:val="28"/>
        </w:rPr>
        <w:t xml:space="preserve"> of the disease </w:t>
      </w:r>
      <w:r w:rsidRPr="007B617E">
        <w:rPr>
          <w:sz w:val="28"/>
          <w:szCs w:val="28"/>
        </w:rPr>
        <w:t>medical</w:t>
      </w:r>
      <w:r w:rsidR="00AC3532" w:rsidRPr="007B617E">
        <w:rPr>
          <w:sz w:val="28"/>
          <w:szCs w:val="28"/>
        </w:rPr>
        <w:t>ly</w:t>
      </w:r>
      <w:r w:rsidRPr="007B617E">
        <w:rPr>
          <w:sz w:val="28"/>
          <w:szCs w:val="28"/>
        </w:rPr>
        <w:t xml:space="preserve"> </w:t>
      </w:r>
      <w:r w:rsidR="00AC3532" w:rsidRPr="007B617E">
        <w:rPr>
          <w:sz w:val="28"/>
          <w:szCs w:val="28"/>
        </w:rPr>
        <w:t xml:space="preserve"> on children</w:t>
      </w:r>
    </w:p>
    <w:p w:rsidR="004A000F" w:rsidRPr="007B617E" w:rsidRDefault="00AC3532" w:rsidP="004A000F">
      <w:pPr>
        <w:jc w:val="right"/>
        <w:rPr>
          <w:sz w:val="28"/>
          <w:szCs w:val="28"/>
          <w:rtl/>
          <w:lang w:bidi="ar-EG"/>
        </w:rPr>
      </w:pPr>
      <w:r w:rsidRPr="007B617E">
        <w:rPr>
          <w:sz w:val="28"/>
          <w:szCs w:val="28"/>
        </w:rPr>
        <w:t xml:space="preserve"> </w:t>
      </w:r>
      <w:r w:rsidR="004A000F" w:rsidRPr="007B617E">
        <w:rPr>
          <w:sz w:val="28"/>
          <w:szCs w:val="28"/>
          <w:lang w:bidi="ar-EG"/>
        </w:rPr>
        <w:t xml:space="preserve">Review methods&gt;  </w:t>
      </w:r>
    </w:p>
    <w:p w:rsidR="004A000F" w:rsidRPr="007B617E" w:rsidRDefault="004A000F" w:rsidP="004A000F">
      <w:pPr>
        <w:jc w:val="right"/>
        <w:rPr>
          <w:sz w:val="28"/>
          <w:szCs w:val="28"/>
          <w:lang w:bidi="ar-EG"/>
        </w:rPr>
      </w:pPr>
      <w:r w:rsidRPr="007B617E">
        <w:rPr>
          <w:sz w:val="28"/>
          <w:szCs w:val="28"/>
          <w:lang w:bidi="ar-EG"/>
        </w:rPr>
        <w:t xml:space="preserve">The study was done on a patient with systemic lupus here age is 16 years old came to us with common clinical </w:t>
      </w:r>
      <w:r w:rsidR="00236313" w:rsidRPr="007B617E">
        <w:rPr>
          <w:sz w:val="28"/>
          <w:szCs w:val="28"/>
          <w:lang w:bidi="ar-EG"/>
        </w:rPr>
        <w:t>manifestation</w:t>
      </w:r>
      <w:r w:rsidRPr="007B617E">
        <w:rPr>
          <w:sz w:val="28"/>
          <w:szCs w:val="28"/>
          <w:lang w:bidi="ar-EG"/>
        </w:rPr>
        <w:t xml:space="preserve"> of the </w:t>
      </w:r>
      <w:proofErr w:type="spellStart"/>
      <w:r w:rsidRPr="007B617E">
        <w:rPr>
          <w:sz w:val="28"/>
          <w:szCs w:val="28"/>
          <w:lang w:bidi="ar-EG"/>
        </w:rPr>
        <w:t>disease</w:t>
      </w:r>
      <w:proofErr w:type="gramStart"/>
      <w:r w:rsidRPr="007B617E">
        <w:rPr>
          <w:sz w:val="28"/>
          <w:szCs w:val="28"/>
          <w:lang w:bidi="ar-EG"/>
        </w:rPr>
        <w:t>,here</w:t>
      </w:r>
      <w:proofErr w:type="spellEnd"/>
      <w:proofErr w:type="gramEnd"/>
      <w:r w:rsidRPr="007B617E">
        <w:rPr>
          <w:sz w:val="28"/>
          <w:szCs w:val="28"/>
          <w:lang w:bidi="ar-EG"/>
        </w:rPr>
        <w:t xml:space="preserve"> kidney and liver lab value was abnormal</w:t>
      </w:r>
      <w:r w:rsidR="00236313" w:rsidRPr="007B617E">
        <w:rPr>
          <w:sz w:val="28"/>
          <w:szCs w:val="28"/>
          <w:lang w:bidi="ar-EG"/>
        </w:rPr>
        <w:t xml:space="preserve"> and some skin symptoms was found  </w:t>
      </w:r>
      <w:r w:rsidRPr="007B617E">
        <w:rPr>
          <w:sz w:val="28"/>
          <w:szCs w:val="28"/>
          <w:lang w:bidi="ar-EG"/>
        </w:rPr>
        <w:t xml:space="preserve"> so we start to cool down  food </w:t>
      </w:r>
      <w:proofErr w:type="spellStart"/>
      <w:r w:rsidRPr="007B617E">
        <w:rPr>
          <w:sz w:val="28"/>
          <w:szCs w:val="28"/>
          <w:lang w:bidi="ar-EG"/>
        </w:rPr>
        <w:t>in take</w:t>
      </w:r>
      <w:proofErr w:type="spellEnd"/>
      <w:r w:rsidRPr="007B617E">
        <w:rPr>
          <w:sz w:val="28"/>
          <w:szCs w:val="28"/>
          <w:lang w:bidi="ar-EG"/>
        </w:rPr>
        <w:t xml:space="preserve"> by general diet advices and start to look at effect of diet therapy on the disease prognosis.</w:t>
      </w:r>
    </w:p>
    <w:p w:rsidR="00236313" w:rsidRPr="007B617E" w:rsidRDefault="00236313" w:rsidP="004A000F">
      <w:pPr>
        <w:jc w:val="right"/>
        <w:rPr>
          <w:sz w:val="28"/>
          <w:szCs w:val="28"/>
          <w:lang w:bidi="ar-EG"/>
        </w:rPr>
      </w:pPr>
    </w:p>
    <w:p w:rsidR="00236313" w:rsidRPr="007B617E" w:rsidRDefault="00236313" w:rsidP="004A000F">
      <w:pPr>
        <w:jc w:val="right"/>
        <w:rPr>
          <w:sz w:val="28"/>
          <w:szCs w:val="28"/>
          <w:rtl/>
          <w:lang w:bidi="ar-EG"/>
        </w:rPr>
      </w:pPr>
    </w:p>
    <w:p w:rsidR="004A000F" w:rsidRPr="007B617E" w:rsidRDefault="004A000F" w:rsidP="004A000F">
      <w:pPr>
        <w:jc w:val="right"/>
        <w:rPr>
          <w:sz w:val="28"/>
          <w:szCs w:val="28"/>
          <w:lang w:bidi="ar-EG"/>
        </w:rPr>
      </w:pPr>
      <w:r w:rsidRPr="007B617E">
        <w:rPr>
          <w:sz w:val="28"/>
          <w:szCs w:val="28"/>
          <w:lang w:bidi="ar-EG"/>
        </w:rPr>
        <w:t xml:space="preserve"> Results&gt;</w:t>
      </w:r>
    </w:p>
    <w:p w:rsidR="009E05A3" w:rsidRPr="007B617E" w:rsidRDefault="004A000F" w:rsidP="004A000F">
      <w:pPr>
        <w:jc w:val="right"/>
        <w:rPr>
          <w:sz w:val="28"/>
          <w:szCs w:val="28"/>
          <w:lang w:bidi="ar-EG"/>
        </w:rPr>
      </w:pPr>
      <w:r w:rsidRPr="007B617E">
        <w:rPr>
          <w:sz w:val="28"/>
          <w:szCs w:val="28"/>
          <w:lang w:bidi="ar-EG"/>
        </w:rPr>
        <w:t xml:space="preserve">Noticed an improvement in both kidney and liver profile and disappearing of </w:t>
      </w:r>
      <w:proofErr w:type="spellStart"/>
      <w:r w:rsidRPr="007B617E">
        <w:rPr>
          <w:sz w:val="28"/>
          <w:szCs w:val="28"/>
          <w:lang w:bidi="ar-EG"/>
        </w:rPr>
        <w:t>malor</w:t>
      </w:r>
      <w:proofErr w:type="spellEnd"/>
      <w:r w:rsidRPr="007B617E">
        <w:rPr>
          <w:sz w:val="28"/>
          <w:szCs w:val="28"/>
          <w:lang w:bidi="ar-EG"/>
        </w:rPr>
        <w:t xml:space="preserve"> rash .</w:t>
      </w:r>
      <w:r w:rsidR="00A53D65" w:rsidRPr="007B617E">
        <w:rPr>
          <w:sz w:val="28"/>
          <w:szCs w:val="28"/>
          <w:lang w:bidi="ar-EG"/>
        </w:rPr>
        <w:t xml:space="preserve">also here general blood test has improved including anemia and </w:t>
      </w:r>
      <w:proofErr w:type="spellStart"/>
      <w:r w:rsidR="00A53D65" w:rsidRPr="007B617E">
        <w:rPr>
          <w:sz w:val="28"/>
          <w:szCs w:val="28"/>
          <w:lang w:bidi="ar-EG"/>
        </w:rPr>
        <w:t>cytopenia</w:t>
      </w:r>
      <w:proofErr w:type="spellEnd"/>
      <w:r w:rsidR="00A53D65" w:rsidRPr="007B617E">
        <w:rPr>
          <w:sz w:val="28"/>
          <w:szCs w:val="28"/>
          <w:lang w:bidi="ar-EG"/>
        </w:rPr>
        <w:t xml:space="preserve"> also their igg value which is </w:t>
      </w:r>
      <w:proofErr w:type="spellStart"/>
      <w:r w:rsidR="00A53D65" w:rsidRPr="007B617E">
        <w:rPr>
          <w:sz w:val="28"/>
          <w:szCs w:val="28"/>
          <w:lang w:bidi="ar-EG"/>
        </w:rPr>
        <w:t>agood</w:t>
      </w:r>
      <w:proofErr w:type="spellEnd"/>
      <w:r w:rsidR="00A53D65" w:rsidRPr="007B617E">
        <w:rPr>
          <w:sz w:val="28"/>
          <w:szCs w:val="28"/>
          <w:lang w:bidi="ar-EG"/>
        </w:rPr>
        <w:t xml:space="preserve"> </w:t>
      </w:r>
      <w:proofErr w:type="spellStart"/>
      <w:r w:rsidR="00A53D65" w:rsidRPr="007B617E">
        <w:rPr>
          <w:sz w:val="28"/>
          <w:szCs w:val="28"/>
          <w:lang w:bidi="ar-EG"/>
        </w:rPr>
        <w:t>representive</w:t>
      </w:r>
      <w:proofErr w:type="spellEnd"/>
      <w:r w:rsidR="00A53D65" w:rsidRPr="007B617E">
        <w:rPr>
          <w:sz w:val="28"/>
          <w:szCs w:val="28"/>
          <w:lang w:bidi="ar-EG"/>
        </w:rPr>
        <w:t xml:space="preserve"> sign </w:t>
      </w:r>
    </w:p>
    <w:p w:rsidR="00236313" w:rsidRPr="007B617E" w:rsidRDefault="00236313" w:rsidP="004A000F">
      <w:pPr>
        <w:jc w:val="right"/>
        <w:rPr>
          <w:sz w:val="28"/>
          <w:szCs w:val="28"/>
          <w:lang w:bidi="ar-EG"/>
        </w:rPr>
      </w:pPr>
      <w:r w:rsidRPr="007B617E">
        <w:rPr>
          <w:sz w:val="28"/>
          <w:szCs w:val="28"/>
          <w:lang w:bidi="ar-EG"/>
        </w:rPr>
        <w:t>Introduction&gt;</w:t>
      </w:r>
    </w:p>
    <w:p w:rsidR="00236313" w:rsidRPr="007B617E" w:rsidRDefault="00236313" w:rsidP="004A000F">
      <w:pPr>
        <w:jc w:val="right"/>
        <w:rPr>
          <w:sz w:val="28"/>
          <w:szCs w:val="28"/>
          <w:lang w:bidi="ar-EG"/>
        </w:rPr>
      </w:pPr>
      <w:r w:rsidRPr="007B617E">
        <w:rPr>
          <w:sz w:val="28"/>
          <w:szCs w:val="28"/>
          <w:lang w:bidi="ar-EG"/>
        </w:rPr>
        <w:lastRenderedPageBreak/>
        <w:t xml:space="preserve"> </w:t>
      </w:r>
    </w:p>
    <w:p w:rsidR="00236313" w:rsidRPr="007B617E" w:rsidRDefault="00236313" w:rsidP="004A000F">
      <w:pPr>
        <w:jc w:val="right"/>
        <w:rPr>
          <w:sz w:val="28"/>
          <w:szCs w:val="28"/>
          <w:lang w:bidi="ar-EG"/>
        </w:rPr>
      </w:pPr>
    </w:p>
    <w:p w:rsidR="00236313" w:rsidRPr="007B617E" w:rsidRDefault="00236313" w:rsidP="004A000F">
      <w:pPr>
        <w:jc w:val="right"/>
        <w:rPr>
          <w:sz w:val="28"/>
          <w:szCs w:val="28"/>
          <w:lang w:bidi="ar-EG"/>
        </w:rPr>
      </w:pPr>
    </w:p>
    <w:p w:rsidR="00AC3532" w:rsidRPr="007B617E" w:rsidRDefault="00AC3532" w:rsidP="00AC3532">
      <w:pPr>
        <w:jc w:val="right"/>
        <w:rPr>
          <w:b/>
          <w:bCs/>
          <w:sz w:val="28"/>
          <w:szCs w:val="28"/>
          <w:lang w:bidi="ar-EG"/>
        </w:rPr>
      </w:pPr>
      <w:r w:rsidRPr="007B617E">
        <w:rPr>
          <w:b/>
          <w:bCs/>
          <w:sz w:val="28"/>
          <w:szCs w:val="28"/>
          <w:lang w:bidi="ar-EG"/>
        </w:rPr>
        <w:t>Epidemiology</w:t>
      </w:r>
    </w:p>
    <w:p w:rsidR="00AC3532" w:rsidRPr="007B617E" w:rsidRDefault="00AC3532" w:rsidP="00AC3532">
      <w:pPr>
        <w:jc w:val="right"/>
        <w:rPr>
          <w:sz w:val="28"/>
          <w:szCs w:val="28"/>
          <w:rtl/>
          <w:lang w:bidi="ar-EG"/>
        </w:rPr>
      </w:pPr>
      <w:r w:rsidRPr="007B617E">
        <w:rPr>
          <w:sz w:val="28"/>
          <w:szCs w:val="28"/>
        </w:rPr>
        <w:t>Childhood-onset SLE (</w:t>
      </w:r>
      <w:proofErr w:type="spellStart"/>
      <w:r w:rsidRPr="007B617E">
        <w:rPr>
          <w:sz w:val="28"/>
          <w:szCs w:val="28"/>
        </w:rPr>
        <w:t>cSLE</w:t>
      </w:r>
      <w:proofErr w:type="spellEnd"/>
      <w:r w:rsidRPr="007B617E">
        <w:rPr>
          <w:sz w:val="28"/>
          <w:szCs w:val="28"/>
        </w:rPr>
        <w:t xml:space="preserve">) is a rare disease with an incidence of 1 or less roughly  per 100.000 children-years, higher frequency of </w:t>
      </w:r>
      <w:proofErr w:type="spellStart"/>
      <w:r w:rsidRPr="007B617E">
        <w:rPr>
          <w:sz w:val="28"/>
          <w:szCs w:val="28"/>
        </w:rPr>
        <w:t>cSLE</w:t>
      </w:r>
      <w:proofErr w:type="spellEnd"/>
      <w:r w:rsidRPr="007B617E">
        <w:rPr>
          <w:sz w:val="28"/>
          <w:szCs w:val="28"/>
        </w:rPr>
        <w:t xml:space="preserve"> is reported in Asians, African American, Hispanics and native Americans. When compared to two more common childhood.</w:t>
      </w:r>
    </w:p>
    <w:p w:rsidR="00AC3532" w:rsidRPr="007B617E" w:rsidRDefault="00AC3532" w:rsidP="00AC3532">
      <w:pPr>
        <w:jc w:val="right"/>
        <w:rPr>
          <w:rStyle w:val="element-citation"/>
          <w:sz w:val="28"/>
          <w:szCs w:val="28"/>
        </w:rPr>
      </w:pPr>
      <w:proofErr w:type="gramStart"/>
      <w:r w:rsidRPr="007B617E">
        <w:rPr>
          <w:sz w:val="28"/>
          <w:szCs w:val="28"/>
        </w:rPr>
        <w:t>.(</w:t>
      </w:r>
      <w:proofErr w:type="gramEnd"/>
      <w:r w:rsidRPr="007B617E">
        <w:rPr>
          <w:sz w:val="28"/>
          <w:szCs w:val="28"/>
        </w:rPr>
        <w:t xml:space="preserve"> </w:t>
      </w:r>
      <w:proofErr w:type="spellStart"/>
      <w:r w:rsidRPr="007B617E">
        <w:rPr>
          <w:rStyle w:val="element-citation"/>
          <w:sz w:val="28"/>
          <w:szCs w:val="28"/>
        </w:rPr>
        <w:t>Kamphuis</w:t>
      </w:r>
      <w:proofErr w:type="spellEnd"/>
      <w:r w:rsidRPr="007B617E">
        <w:rPr>
          <w:rStyle w:val="element-citation"/>
          <w:sz w:val="28"/>
          <w:szCs w:val="28"/>
        </w:rPr>
        <w:t>., et ..2010)</w:t>
      </w:r>
    </w:p>
    <w:p w:rsidR="00AC3532" w:rsidRPr="007B617E" w:rsidRDefault="00AC3532" w:rsidP="00AC3532">
      <w:pPr>
        <w:jc w:val="right"/>
        <w:rPr>
          <w:rStyle w:val="element-citation"/>
          <w:sz w:val="28"/>
          <w:szCs w:val="28"/>
        </w:rPr>
      </w:pPr>
      <w:r w:rsidRPr="007B617E">
        <w:rPr>
          <w:sz w:val="28"/>
          <w:szCs w:val="28"/>
        </w:rPr>
        <w:t xml:space="preserve">Most studies report a median age of onset of </w:t>
      </w:r>
      <w:proofErr w:type="spellStart"/>
      <w:r w:rsidRPr="007B617E">
        <w:rPr>
          <w:sz w:val="28"/>
          <w:szCs w:val="28"/>
        </w:rPr>
        <w:t>cSLE</w:t>
      </w:r>
      <w:proofErr w:type="spellEnd"/>
      <w:r w:rsidRPr="007B617E">
        <w:rPr>
          <w:sz w:val="28"/>
          <w:szCs w:val="28"/>
        </w:rPr>
        <w:t xml:space="preserve"> between 11-12 years; the disease is quite rare under the age of 5 years. As in adult onset SLE, approximately 80% of patients with </w:t>
      </w:r>
      <w:proofErr w:type="spellStart"/>
      <w:r w:rsidRPr="007B617E">
        <w:rPr>
          <w:sz w:val="28"/>
          <w:szCs w:val="28"/>
        </w:rPr>
        <w:t>cSLE</w:t>
      </w:r>
      <w:proofErr w:type="spellEnd"/>
      <w:r w:rsidRPr="007B617E">
        <w:rPr>
          <w:sz w:val="28"/>
          <w:szCs w:val="28"/>
        </w:rPr>
        <w:t xml:space="preserve"> are female</w:t>
      </w:r>
      <w:proofErr w:type="gramStart"/>
      <w:r w:rsidRPr="007B617E">
        <w:rPr>
          <w:sz w:val="28"/>
          <w:szCs w:val="28"/>
        </w:rPr>
        <w:t>.</w:t>
      </w:r>
      <w:r w:rsidR="00E23B46" w:rsidRPr="007B617E">
        <w:rPr>
          <w:sz w:val="28"/>
          <w:szCs w:val="28"/>
        </w:rPr>
        <w:t>(</w:t>
      </w:r>
      <w:proofErr w:type="gramEnd"/>
      <w:r w:rsidR="00E23B46" w:rsidRPr="007B617E">
        <w:rPr>
          <w:rStyle w:val="element-citation"/>
          <w:sz w:val="28"/>
          <w:szCs w:val="28"/>
        </w:rPr>
        <w:t xml:space="preserve"> Pluchinotta.,et..al2007)</w:t>
      </w:r>
    </w:p>
    <w:p w:rsidR="00E23B46" w:rsidRPr="007B617E" w:rsidRDefault="00E23B46" w:rsidP="00AC3532">
      <w:pPr>
        <w:jc w:val="right"/>
        <w:rPr>
          <w:rStyle w:val="element-citation"/>
          <w:sz w:val="28"/>
          <w:szCs w:val="28"/>
        </w:rPr>
      </w:pPr>
      <w:r w:rsidRPr="007B617E">
        <w:rPr>
          <w:rStyle w:val="element-citation"/>
          <w:sz w:val="28"/>
          <w:szCs w:val="28"/>
        </w:rPr>
        <w:t>Diagnosis&gt;</w:t>
      </w:r>
    </w:p>
    <w:p w:rsidR="004C7898" w:rsidRPr="007B617E" w:rsidRDefault="00E23B46" w:rsidP="004C7898">
      <w:pPr>
        <w:jc w:val="right"/>
        <w:rPr>
          <w:rStyle w:val="Strong"/>
          <w:sz w:val="28"/>
          <w:szCs w:val="28"/>
        </w:rPr>
      </w:pPr>
      <w:r w:rsidRPr="007B617E">
        <w:rPr>
          <w:sz w:val="28"/>
          <w:szCs w:val="28"/>
        </w:rPr>
        <w:t xml:space="preserve">SLE is called the great challenge, as the disease shares characteristics with many other) diseases. Especially when the classic malar rash is absent, diagnosing SLE can be a challenge. However, the astute pediatrician who considers SLE when presented with an unusual constellation of symptoms can recognize important patterns of disease manifestations crucial for the diagnosis. Most patients who are diagnosed with </w:t>
      </w:r>
      <w:proofErr w:type="spellStart"/>
      <w:r w:rsidRPr="007B617E">
        <w:rPr>
          <w:sz w:val="28"/>
          <w:szCs w:val="28"/>
        </w:rPr>
        <w:t>cSLE</w:t>
      </w:r>
      <w:proofErr w:type="spellEnd"/>
      <w:r w:rsidRPr="007B617E">
        <w:rPr>
          <w:sz w:val="28"/>
          <w:szCs w:val="28"/>
        </w:rPr>
        <w:t xml:space="preserve"> fulfill</w:t>
      </w:r>
      <w:r w:rsidR="009842BD" w:rsidRPr="007B617E">
        <w:rPr>
          <w:sz w:val="28"/>
          <w:szCs w:val="28"/>
        </w:rPr>
        <w:t xml:space="preserve"> at least </w:t>
      </w:r>
      <w:r w:rsidRPr="007B617E">
        <w:rPr>
          <w:sz w:val="28"/>
          <w:szCs w:val="28"/>
        </w:rPr>
        <w:t xml:space="preserve"> 4 or more of the American College of Rheumatology classification</w:t>
      </w:r>
      <w:r w:rsidR="009842BD" w:rsidRPr="007B617E">
        <w:rPr>
          <w:sz w:val="28"/>
          <w:szCs w:val="28"/>
        </w:rPr>
        <w:t xml:space="preserve"> like Malar rash, Discoid rash,</w:t>
      </w:r>
      <w:r w:rsidR="004C7898" w:rsidRPr="007B617E">
        <w:rPr>
          <w:sz w:val="28"/>
          <w:szCs w:val="28"/>
        </w:rPr>
        <w:t xml:space="preserve"> </w:t>
      </w:r>
      <w:proofErr w:type="spellStart"/>
      <w:r w:rsidR="004C7898" w:rsidRPr="007B617E">
        <w:rPr>
          <w:sz w:val="28"/>
          <w:szCs w:val="28"/>
        </w:rPr>
        <w:t>Serositis</w:t>
      </w:r>
      <w:proofErr w:type="spellEnd"/>
      <w:r w:rsidR="004C7898" w:rsidRPr="007B617E">
        <w:rPr>
          <w:sz w:val="28"/>
          <w:szCs w:val="28"/>
        </w:rPr>
        <w:t>, Renal disorder , Neurological disorder like seizure, photosensitivity and present of Antinuclear antibody.</w:t>
      </w:r>
    </w:p>
    <w:p w:rsidR="00236313" w:rsidRPr="007B617E" w:rsidRDefault="004C7898" w:rsidP="004C7898">
      <w:pPr>
        <w:jc w:val="right"/>
        <w:rPr>
          <w:sz w:val="28"/>
          <w:szCs w:val="28"/>
        </w:rPr>
      </w:pPr>
      <w:proofErr w:type="spellStart"/>
      <w:r w:rsidRPr="007B617E">
        <w:rPr>
          <w:sz w:val="28"/>
          <w:szCs w:val="28"/>
        </w:rPr>
        <w:t>Hochberg.</w:t>
      </w:r>
      <w:proofErr w:type="gramStart"/>
      <w:r w:rsidRPr="007B617E">
        <w:rPr>
          <w:sz w:val="28"/>
          <w:szCs w:val="28"/>
        </w:rPr>
        <w:t>,et</w:t>
      </w:r>
      <w:proofErr w:type="spellEnd"/>
      <w:proofErr w:type="gramEnd"/>
      <w:r w:rsidRPr="007B617E">
        <w:rPr>
          <w:sz w:val="28"/>
          <w:szCs w:val="28"/>
        </w:rPr>
        <w:t>…al1997)</w:t>
      </w:r>
    </w:p>
    <w:p w:rsidR="00236313" w:rsidRPr="007B617E" w:rsidRDefault="00236313" w:rsidP="007B617E">
      <w:pPr>
        <w:jc w:val="right"/>
        <w:rPr>
          <w:sz w:val="28"/>
          <w:szCs w:val="28"/>
        </w:rPr>
      </w:pPr>
      <w:r w:rsidRPr="007B617E">
        <w:rPr>
          <w:sz w:val="28"/>
          <w:szCs w:val="28"/>
        </w:rPr>
        <w:t>PATHOGENESIS</w:t>
      </w:r>
    </w:p>
    <w:p w:rsidR="00236313" w:rsidRPr="007B617E" w:rsidRDefault="00236313" w:rsidP="007B617E">
      <w:pPr>
        <w:jc w:val="right"/>
        <w:rPr>
          <w:sz w:val="28"/>
          <w:szCs w:val="28"/>
        </w:rPr>
      </w:pPr>
      <w:r w:rsidRPr="007B617E">
        <w:rPr>
          <w:sz w:val="28"/>
          <w:szCs w:val="28"/>
        </w:rPr>
        <w:t xml:space="preserve">The pathogenesis of lupus remains unclear although the concept of apoptosis goes </w:t>
      </w:r>
      <w:r w:rsidR="00C449A6" w:rsidRPr="007B617E">
        <w:rPr>
          <w:sz w:val="28"/>
          <w:szCs w:val="28"/>
        </w:rPr>
        <w:t xml:space="preserve">some way </w:t>
      </w:r>
      <w:r w:rsidRPr="007B617E">
        <w:rPr>
          <w:sz w:val="28"/>
          <w:szCs w:val="28"/>
        </w:rPr>
        <w:t xml:space="preserve">to explaining how the immune system may </w:t>
      </w:r>
      <w:proofErr w:type="spellStart"/>
      <w:r w:rsidRPr="007B617E">
        <w:rPr>
          <w:sz w:val="28"/>
          <w:szCs w:val="28"/>
        </w:rPr>
        <w:t>recognise</w:t>
      </w:r>
      <w:proofErr w:type="spellEnd"/>
      <w:r w:rsidRPr="007B617E">
        <w:rPr>
          <w:sz w:val="28"/>
          <w:szCs w:val="28"/>
        </w:rPr>
        <w:t xml:space="preserve"> predominantly</w:t>
      </w:r>
    </w:p>
    <w:p w:rsidR="00236313" w:rsidRPr="007B617E" w:rsidRDefault="00236313" w:rsidP="007B617E">
      <w:pPr>
        <w:jc w:val="right"/>
        <w:rPr>
          <w:sz w:val="28"/>
          <w:szCs w:val="28"/>
        </w:rPr>
      </w:pPr>
      <w:proofErr w:type="gramStart"/>
      <w:r w:rsidRPr="007B617E">
        <w:rPr>
          <w:sz w:val="28"/>
          <w:szCs w:val="28"/>
        </w:rPr>
        <w:lastRenderedPageBreak/>
        <w:t>intracellular</w:t>
      </w:r>
      <w:proofErr w:type="gramEnd"/>
      <w:r w:rsidRPr="007B617E">
        <w:rPr>
          <w:sz w:val="28"/>
          <w:szCs w:val="28"/>
        </w:rPr>
        <w:t xml:space="preserve"> antigens. </w:t>
      </w:r>
      <w:proofErr w:type="spellStart"/>
      <w:r w:rsidRPr="007B617E">
        <w:rPr>
          <w:sz w:val="28"/>
          <w:szCs w:val="28"/>
        </w:rPr>
        <w:t>Autoantigens</w:t>
      </w:r>
      <w:proofErr w:type="spellEnd"/>
      <w:r w:rsidRPr="007B617E">
        <w:rPr>
          <w:sz w:val="28"/>
          <w:szCs w:val="28"/>
        </w:rPr>
        <w:t xml:space="preserve"> are released b</w:t>
      </w:r>
      <w:r w:rsidR="00C449A6" w:rsidRPr="007B617E">
        <w:rPr>
          <w:sz w:val="28"/>
          <w:szCs w:val="28"/>
        </w:rPr>
        <w:t xml:space="preserve">y necrotic as well as apoptotic </w:t>
      </w:r>
      <w:r w:rsidRPr="007B617E">
        <w:rPr>
          <w:sz w:val="28"/>
          <w:szCs w:val="28"/>
        </w:rPr>
        <w:t xml:space="preserve">cells. Defects in the clearance of apoptotic cells have been described in SLE which may lead to aberrant uptake by macrophages which then present the previously </w:t>
      </w:r>
      <w:proofErr w:type="spellStart"/>
      <w:r w:rsidR="00C449A6" w:rsidRPr="007B617E">
        <w:rPr>
          <w:sz w:val="28"/>
          <w:szCs w:val="28"/>
        </w:rPr>
        <w:t>intracellular</w:t>
      </w:r>
      <w:r w:rsidRPr="007B617E">
        <w:rPr>
          <w:sz w:val="28"/>
          <w:szCs w:val="28"/>
        </w:rPr>
        <w:t>ar</w:t>
      </w:r>
      <w:proofErr w:type="spellEnd"/>
      <w:r w:rsidRPr="007B617E">
        <w:rPr>
          <w:sz w:val="28"/>
          <w:szCs w:val="28"/>
        </w:rPr>
        <w:t xml:space="preserve"> antigens to T and B cells thus driving the autoimmune </w:t>
      </w:r>
      <w:r w:rsidR="00C449A6" w:rsidRPr="007B617E">
        <w:rPr>
          <w:sz w:val="28"/>
          <w:szCs w:val="28"/>
        </w:rPr>
        <w:t>process</w:t>
      </w:r>
    </w:p>
    <w:p w:rsidR="00C449A6" w:rsidRPr="007B617E" w:rsidRDefault="00C449A6" w:rsidP="007B617E">
      <w:pPr>
        <w:jc w:val="right"/>
        <w:rPr>
          <w:sz w:val="28"/>
          <w:szCs w:val="28"/>
        </w:rPr>
      </w:pPr>
      <w:r w:rsidRPr="007B617E">
        <w:rPr>
          <w:sz w:val="28"/>
          <w:szCs w:val="28"/>
        </w:rPr>
        <w:t>(</w:t>
      </w:r>
      <w:proofErr w:type="spellStart"/>
      <w:r w:rsidRPr="007B617E">
        <w:rPr>
          <w:sz w:val="28"/>
          <w:szCs w:val="28"/>
        </w:rPr>
        <w:t>Munoz..</w:t>
      </w:r>
      <w:proofErr w:type="gramStart"/>
      <w:r w:rsidRPr="007B617E">
        <w:rPr>
          <w:sz w:val="28"/>
          <w:szCs w:val="28"/>
        </w:rPr>
        <w:t>,et</w:t>
      </w:r>
      <w:proofErr w:type="spellEnd"/>
      <w:proofErr w:type="gramEnd"/>
      <w:r w:rsidRPr="007B617E">
        <w:rPr>
          <w:sz w:val="28"/>
          <w:szCs w:val="28"/>
        </w:rPr>
        <w:t>…al2005)</w:t>
      </w:r>
    </w:p>
    <w:p w:rsidR="00E52D1C" w:rsidRPr="007B617E" w:rsidRDefault="00E52D1C" w:rsidP="007B617E">
      <w:pPr>
        <w:jc w:val="right"/>
        <w:rPr>
          <w:sz w:val="28"/>
          <w:szCs w:val="28"/>
        </w:rPr>
      </w:pPr>
    </w:p>
    <w:p w:rsidR="00E52D1C" w:rsidRPr="007B617E" w:rsidRDefault="00E52D1C" w:rsidP="007B617E">
      <w:pPr>
        <w:jc w:val="right"/>
        <w:rPr>
          <w:sz w:val="28"/>
          <w:szCs w:val="28"/>
        </w:rPr>
      </w:pPr>
      <w:r w:rsidRPr="007B617E">
        <w:rPr>
          <w:sz w:val="28"/>
          <w:szCs w:val="28"/>
        </w:rPr>
        <w:t xml:space="preserve">Cytokine patterns may also be important in the pathogenesis of lupus. Recent studies have highlighted the over expression of the type I interferon pathway in patients the </w:t>
      </w:r>
      <w:proofErr w:type="spellStart"/>
      <w:r w:rsidRPr="007B617E">
        <w:rPr>
          <w:sz w:val="28"/>
          <w:szCs w:val="28"/>
        </w:rPr>
        <w:t>socalled</w:t>
      </w:r>
      <w:proofErr w:type="spellEnd"/>
      <w:r w:rsidRPr="007B617E">
        <w:rPr>
          <w:sz w:val="28"/>
          <w:szCs w:val="28"/>
        </w:rPr>
        <w:t xml:space="preserve"> ‘interferon signature’. A large study has shown an association of a common interferon regulatory factor 5 (IRF5) haplotype driving </w:t>
      </w:r>
      <w:proofErr w:type="spellStart"/>
      <w:r w:rsidRPr="007B617E">
        <w:rPr>
          <w:sz w:val="28"/>
          <w:szCs w:val="28"/>
        </w:rPr>
        <w:t>elevatedexpression</w:t>
      </w:r>
      <w:proofErr w:type="spellEnd"/>
      <w:r w:rsidRPr="007B617E">
        <w:rPr>
          <w:sz w:val="28"/>
          <w:szCs w:val="28"/>
        </w:rPr>
        <w:t xml:space="preserve"> of multiple unique isoforms of IRF5 as an important genetic risk factor for </w:t>
      </w:r>
      <w:proofErr w:type="gramStart"/>
      <w:r w:rsidRPr="007B617E">
        <w:rPr>
          <w:sz w:val="28"/>
          <w:szCs w:val="28"/>
        </w:rPr>
        <w:t>SLE .</w:t>
      </w:r>
      <w:proofErr w:type="gramEnd"/>
    </w:p>
    <w:p w:rsidR="004C7898" w:rsidRPr="007B617E" w:rsidRDefault="00111CD1" w:rsidP="007B617E">
      <w:pPr>
        <w:jc w:val="right"/>
        <w:rPr>
          <w:rtl/>
        </w:rPr>
      </w:pPr>
      <w:r w:rsidRPr="007B617E">
        <w:rPr>
          <w:sz w:val="28"/>
          <w:szCs w:val="28"/>
        </w:rPr>
        <w:t>Abelson.</w:t>
      </w:r>
      <w:proofErr w:type="gramStart"/>
      <w:r w:rsidRPr="007B617E">
        <w:rPr>
          <w:sz w:val="28"/>
          <w:szCs w:val="28"/>
        </w:rPr>
        <w:t>,et</w:t>
      </w:r>
      <w:proofErr w:type="gramEnd"/>
      <w:r w:rsidRPr="007B617E">
        <w:rPr>
          <w:sz w:val="28"/>
          <w:szCs w:val="28"/>
        </w:rPr>
        <w:t>..al2007)</w:t>
      </w:r>
    </w:p>
    <w:p w:rsidR="009842BD" w:rsidRPr="007B617E" w:rsidRDefault="004C7898" w:rsidP="007B617E">
      <w:pPr>
        <w:jc w:val="right"/>
        <w:rPr>
          <w:rStyle w:val="Strong"/>
          <w:sz w:val="28"/>
          <w:szCs w:val="28"/>
        </w:rPr>
      </w:pPr>
      <w:r w:rsidRPr="007B617E">
        <w:rPr>
          <w:sz w:val="28"/>
          <w:szCs w:val="28"/>
        </w:rPr>
        <w:br/>
      </w:r>
      <w:r w:rsidRPr="007B617E">
        <w:rPr>
          <w:rStyle w:val="Strong"/>
          <w:sz w:val="28"/>
          <w:szCs w:val="28"/>
        </w:rPr>
        <w:t>Common Clinical Features of SLE in children&gt;</w:t>
      </w:r>
    </w:p>
    <w:p w:rsidR="00FE72EB" w:rsidRPr="007B617E" w:rsidRDefault="003F7616" w:rsidP="00FE72EB">
      <w:pPr>
        <w:bidi w:val="0"/>
        <w:spacing w:after="0" w:line="240" w:lineRule="auto"/>
        <w:rPr>
          <w:sz w:val="28"/>
          <w:szCs w:val="28"/>
        </w:rPr>
      </w:pPr>
      <w:r w:rsidRPr="007B617E">
        <w:rPr>
          <w:sz w:val="28"/>
          <w:szCs w:val="28"/>
        </w:rPr>
        <w:t xml:space="preserve">Arthralgia occurs in about 90% of all patients with SLE. Characteristically, it is </w:t>
      </w:r>
      <w:proofErr w:type="spellStart"/>
      <w:r w:rsidRPr="007B617E">
        <w:rPr>
          <w:sz w:val="28"/>
          <w:szCs w:val="28"/>
        </w:rPr>
        <w:t>polyarticular</w:t>
      </w:r>
      <w:proofErr w:type="spellEnd"/>
      <w:r w:rsidRPr="007B617E">
        <w:rPr>
          <w:sz w:val="28"/>
          <w:szCs w:val="28"/>
        </w:rPr>
        <w:t xml:space="preserve">, symmetrical, episodic and flitting in nature. The patients’ symptoms often exceed the objective clinical findings and usually there is no clinically </w:t>
      </w:r>
      <w:proofErr w:type="spellStart"/>
      <w:r w:rsidRPr="007B617E">
        <w:rPr>
          <w:sz w:val="28"/>
          <w:szCs w:val="28"/>
        </w:rPr>
        <w:t>over t</w:t>
      </w:r>
      <w:proofErr w:type="spellEnd"/>
      <w:r w:rsidRPr="007B617E">
        <w:rPr>
          <w:sz w:val="28"/>
          <w:szCs w:val="28"/>
        </w:rPr>
        <w:t xml:space="preserve"> </w:t>
      </w:r>
      <w:proofErr w:type="spellStart"/>
      <w:r w:rsidRPr="007B617E">
        <w:rPr>
          <w:sz w:val="28"/>
          <w:szCs w:val="28"/>
        </w:rPr>
        <w:t>arthritis.Muscles</w:t>
      </w:r>
      <w:proofErr w:type="spellEnd"/>
      <w:r w:rsidRPr="007B617E">
        <w:rPr>
          <w:sz w:val="28"/>
          <w:szCs w:val="28"/>
        </w:rPr>
        <w:t xml:space="preserve"> </w:t>
      </w:r>
      <w:proofErr w:type="gramStart"/>
      <w:r w:rsidRPr="007B617E">
        <w:rPr>
          <w:sz w:val="28"/>
          <w:szCs w:val="28"/>
        </w:rPr>
        <w:t>Clinically</w:t>
      </w:r>
      <w:proofErr w:type="gramEnd"/>
      <w:r w:rsidRPr="007B617E">
        <w:rPr>
          <w:sz w:val="28"/>
          <w:szCs w:val="28"/>
        </w:rPr>
        <w:t xml:space="preserve"> obvious muscle involvement has been reported in 30</w:t>
      </w:r>
      <w:r w:rsidR="00FE72EB" w:rsidRPr="007B617E">
        <w:rPr>
          <w:sz w:val="28"/>
          <w:szCs w:val="28"/>
        </w:rPr>
        <w:t xml:space="preserve"> 50% of SLE patients. However, myalgia, muscle weakness and tenderness, may be due to a variety of other complications.</w:t>
      </w:r>
    </w:p>
    <w:p w:rsidR="00FE72EB" w:rsidRPr="007B617E" w:rsidRDefault="00FE72EB" w:rsidP="00FE72EB">
      <w:pPr>
        <w:jc w:val="right"/>
        <w:rPr>
          <w:sz w:val="28"/>
          <w:szCs w:val="28"/>
        </w:rPr>
      </w:pPr>
      <w:r w:rsidRPr="007B617E">
        <w:rPr>
          <w:sz w:val="28"/>
          <w:szCs w:val="28"/>
        </w:rPr>
        <w:t xml:space="preserve">Dermatological </w:t>
      </w:r>
      <w:proofErr w:type="spellStart"/>
      <w:r w:rsidRPr="007B617E">
        <w:rPr>
          <w:sz w:val="28"/>
          <w:szCs w:val="28"/>
        </w:rPr>
        <w:t>involvementCutaneous</w:t>
      </w:r>
      <w:proofErr w:type="spellEnd"/>
      <w:r w:rsidRPr="007B617E">
        <w:rPr>
          <w:sz w:val="28"/>
          <w:szCs w:val="28"/>
        </w:rPr>
        <w:t xml:space="preserve"> lesions may occur in up to 85% of SLE patients. The butterfly rash is erythematous, often blotchy, and found mainly over the malar bones and across the bridge of the nose .Although it is the best known skin lesion, it is merely one of numerous ways in which lupus manifests </w:t>
      </w:r>
      <w:proofErr w:type="spellStart"/>
      <w:r w:rsidRPr="007B617E">
        <w:rPr>
          <w:sz w:val="28"/>
          <w:szCs w:val="28"/>
        </w:rPr>
        <w:t>cutaneously</w:t>
      </w:r>
      <w:proofErr w:type="spellEnd"/>
      <w:r w:rsidRPr="007B617E">
        <w:rPr>
          <w:sz w:val="28"/>
          <w:szCs w:val="28"/>
        </w:rPr>
        <w:t xml:space="preserve">. Lesions such as </w:t>
      </w:r>
      <w:proofErr w:type="spellStart"/>
      <w:r w:rsidRPr="007B617E">
        <w:rPr>
          <w:sz w:val="28"/>
          <w:szCs w:val="28"/>
        </w:rPr>
        <w:t>maculopapular</w:t>
      </w:r>
      <w:proofErr w:type="spellEnd"/>
      <w:r w:rsidRPr="007B617E">
        <w:rPr>
          <w:sz w:val="28"/>
          <w:szCs w:val="28"/>
        </w:rPr>
        <w:t xml:space="preserve"> and discoid lesions, splinter </w:t>
      </w:r>
      <w:proofErr w:type="spellStart"/>
      <w:r w:rsidRPr="007B617E">
        <w:rPr>
          <w:sz w:val="28"/>
          <w:szCs w:val="28"/>
        </w:rPr>
        <w:t>haemorrhages</w:t>
      </w:r>
      <w:proofErr w:type="spellEnd"/>
      <w:r w:rsidRPr="007B617E">
        <w:rPr>
          <w:sz w:val="28"/>
          <w:szCs w:val="28"/>
        </w:rPr>
        <w:t xml:space="preserve">, dilated capillaries at the nail base, bullous lesions, </w:t>
      </w:r>
      <w:proofErr w:type="spellStart"/>
      <w:r w:rsidRPr="007B617E">
        <w:rPr>
          <w:sz w:val="28"/>
          <w:szCs w:val="28"/>
        </w:rPr>
        <w:t>angioneurotic</w:t>
      </w:r>
      <w:proofErr w:type="spellEnd"/>
      <w:r w:rsidRPr="007B617E">
        <w:rPr>
          <w:sz w:val="28"/>
          <w:szCs w:val="28"/>
        </w:rPr>
        <w:t xml:space="preserve"> </w:t>
      </w:r>
      <w:proofErr w:type="spellStart"/>
      <w:r w:rsidRPr="007B617E">
        <w:rPr>
          <w:sz w:val="28"/>
          <w:szCs w:val="28"/>
        </w:rPr>
        <w:t>oedema</w:t>
      </w:r>
      <w:proofErr w:type="spellEnd"/>
      <w:r w:rsidRPr="007B617E">
        <w:rPr>
          <w:sz w:val="28"/>
          <w:szCs w:val="28"/>
        </w:rPr>
        <w:t>.</w:t>
      </w:r>
    </w:p>
    <w:p w:rsidR="00FE72EB" w:rsidRPr="007B617E" w:rsidRDefault="00FE72EB" w:rsidP="00FE72EB">
      <w:pPr>
        <w:jc w:val="right"/>
        <w:rPr>
          <w:sz w:val="28"/>
          <w:szCs w:val="28"/>
          <w:rtl/>
        </w:rPr>
      </w:pPr>
      <w:r w:rsidRPr="007B617E">
        <w:rPr>
          <w:sz w:val="28"/>
          <w:szCs w:val="28"/>
        </w:rPr>
        <w:t>(</w:t>
      </w:r>
      <w:proofErr w:type="gramStart"/>
      <w:r w:rsidRPr="007B617E">
        <w:rPr>
          <w:rStyle w:val="element-citation"/>
          <w:sz w:val="28"/>
          <w:szCs w:val="28"/>
        </w:rPr>
        <w:t>luchinotta</w:t>
      </w:r>
      <w:proofErr w:type="gramEnd"/>
      <w:r w:rsidRPr="007B617E">
        <w:rPr>
          <w:rStyle w:val="element-citation"/>
          <w:sz w:val="28"/>
          <w:szCs w:val="28"/>
        </w:rPr>
        <w:t>,.et..al2007)</w:t>
      </w:r>
    </w:p>
    <w:p w:rsidR="00FE72EB" w:rsidRPr="007B617E" w:rsidRDefault="00FE72EB" w:rsidP="00FE72EB">
      <w:pPr>
        <w:jc w:val="right"/>
        <w:rPr>
          <w:sz w:val="28"/>
          <w:szCs w:val="28"/>
        </w:rPr>
      </w:pPr>
      <w:r w:rsidRPr="007B617E">
        <w:rPr>
          <w:sz w:val="28"/>
          <w:szCs w:val="28"/>
        </w:rPr>
        <w:t>Lupus nephritis</w:t>
      </w:r>
    </w:p>
    <w:p w:rsidR="00FE72EB" w:rsidRPr="007B617E" w:rsidRDefault="00FE72EB" w:rsidP="00FE72EB">
      <w:pPr>
        <w:jc w:val="right"/>
        <w:rPr>
          <w:sz w:val="28"/>
          <w:szCs w:val="28"/>
          <w:rtl/>
        </w:rPr>
      </w:pPr>
      <w:r w:rsidRPr="007B617E">
        <w:rPr>
          <w:sz w:val="28"/>
          <w:szCs w:val="28"/>
        </w:rPr>
        <w:lastRenderedPageBreak/>
        <w:t xml:space="preserve">More than 70% of patients with SLE have renal involvement at some stage of their disease. The World Health </w:t>
      </w:r>
      <w:proofErr w:type="spellStart"/>
      <w:r w:rsidRPr="007B617E">
        <w:rPr>
          <w:sz w:val="28"/>
          <w:szCs w:val="28"/>
        </w:rPr>
        <w:t>Organisation</w:t>
      </w:r>
      <w:proofErr w:type="spellEnd"/>
      <w:r w:rsidRPr="007B617E">
        <w:rPr>
          <w:sz w:val="28"/>
          <w:szCs w:val="28"/>
        </w:rPr>
        <w:t xml:space="preserve"> (WHO) classification for lupus nephritis has been updated to allow more accurate descriptions of renal histopathology specimen</w:t>
      </w:r>
    </w:p>
    <w:p w:rsidR="00FE72EB" w:rsidRPr="007B617E" w:rsidRDefault="00FE72EB" w:rsidP="00FE72EB">
      <w:pPr>
        <w:bidi w:val="0"/>
        <w:rPr>
          <w:rFonts w:ascii="Times New Roman" w:eastAsia="Times New Roman" w:hAnsi="Times New Roman" w:cs="Times New Roman"/>
          <w:sz w:val="28"/>
          <w:szCs w:val="28"/>
        </w:rPr>
      </w:pPr>
      <w:r w:rsidRPr="007B617E">
        <w:rPr>
          <w:sz w:val="28"/>
          <w:szCs w:val="28"/>
        </w:rPr>
        <w:t>It may be</w:t>
      </w:r>
      <w:r w:rsidRPr="007B617E">
        <w:rPr>
          <w:rFonts w:ascii="Times New Roman" w:eastAsia="Times New Roman" w:hAnsi="Times New Roman" w:cs="Times New Roman"/>
          <w:b/>
          <w:bCs/>
          <w:sz w:val="28"/>
          <w:szCs w:val="28"/>
        </w:rPr>
        <w:t xml:space="preserve"> </w:t>
      </w:r>
      <w:proofErr w:type="spellStart"/>
      <w:r w:rsidRPr="007B617E">
        <w:rPr>
          <w:rFonts w:ascii="Times New Roman" w:eastAsia="Times New Roman" w:hAnsi="Times New Roman" w:cs="Times New Roman"/>
          <w:b/>
          <w:bCs/>
          <w:sz w:val="28"/>
          <w:szCs w:val="28"/>
        </w:rPr>
        <w:t>lassification</w:t>
      </w:r>
      <w:proofErr w:type="spellEnd"/>
      <w:r w:rsidRPr="007B617E">
        <w:rPr>
          <w:rFonts w:ascii="Times New Roman" w:eastAsia="Times New Roman" w:hAnsi="Times New Roman" w:cs="Times New Roman"/>
          <w:b/>
          <w:bCs/>
          <w:sz w:val="28"/>
          <w:szCs w:val="28"/>
        </w:rPr>
        <w:t xml:space="preserve"> of Lupus Nephritis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95"/>
        <w:gridCol w:w="2784"/>
        <w:gridCol w:w="4417"/>
      </w:tblGrid>
      <w:tr w:rsidR="00FE72EB" w:rsidRPr="007B617E" w:rsidTr="00FE72EB">
        <w:trPr>
          <w:tblHeader/>
          <w:tblCellSpacing w:w="15" w:type="dxa"/>
        </w:trPr>
        <w:tc>
          <w:tcPr>
            <w:tcW w:w="0" w:type="auto"/>
            <w:hideMark/>
          </w:tcPr>
          <w:p w:rsidR="00FE72EB" w:rsidRPr="007B617E" w:rsidRDefault="00FE72EB" w:rsidP="00FE72EB">
            <w:pPr>
              <w:bidi w:val="0"/>
              <w:spacing w:after="0" w:line="240" w:lineRule="auto"/>
              <w:rPr>
                <w:rFonts w:ascii="Times New Roman" w:eastAsia="Times New Roman" w:hAnsi="Times New Roman" w:cs="Times New Roman"/>
                <w:b/>
                <w:bCs/>
                <w:sz w:val="28"/>
                <w:szCs w:val="28"/>
              </w:rPr>
            </w:pPr>
            <w:r w:rsidRPr="007B617E">
              <w:rPr>
                <w:rFonts w:ascii="Times New Roman" w:eastAsia="Times New Roman" w:hAnsi="Times New Roman" w:cs="Times New Roman"/>
                <w:b/>
                <w:bCs/>
                <w:sz w:val="28"/>
                <w:szCs w:val="28"/>
              </w:rPr>
              <w:t>Lupus</w:t>
            </w:r>
            <w:r w:rsidRPr="007B617E">
              <w:rPr>
                <w:rFonts w:ascii="Times New Roman" w:eastAsia="Times New Roman" w:hAnsi="Times New Roman" w:cs="Times New Roman"/>
                <w:b/>
                <w:bCs/>
                <w:sz w:val="28"/>
                <w:szCs w:val="28"/>
              </w:rPr>
              <w:br/>
              <w:t>Nephritis</w:t>
            </w:r>
            <w:r w:rsidRPr="007B617E">
              <w:rPr>
                <w:rFonts w:ascii="Times New Roman" w:eastAsia="Times New Roman" w:hAnsi="Times New Roman" w:cs="Times New Roman"/>
                <w:b/>
                <w:bCs/>
                <w:sz w:val="28"/>
                <w:szCs w:val="28"/>
              </w:rPr>
              <w:br/>
              <w:t>Class</w:t>
            </w:r>
          </w:p>
        </w:tc>
        <w:tc>
          <w:tcPr>
            <w:tcW w:w="0" w:type="auto"/>
            <w:hideMark/>
          </w:tcPr>
          <w:p w:rsidR="00FE72EB" w:rsidRPr="007B617E" w:rsidRDefault="00FE72EB" w:rsidP="00FE72EB">
            <w:pPr>
              <w:bidi w:val="0"/>
              <w:spacing w:after="0" w:line="240" w:lineRule="auto"/>
              <w:rPr>
                <w:rFonts w:ascii="Times New Roman" w:eastAsia="Times New Roman" w:hAnsi="Times New Roman" w:cs="Times New Roman"/>
                <w:b/>
                <w:bCs/>
                <w:sz w:val="28"/>
                <w:szCs w:val="28"/>
              </w:rPr>
            </w:pPr>
            <w:r w:rsidRPr="007B617E">
              <w:rPr>
                <w:rFonts w:ascii="Times New Roman" w:eastAsia="Times New Roman" w:hAnsi="Times New Roman" w:cs="Times New Roman"/>
                <w:b/>
                <w:bCs/>
                <w:sz w:val="28"/>
                <w:szCs w:val="28"/>
              </w:rPr>
              <w:t>Description</w:t>
            </w:r>
          </w:p>
        </w:tc>
        <w:tc>
          <w:tcPr>
            <w:tcW w:w="0" w:type="auto"/>
            <w:hideMark/>
          </w:tcPr>
          <w:p w:rsidR="00FE72EB" w:rsidRPr="007B617E" w:rsidRDefault="00FE72EB" w:rsidP="00FE72EB">
            <w:pPr>
              <w:bidi w:val="0"/>
              <w:spacing w:after="0" w:line="240" w:lineRule="auto"/>
              <w:rPr>
                <w:rFonts w:ascii="Times New Roman" w:eastAsia="Times New Roman" w:hAnsi="Times New Roman" w:cs="Times New Roman"/>
                <w:b/>
                <w:bCs/>
                <w:sz w:val="28"/>
                <w:szCs w:val="28"/>
              </w:rPr>
            </w:pPr>
            <w:r w:rsidRPr="007B617E">
              <w:rPr>
                <w:rFonts w:ascii="Times New Roman" w:eastAsia="Times New Roman" w:hAnsi="Times New Roman" w:cs="Times New Roman"/>
                <w:b/>
                <w:bCs/>
                <w:sz w:val="28"/>
                <w:szCs w:val="28"/>
              </w:rPr>
              <w:t>Histology</w:t>
            </w:r>
          </w:p>
        </w:tc>
      </w:tr>
      <w:tr w:rsidR="00FE72EB" w:rsidRPr="007B617E" w:rsidTr="00FE72EB">
        <w:trPr>
          <w:tblCellSpacing w:w="15" w:type="dxa"/>
        </w:trPr>
        <w:tc>
          <w:tcPr>
            <w:tcW w:w="0" w:type="auto"/>
            <w:hideMark/>
          </w:tcPr>
          <w:p w:rsidR="00FE72EB" w:rsidRPr="007B617E" w:rsidRDefault="00FE72EB" w:rsidP="00FE72EB">
            <w:pPr>
              <w:bidi w:val="0"/>
              <w:spacing w:after="0" w:line="240" w:lineRule="auto"/>
              <w:rPr>
                <w:rFonts w:ascii="Times New Roman" w:eastAsia="Times New Roman" w:hAnsi="Times New Roman" w:cs="Times New Roman"/>
                <w:sz w:val="28"/>
                <w:szCs w:val="28"/>
              </w:rPr>
            </w:pPr>
            <w:r w:rsidRPr="007B617E">
              <w:rPr>
                <w:rFonts w:ascii="Times New Roman" w:eastAsia="Times New Roman" w:hAnsi="Times New Roman" w:cs="Times New Roman"/>
                <w:b/>
                <w:bCs/>
                <w:sz w:val="28"/>
                <w:szCs w:val="28"/>
              </w:rPr>
              <w:t>Class I</w:t>
            </w:r>
          </w:p>
        </w:tc>
        <w:tc>
          <w:tcPr>
            <w:tcW w:w="0" w:type="auto"/>
            <w:hideMark/>
          </w:tcPr>
          <w:p w:rsidR="00FE72EB" w:rsidRPr="007B617E" w:rsidRDefault="00FE72EB" w:rsidP="00FE72EB">
            <w:pPr>
              <w:bidi w:val="0"/>
              <w:spacing w:after="0" w:line="240" w:lineRule="auto"/>
              <w:rPr>
                <w:rFonts w:ascii="Times New Roman" w:eastAsia="Times New Roman" w:hAnsi="Times New Roman" w:cs="Times New Roman"/>
                <w:sz w:val="28"/>
                <w:szCs w:val="28"/>
              </w:rPr>
            </w:pPr>
            <w:r w:rsidRPr="007B617E">
              <w:rPr>
                <w:rFonts w:ascii="Times New Roman" w:eastAsia="Times New Roman" w:hAnsi="Times New Roman" w:cs="Times New Roman"/>
                <w:sz w:val="28"/>
                <w:szCs w:val="28"/>
              </w:rPr>
              <w:t xml:space="preserve">Minimal </w:t>
            </w:r>
            <w:proofErr w:type="spellStart"/>
            <w:r w:rsidRPr="007B617E">
              <w:rPr>
                <w:rFonts w:ascii="Times New Roman" w:eastAsia="Times New Roman" w:hAnsi="Times New Roman" w:cs="Times New Roman"/>
                <w:sz w:val="28"/>
                <w:szCs w:val="28"/>
              </w:rPr>
              <w:t>mesangial</w:t>
            </w:r>
            <w:proofErr w:type="spellEnd"/>
            <w:r w:rsidRPr="007B617E">
              <w:rPr>
                <w:rFonts w:ascii="Times New Roman" w:eastAsia="Times New Roman" w:hAnsi="Times New Roman" w:cs="Times New Roman"/>
                <w:sz w:val="28"/>
                <w:szCs w:val="28"/>
              </w:rPr>
              <w:t xml:space="preserve"> lupus</w:t>
            </w:r>
            <w:r w:rsidRPr="007B617E">
              <w:rPr>
                <w:rFonts w:ascii="Times New Roman" w:eastAsia="Times New Roman" w:hAnsi="Times New Roman" w:cs="Times New Roman"/>
                <w:sz w:val="28"/>
                <w:szCs w:val="28"/>
              </w:rPr>
              <w:br/>
              <w:t>nephritis</w:t>
            </w:r>
          </w:p>
        </w:tc>
        <w:tc>
          <w:tcPr>
            <w:tcW w:w="0" w:type="auto"/>
            <w:hideMark/>
          </w:tcPr>
          <w:p w:rsidR="00FE72EB" w:rsidRPr="007B617E" w:rsidRDefault="00FE72EB" w:rsidP="00FE72EB">
            <w:pPr>
              <w:bidi w:val="0"/>
              <w:spacing w:after="0" w:line="240" w:lineRule="auto"/>
              <w:rPr>
                <w:rFonts w:ascii="Times New Roman" w:eastAsia="Times New Roman" w:hAnsi="Times New Roman" w:cs="Times New Roman"/>
                <w:sz w:val="28"/>
                <w:szCs w:val="28"/>
              </w:rPr>
            </w:pPr>
            <w:r w:rsidRPr="007B617E">
              <w:rPr>
                <w:rFonts w:ascii="Times New Roman" w:eastAsia="Times New Roman" w:hAnsi="Times New Roman" w:cs="Times New Roman"/>
                <w:sz w:val="28"/>
                <w:szCs w:val="28"/>
              </w:rPr>
              <w:t>Normal glomeruli by light microscopy, but</w:t>
            </w:r>
            <w:r w:rsidRPr="007B617E">
              <w:rPr>
                <w:rFonts w:ascii="Times New Roman" w:eastAsia="Times New Roman" w:hAnsi="Times New Roman" w:cs="Times New Roman"/>
                <w:sz w:val="28"/>
                <w:szCs w:val="28"/>
              </w:rPr>
              <w:br/>
            </w:r>
            <w:proofErr w:type="spellStart"/>
            <w:r w:rsidRPr="007B617E">
              <w:rPr>
                <w:rFonts w:ascii="Times New Roman" w:eastAsia="Times New Roman" w:hAnsi="Times New Roman" w:cs="Times New Roman"/>
                <w:sz w:val="28"/>
                <w:szCs w:val="28"/>
              </w:rPr>
              <w:t>mesangial</w:t>
            </w:r>
            <w:proofErr w:type="spellEnd"/>
            <w:r w:rsidRPr="007B617E">
              <w:rPr>
                <w:rFonts w:ascii="Times New Roman" w:eastAsia="Times New Roman" w:hAnsi="Times New Roman" w:cs="Times New Roman"/>
                <w:sz w:val="28"/>
                <w:szCs w:val="28"/>
              </w:rPr>
              <w:t xml:space="preserve"> immune deposits by</w:t>
            </w:r>
            <w:r w:rsidRPr="007B617E">
              <w:rPr>
                <w:rFonts w:ascii="Times New Roman" w:eastAsia="Times New Roman" w:hAnsi="Times New Roman" w:cs="Times New Roman"/>
                <w:sz w:val="28"/>
                <w:szCs w:val="28"/>
              </w:rPr>
              <w:br/>
              <w:t>immunofluorescence.</w:t>
            </w:r>
          </w:p>
        </w:tc>
      </w:tr>
      <w:tr w:rsidR="00FE72EB" w:rsidRPr="007B617E" w:rsidTr="00FE72EB">
        <w:trPr>
          <w:tblCellSpacing w:w="15" w:type="dxa"/>
        </w:trPr>
        <w:tc>
          <w:tcPr>
            <w:tcW w:w="0" w:type="auto"/>
            <w:hideMark/>
          </w:tcPr>
          <w:p w:rsidR="00FE72EB" w:rsidRPr="007B617E" w:rsidRDefault="00FE72EB" w:rsidP="00FE72EB">
            <w:pPr>
              <w:bidi w:val="0"/>
              <w:spacing w:after="0" w:line="240" w:lineRule="auto"/>
              <w:rPr>
                <w:rFonts w:ascii="Times New Roman" w:eastAsia="Times New Roman" w:hAnsi="Times New Roman" w:cs="Times New Roman"/>
                <w:sz w:val="28"/>
                <w:szCs w:val="28"/>
              </w:rPr>
            </w:pPr>
            <w:r w:rsidRPr="007B617E">
              <w:rPr>
                <w:rFonts w:ascii="Times New Roman" w:eastAsia="Times New Roman" w:hAnsi="Times New Roman" w:cs="Times New Roman"/>
                <w:b/>
                <w:bCs/>
                <w:sz w:val="28"/>
                <w:szCs w:val="28"/>
              </w:rPr>
              <w:t>Class II</w:t>
            </w:r>
          </w:p>
        </w:tc>
        <w:tc>
          <w:tcPr>
            <w:tcW w:w="0" w:type="auto"/>
            <w:hideMark/>
          </w:tcPr>
          <w:p w:rsidR="00FE72EB" w:rsidRPr="007B617E" w:rsidRDefault="00FE72EB" w:rsidP="00FE72EB">
            <w:pPr>
              <w:bidi w:val="0"/>
              <w:spacing w:after="0" w:line="240" w:lineRule="auto"/>
              <w:rPr>
                <w:rFonts w:ascii="Times New Roman" w:eastAsia="Times New Roman" w:hAnsi="Times New Roman" w:cs="Times New Roman"/>
                <w:sz w:val="28"/>
                <w:szCs w:val="28"/>
              </w:rPr>
            </w:pPr>
            <w:proofErr w:type="spellStart"/>
            <w:r w:rsidRPr="007B617E">
              <w:rPr>
                <w:rFonts w:ascii="Times New Roman" w:eastAsia="Times New Roman" w:hAnsi="Times New Roman" w:cs="Times New Roman"/>
                <w:sz w:val="28"/>
                <w:szCs w:val="28"/>
              </w:rPr>
              <w:t>Mesangial</w:t>
            </w:r>
            <w:proofErr w:type="spellEnd"/>
            <w:r w:rsidRPr="007B617E">
              <w:rPr>
                <w:rFonts w:ascii="Times New Roman" w:eastAsia="Times New Roman" w:hAnsi="Times New Roman" w:cs="Times New Roman"/>
                <w:sz w:val="28"/>
                <w:szCs w:val="28"/>
              </w:rPr>
              <w:t xml:space="preserve"> proliferative lupus</w:t>
            </w:r>
            <w:r w:rsidRPr="007B617E">
              <w:rPr>
                <w:rFonts w:ascii="Times New Roman" w:eastAsia="Times New Roman" w:hAnsi="Times New Roman" w:cs="Times New Roman"/>
                <w:sz w:val="28"/>
                <w:szCs w:val="28"/>
              </w:rPr>
              <w:br/>
              <w:t>nephritis</w:t>
            </w:r>
          </w:p>
        </w:tc>
        <w:tc>
          <w:tcPr>
            <w:tcW w:w="0" w:type="auto"/>
            <w:hideMark/>
          </w:tcPr>
          <w:p w:rsidR="00FE72EB" w:rsidRPr="007B617E" w:rsidRDefault="00FE72EB" w:rsidP="00FE72EB">
            <w:pPr>
              <w:bidi w:val="0"/>
              <w:spacing w:after="0" w:line="240" w:lineRule="auto"/>
              <w:rPr>
                <w:rFonts w:ascii="Times New Roman" w:eastAsia="Times New Roman" w:hAnsi="Times New Roman" w:cs="Times New Roman"/>
                <w:sz w:val="28"/>
                <w:szCs w:val="28"/>
              </w:rPr>
            </w:pPr>
            <w:proofErr w:type="spellStart"/>
            <w:r w:rsidRPr="007B617E">
              <w:rPr>
                <w:rFonts w:ascii="Times New Roman" w:eastAsia="Times New Roman" w:hAnsi="Times New Roman" w:cs="Times New Roman"/>
                <w:sz w:val="28"/>
                <w:szCs w:val="28"/>
              </w:rPr>
              <w:t>Mesangial</w:t>
            </w:r>
            <w:proofErr w:type="spellEnd"/>
            <w:r w:rsidRPr="007B617E">
              <w:rPr>
                <w:rFonts w:ascii="Times New Roman" w:eastAsia="Times New Roman" w:hAnsi="Times New Roman" w:cs="Times New Roman"/>
                <w:sz w:val="28"/>
                <w:szCs w:val="28"/>
              </w:rPr>
              <w:t xml:space="preserve"> </w:t>
            </w:r>
            <w:proofErr w:type="spellStart"/>
            <w:r w:rsidRPr="007B617E">
              <w:rPr>
                <w:rFonts w:ascii="Times New Roman" w:eastAsia="Times New Roman" w:hAnsi="Times New Roman" w:cs="Times New Roman"/>
                <w:sz w:val="28"/>
                <w:szCs w:val="28"/>
              </w:rPr>
              <w:t>hypercellularity</w:t>
            </w:r>
            <w:proofErr w:type="spellEnd"/>
            <w:r w:rsidRPr="007B617E">
              <w:rPr>
                <w:rFonts w:ascii="Times New Roman" w:eastAsia="Times New Roman" w:hAnsi="Times New Roman" w:cs="Times New Roman"/>
                <w:sz w:val="28"/>
                <w:szCs w:val="28"/>
              </w:rPr>
              <w:t xml:space="preserve"> or </w:t>
            </w:r>
            <w:proofErr w:type="spellStart"/>
            <w:r w:rsidRPr="007B617E">
              <w:rPr>
                <w:rFonts w:ascii="Times New Roman" w:eastAsia="Times New Roman" w:hAnsi="Times New Roman" w:cs="Times New Roman"/>
                <w:sz w:val="28"/>
                <w:szCs w:val="28"/>
              </w:rPr>
              <w:t>mesangial</w:t>
            </w:r>
            <w:proofErr w:type="spellEnd"/>
            <w:r w:rsidRPr="007B617E">
              <w:rPr>
                <w:rFonts w:ascii="Times New Roman" w:eastAsia="Times New Roman" w:hAnsi="Times New Roman" w:cs="Times New Roman"/>
                <w:sz w:val="28"/>
                <w:szCs w:val="28"/>
              </w:rPr>
              <w:br/>
              <w:t>matrix expansion by light microscopy, with</w:t>
            </w:r>
            <w:r w:rsidRPr="007B617E">
              <w:rPr>
                <w:rFonts w:ascii="Times New Roman" w:eastAsia="Times New Roman" w:hAnsi="Times New Roman" w:cs="Times New Roman"/>
                <w:sz w:val="28"/>
                <w:szCs w:val="28"/>
              </w:rPr>
              <w:br/>
            </w:r>
            <w:proofErr w:type="spellStart"/>
            <w:r w:rsidRPr="007B617E">
              <w:rPr>
                <w:rFonts w:ascii="Times New Roman" w:eastAsia="Times New Roman" w:hAnsi="Times New Roman" w:cs="Times New Roman"/>
                <w:sz w:val="28"/>
                <w:szCs w:val="28"/>
              </w:rPr>
              <w:t>mesangial</w:t>
            </w:r>
            <w:proofErr w:type="spellEnd"/>
            <w:r w:rsidRPr="007B617E">
              <w:rPr>
                <w:rFonts w:ascii="Times New Roman" w:eastAsia="Times New Roman" w:hAnsi="Times New Roman" w:cs="Times New Roman"/>
                <w:sz w:val="28"/>
                <w:szCs w:val="28"/>
              </w:rPr>
              <w:t xml:space="preserve"> immune deposits by</w:t>
            </w:r>
            <w:r w:rsidRPr="007B617E">
              <w:rPr>
                <w:rFonts w:ascii="Times New Roman" w:eastAsia="Times New Roman" w:hAnsi="Times New Roman" w:cs="Times New Roman"/>
                <w:sz w:val="28"/>
                <w:szCs w:val="28"/>
              </w:rPr>
              <w:br/>
              <w:t>immunofluorescence.</w:t>
            </w:r>
          </w:p>
        </w:tc>
      </w:tr>
      <w:tr w:rsidR="00FE72EB" w:rsidRPr="007B617E" w:rsidTr="00FE72EB">
        <w:trPr>
          <w:tblCellSpacing w:w="15" w:type="dxa"/>
        </w:trPr>
        <w:tc>
          <w:tcPr>
            <w:tcW w:w="0" w:type="auto"/>
            <w:hideMark/>
          </w:tcPr>
          <w:p w:rsidR="00FE72EB" w:rsidRPr="007B617E" w:rsidRDefault="00FE72EB" w:rsidP="00FE72EB">
            <w:pPr>
              <w:bidi w:val="0"/>
              <w:spacing w:after="0" w:line="240" w:lineRule="auto"/>
              <w:rPr>
                <w:rFonts w:ascii="Times New Roman" w:eastAsia="Times New Roman" w:hAnsi="Times New Roman" w:cs="Times New Roman"/>
                <w:sz w:val="28"/>
                <w:szCs w:val="28"/>
              </w:rPr>
            </w:pPr>
            <w:r w:rsidRPr="007B617E">
              <w:rPr>
                <w:rFonts w:ascii="Times New Roman" w:eastAsia="Times New Roman" w:hAnsi="Times New Roman" w:cs="Times New Roman"/>
                <w:b/>
                <w:bCs/>
                <w:sz w:val="28"/>
                <w:szCs w:val="28"/>
              </w:rPr>
              <w:t>Class III</w:t>
            </w:r>
          </w:p>
        </w:tc>
        <w:tc>
          <w:tcPr>
            <w:tcW w:w="0" w:type="auto"/>
            <w:hideMark/>
          </w:tcPr>
          <w:p w:rsidR="00FE72EB" w:rsidRPr="007B617E" w:rsidRDefault="00FE72EB" w:rsidP="00FE72EB">
            <w:pPr>
              <w:bidi w:val="0"/>
              <w:spacing w:after="0" w:line="240" w:lineRule="auto"/>
              <w:rPr>
                <w:rFonts w:ascii="Times New Roman" w:eastAsia="Times New Roman" w:hAnsi="Times New Roman" w:cs="Times New Roman"/>
                <w:sz w:val="28"/>
                <w:szCs w:val="28"/>
              </w:rPr>
            </w:pPr>
            <w:r w:rsidRPr="007B617E">
              <w:rPr>
                <w:rFonts w:ascii="Times New Roman" w:eastAsia="Times New Roman" w:hAnsi="Times New Roman" w:cs="Times New Roman"/>
                <w:sz w:val="28"/>
                <w:szCs w:val="28"/>
              </w:rPr>
              <w:t>Focal lupus nephritis</w:t>
            </w:r>
          </w:p>
        </w:tc>
        <w:tc>
          <w:tcPr>
            <w:tcW w:w="0" w:type="auto"/>
            <w:hideMark/>
          </w:tcPr>
          <w:p w:rsidR="00FE72EB" w:rsidRPr="007B617E" w:rsidRDefault="00FE72EB" w:rsidP="00FE72EB">
            <w:pPr>
              <w:bidi w:val="0"/>
              <w:spacing w:after="0" w:line="240" w:lineRule="auto"/>
              <w:rPr>
                <w:rFonts w:ascii="Times New Roman" w:eastAsia="Times New Roman" w:hAnsi="Times New Roman" w:cs="Times New Roman"/>
                <w:sz w:val="28"/>
                <w:szCs w:val="28"/>
              </w:rPr>
            </w:pPr>
            <w:r w:rsidRPr="007B617E">
              <w:rPr>
                <w:rFonts w:ascii="Times New Roman" w:eastAsia="Times New Roman" w:hAnsi="Times New Roman" w:cs="Times New Roman"/>
                <w:sz w:val="28"/>
                <w:szCs w:val="28"/>
              </w:rPr>
              <w:t>Active or chronic focal, segmental, or global</w:t>
            </w:r>
            <w:r w:rsidRPr="007B617E">
              <w:rPr>
                <w:rFonts w:ascii="Times New Roman" w:eastAsia="Times New Roman" w:hAnsi="Times New Roman" w:cs="Times New Roman"/>
                <w:sz w:val="28"/>
                <w:szCs w:val="28"/>
              </w:rPr>
              <w:br/>
              <w:t>glomerulonephritis involving &lt;50% of all</w:t>
            </w:r>
            <w:r w:rsidRPr="007B617E">
              <w:rPr>
                <w:rFonts w:ascii="Times New Roman" w:eastAsia="Times New Roman" w:hAnsi="Times New Roman" w:cs="Times New Roman"/>
                <w:sz w:val="28"/>
                <w:szCs w:val="28"/>
              </w:rPr>
              <w:br/>
              <w:t xml:space="preserve">glomeruli with diffuse </w:t>
            </w:r>
            <w:proofErr w:type="spellStart"/>
            <w:r w:rsidRPr="007B617E">
              <w:rPr>
                <w:rFonts w:ascii="Times New Roman" w:eastAsia="Times New Roman" w:hAnsi="Times New Roman" w:cs="Times New Roman"/>
                <w:sz w:val="28"/>
                <w:szCs w:val="28"/>
              </w:rPr>
              <w:t>subendothelial</w:t>
            </w:r>
            <w:proofErr w:type="spellEnd"/>
            <w:r w:rsidRPr="007B617E">
              <w:rPr>
                <w:rFonts w:ascii="Times New Roman" w:eastAsia="Times New Roman" w:hAnsi="Times New Roman" w:cs="Times New Roman"/>
                <w:sz w:val="28"/>
                <w:szCs w:val="28"/>
              </w:rPr>
              <w:t xml:space="preserve"> immune</w:t>
            </w:r>
            <w:r w:rsidRPr="007B617E">
              <w:rPr>
                <w:rFonts w:ascii="Times New Roman" w:eastAsia="Times New Roman" w:hAnsi="Times New Roman" w:cs="Times New Roman"/>
                <w:sz w:val="28"/>
                <w:szCs w:val="28"/>
              </w:rPr>
              <w:br/>
              <w:t>deposits.</w:t>
            </w:r>
          </w:p>
        </w:tc>
      </w:tr>
      <w:tr w:rsidR="00FE72EB" w:rsidRPr="007B617E" w:rsidTr="00FE72EB">
        <w:trPr>
          <w:tblCellSpacing w:w="15" w:type="dxa"/>
        </w:trPr>
        <w:tc>
          <w:tcPr>
            <w:tcW w:w="0" w:type="auto"/>
            <w:hideMark/>
          </w:tcPr>
          <w:p w:rsidR="00FE72EB" w:rsidRPr="007B617E" w:rsidRDefault="00FE72EB" w:rsidP="00FE72EB">
            <w:pPr>
              <w:bidi w:val="0"/>
              <w:spacing w:after="0" w:line="240" w:lineRule="auto"/>
              <w:rPr>
                <w:rFonts w:ascii="Times New Roman" w:eastAsia="Times New Roman" w:hAnsi="Times New Roman" w:cs="Times New Roman"/>
                <w:sz w:val="28"/>
                <w:szCs w:val="28"/>
              </w:rPr>
            </w:pPr>
            <w:r w:rsidRPr="007B617E">
              <w:rPr>
                <w:rFonts w:ascii="Times New Roman" w:eastAsia="Times New Roman" w:hAnsi="Times New Roman" w:cs="Times New Roman"/>
                <w:b/>
                <w:bCs/>
                <w:sz w:val="28"/>
                <w:szCs w:val="28"/>
              </w:rPr>
              <w:t>Class IV</w:t>
            </w:r>
          </w:p>
        </w:tc>
        <w:tc>
          <w:tcPr>
            <w:tcW w:w="0" w:type="auto"/>
            <w:hideMark/>
          </w:tcPr>
          <w:p w:rsidR="00FE72EB" w:rsidRPr="007B617E" w:rsidRDefault="00FE72EB" w:rsidP="00FE72EB">
            <w:pPr>
              <w:bidi w:val="0"/>
              <w:spacing w:after="0" w:line="240" w:lineRule="auto"/>
              <w:rPr>
                <w:rFonts w:ascii="Times New Roman" w:eastAsia="Times New Roman" w:hAnsi="Times New Roman" w:cs="Times New Roman"/>
                <w:sz w:val="28"/>
                <w:szCs w:val="28"/>
              </w:rPr>
            </w:pPr>
            <w:r w:rsidRPr="007B617E">
              <w:rPr>
                <w:rFonts w:ascii="Times New Roman" w:eastAsia="Times New Roman" w:hAnsi="Times New Roman" w:cs="Times New Roman"/>
                <w:sz w:val="28"/>
                <w:szCs w:val="28"/>
              </w:rPr>
              <w:t>Diffuse lupus nephritis</w:t>
            </w:r>
          </w:p>
        </w:tc>
        <w:tc>
          <w:tcPr>
            <w:tcW w:w="0" w:type="auto"/>
            <w:hideMark/>
          </w:tcPr>
          <w:p w:rsidR="00FE72EB" w:rsidRPr="007B617E" w:rsidRDefault="00FE72EB" w:rsidP="00FE72EB">
            <w:pPr>
              <w:bidi w:val="0"/>
              <w:spacing w:after="0" w:line="240" w:lineRule="auto"/>
              <w:rPr>
                <w:rFonts w:ascii="Times New Roman" w:eastAsia="Times New Roman" w:hAnsi="Times New Roman" w:cs="Times New Roman"/>
                <w:sz w:val="28"/>
                <w:szCs w:val="28"/>
              </w:rPr>
            </w:pPr>
            <w:r w:rsidRPr="007B617E">
              <w:rPr>
                <w:rFonts w:ascii="Times New Roman" w:eastAsia="Times New Roman" w:hAnsi="Times New Roman" w:cs="Times New Roman"/>
                <w:sz w:val="28"/>
                <w:szCs w:val="28"/>
              </w:rPr>
              <w:t>Active or chronic diffuse, segmental, or global</w:t>
            </w:r>
            <w:r w:rsidRPr="007B617E">
              <w:rPr>
                <w:rFonts w:ascii="Times New Roman" w:eastAsia="Times New Roman" w:hAnsi="Times New Roman" w:cs="Times New Roman"/>
                <w:sz w:val="28"/>
                <w:szCs w:val="28"/>
              </w:rPr>
              <w:br/>
              <w:t>glomerulonephritis involving &gt;50% of all</w:t>
            </w:r>
            <w:r w:rsidRPr="007B617E">
              <w:rPr>
                <w:rFonts w:ascii="Times New Roman" w:eastAsia="Times New Roman" w:hAnsi="Times New Roman" w:cs="Times New Roman"/>
                <w:sz w:val="28"/>
                <w:szCs w:val="28"/>
              </w:rPr>
              <w:br/>
              <w:t xml:space="preserve">glomeruli with diffuse </w:t>
            </w:r>
            <w:proofErr w:type="spellStart"/>
            <w:r w:rsidRPr="007B617E">
              <w:rPr>
                <w:rFonts w:ascii="Times New Roman" w:eastAsia="Times New Roman" w:hAnsi="Times New Roman" w:cs="Times New Roman"/>
                <w:sz w:val="28"/>
                <w:szCs w:val="28"/>
              </w:rPr>
              <w:t>subendothelial</w:t>
            </w:r>
            <w:proofErr w:type="spellEnd"/>
            <w:r w:rsidRPr="007B617E">
              <w:rPr>
                <w:rFonts w:ascii="Times New Roman" w:eastAsia="Times New Roman" w:hAnsi="Times New Roman" w:cs="Times New Roman"/>
                <w:sz w:val="28"/>
                <w:szCs w:val="28"/>
              </w:rPr>
              <w:t xml:space="preserve"> immune</w:t>
            </w:r>
            <w:r w:rsidRPr="007B617E">
              <w:rPr>
                <w:rFonts w:ascii="Times New Roman" w:eastAsia="Times New Roman" w:hAnsi="Times New Roman" w:cs="Times New Roman"/>
                <w:sz w:val="28"/>
                <w:szCs w:val="28"/>
              </w:rPr>
              <w:br/>
              <w:t>deposits.</w:t>
            </w:r>
          </w:p>
        </w:tc>
      </w:tr>
      <w:tr w:rsidR="00FE72EB" w:rsidRPr="007B617E" w:rsidTr="00FE72EB">
        <w:trPr>
          <w:tblCellSpacing w:w="15" w:type="dxa"/>
        </w:trPr>
        <w:tc>
          <w:tcPr>
            <w:tcW w:w="0" w:type="auto"/>
            <w:hideMark/>
          </w:tcPr>
          <w:p w:rsidR="00FE72EB" w:rsidRPr="007B617E" w:rsidRDefault="00FE72EB" w:rsidP="00FE72EB">
            <w:pPr>
              <w:bidi w:val="0"/>
              <w:spacing w:after="0" w:line="240" w:lineRule="auto"/>
              <w:rPr>
                <w:rFonts w:ascii="Times New Roman" w:eastAsia="Times New Roman" w:hAnsi="Times New Roman" w:cs="Times New Roman"/>
                <w:sz w:val="28"/>
                <w:szCs w:val="28"/>
              </w:rPr>
            </w:pPr>
            <w:r w:rsidRPr="007B617E">
              <w:rPr>
                <w:rFonts w:ascii="Times New Roman" w:eastAsia="Times New Roman" w:hAnsi="Times New Roman" w:cs="Times New Roman"/>
                <w:b/>
                <w:bCs/>
                <w:sz w:val="28"/>
                <w:szCs w:val="28"/>
              </w:rPr>
              <w:t>Class V</w:t>
            </w:r>
          </w:p>
        </w:tc>
        <w:tc>
          <w:tcPr>
            <w:tcW w:w="0" w:type="auto"/>
            <w:hideMark/>
          </w:tcPr>
          <w:p w:rsidR="00FE72EB" w:rsidRPr="007B617E" w:rsidRDefault="00FE72EB" w:rsidP="00FE72EB">
            <w:pPr>
              <w:bidi w:val="0"/>
              <w:spacing w:after="0" w:line="240" w:lineRule="auto"/>
              <w:rPr>
                <w:rFonts w:ascii="Times New Roman" w:eastAsia="Times New Roman" w:hAnsi="Times New Roman" w:cs="Times New Roman"/>
                <w:sz w:val="28"/>
                <w:szCs w:val="28"/>
              </w:rPr>
            </w:pPr>
            <w:r w:rsidRPr="007B617E">
              <w:rPr>
                <w:rFonts w:ascii="Times New Roman" w:eastAsia="Times New Roman" w:hAnsi="Times New Roman" w:cs="Times New Roman"/>
                <w:sz w:val="28"/>
                <w:szCs w:val="28"/>
              </w:rPr>
              <w:t>Membranous lupus nephritis</w:t>
            </w:r>
          </w:p>
        </w:tc>
        <w:tc>
          <w:tcPr>
            <w:tcW w:w="0" w:type="auto"/>
            <w:hideMark/>
          </w:tcPr>
          <w:p w:rsidR="00FE72EB" w:rsidRPr="007B617E" w:rsidRDefault="00FE72EB" w:rsidP="00FE72EB">
            <w:pPr>
              <w:bidi w:val="0"/>
              <w:spacing w:after="0" w:line="240" w:lineRule="auto"/>
              <w:rPr>
                <w:rFonts w:ascii="Times New Roman" w:eastAsia="Times New Roman" w:hAnsi="Times New Roman" w:cs="Times New Roman"/>
                <w:sz w:val="28"/>
                <w:szCs w:val="28"/>
              </w:rPr>
            </w:pPr>
            <w:r w:rsidRPr="007B617E">
              <w:rPr>
                <w:rFonts w:ascii="Times New Roman" w:eastAsia="Times New Roman" w:hAnsi="Times New Roman" w:cs="Times New Roman"/>
                <w:sz w:val="28"/>
                <w:szCs w:val="28"/>
              </w:rPr>
              <w:t xml:space="preserve">Global or segmental </w:t>
            </w:r>
            <w:proofErr w:type="spellStart"/>
            <w:r w:rsidRPr="007B617E">
              <w:rPr>
                <w:rFonts w:ascii="Times New Roman" w:eastAsia="Times New Roman" w:hAnsi="Times New Roman" w:cs="Times New Roman"/>
                <w:sz w:val="28"/>
                <w:szCs w:val="28"/>
              </w:rPr>
              <w:t>subepithelial</w:t>
            </w:r>
            <w:proofErr w:type="spellEnd"/>
            <w:r w:rsidRPr="007B617E">
              <w:rPr>
                <w:rFonts w:ascii="Times New Roman" w:eastAsia="Times New Roman" w:hAnsi="Times New Roman" w:cs="Times New Roman"/>
                <w:sz w:val="28"/>
                <w:szCs w:val="28"/>
              </w:rPr>
              <w:t xml:space="preserve"> immune</w:t>
            </w:r>
            <w:r w:rsidRPr="007B617E">
              <w:rPr>
                <w:rFonts w:ascii="Times New Roman" w:eastAsia="Times New Roman" w:hAnsi="Times New Roman" w:cs="Times New Roman"/>
                <w:sz w:val="28"/>
                <w:szCs w:val="28"/>
              </w:rPr>
              <w:br/>
              <w:t>deposits by immunofluorescence or electron</w:t>
            </w:r>
            <w:r w:rsidRPr="007B617E">
              <w:rPr>
                <w:rFonts w:ascii="Times New Roman" w:eastAsia="Times New Roman" w:hAnsi="Times New Roman" w:cs="Times New Roman"/>
                <w:sz w:val="28"/>
                <w:szCs w:val="28"/>
              </w:rPr>
              <w:br/>
              <w:t>microscopy.</w:t>
            </w:r>
          </w:p>
        </w:tc>
      </w:tr>
      <w:tr w:rsidR="00FE72EB" w:rsidRPr="007B617E" w:rsidTr="00FE72EB">
        <w:trPr>
          <w:tblCellSpacing w:w="15" w:type="dxa"/>
        </w:trPr>
        <w:tc>
          <w:tcPr>
            <w:tcW w:w="0" w:type="auto"/>
            <w:hideMark/>
          </w:tcPr>
          <w:p w:rsidR="00FE72EB" w:rsidRPr="007B617E" w:rsidRDefault="00FE72EB" w:rsidP="00FE72EB">
            <w:pPr>
              <w:bidi w:val="0"/>
              <w:spacing w:after="0" w:line="240" w:lineRule="auto"/>
              <w:rPr>
                <w:rFonts w:ascii="Times New Roman" w:eastAsia="Times New Roman" w:hAnsi="Times New Roman" w:cs="Times New Roman"/>
                <w:sz w:val="28"/>
                <w:szCs w:val="28"/>
              </w:rPr>
            </w:pPr>
            <w:r w:rsidRPr="007B617E">
              <w:rPr>
                <w:rFonts w:ascii="Times New Roman" w:eastAsia="Times New Roman" w:hAnsi="Times New Roman" w:cs="Times New Roman"/>
                <w:b/>
                <w:bCs/>
                <w:sz w:val="28"/>
                <w:szCs w:val="28"/>
              </w:rPr>
              <w:t>Class VI</w:t>
            </w:r>
          </w:p>
        </w:tc>
        <w:tc>
          <w:tcPr>
            <w:tcW w:w="0" w:type="auto"/>
            <w:hideMark/>
          </w:tcPr>
          <w:p w:rsidR="00FE72EB" w:rsidRPr="007B617E" w:rsidRDefault="00FE72EB" w:rsidP="00FE72EB">
            <w:pPr>
              <w:bidi w:val="0"/>
              <w:spacing w:after="0" w:line="240" w:lineRule="auto"/>
              <w:rPr>
                <w:rFonts w:ascii="Times New Roman" w:eastAsia="Times New Roman" w:hAnsi="Times New Roman" w:cs="Times New Roman"/>
                <w:sz w:val="28"/>
                <w:szCs w:val="28"/>
              </w:rPr>
            </w:pPr>
            <w:r w:rsidRPr="007B617E">
              <w:rPr>
                <w:rFonts w:ascii="Times New Roman" w:eastAsia="Times New Roman" w:hAnsi="Times New Roman" w:cs="Times New Roman"/>
                <w:sz w:val="28"/>
                <w:szCs w:val="28"/>
              </w:rPr>
              <w:t xml:space="preserve">Advanced </w:t>
            </w:r>
            <w:proofErr w:type="spellStart"/>
            <w:r w:rsidRPr="007B617E">
              <w:rPr>
                <w:rFonts w:ascii="Times New Roman" w:eastAsia="Times New Roman" w:hAnsi="Times New Roman" w:cs="Times New Roman"/>
                <w:sz w:val="28"/>
                <w:szCs w:val="28"/>
              </w:rPr>
              <w:t>sclerosing</w:t>
            </w:r>
            <w:proofErr w:type="spellEnd"/>
            <w:r w:rsidRPr="007B617E">
              <w:rPr>
                <w:rFonts w:ascii="Times New Roman" w:eastAsia="Times New Roman" w:hAnsi="Times New Roman" w:cs="Times New Roman"/>
                <w:sz w:val="28"/>
                <w:szCs w:val="28"/>
              </w:rPr>
              <w:t xml:space="preserve"> lupus</w:t>
            </w:r>
            <w:r w:rsidRPr="007B617E">
              <w:rPr>
                <w:rFonts w:ascii="Times New Roman" w:eastAsia="Times New Roman" w:hAnsi="Times New Roman" w:cs="Times New Roman"/>
                <w:sz w:val="28"/>
                <w:szCs w:val="28"/>
              </w:rPr>
              <w:br/>
            </w:r>
            <w:r w:rsidRPr="007B617E">
              <w:rPr>
                <w:rFonts w:ascii="Times New Roman" w:eastAsia="Times New Roman" w:hAnsi="Times New Roman" w:cs="Times New Roman"/>
                <w:sz w:val="28"/>
                <w:szCs w:val="28"/>
              </w:rPr>
              <w:lastRenderedPageBreak/>
              <w:t>nephritis</w:t>
            </w:r>
          </w:p>
        </w:tc>
        <w:tc>
          <w:tcPr>
            <w:tcW w:w="0" w:type="auto"/>
            <w:hideMark/>
          </w:tcPr>
          <w:p w:rsidR="00FE72EB" w:rsidRPr="007B617E" w:rsidRDefault="00FE72EB" w:rsidP="00FE72EB">
            <w:pPr>
              <w:bidi w:val="0"/>
              <w:spacing w:after="0" w:line="240" w:lineRule="auto"/>
              <w:rPr>
                <w:rFonts w:ascii="Times New Roman" w:eastAsia="Times New Roman" w:hAnsi="Times New Roman" w:cs="Times New Roman"/>
                <w:sz w:val="28"/>
                <w:szCs w:val="28"/>
              </w:rPr>
            </w:pPr>
            <w:r w:rsidRPr="007B617E">
              <w:rPr>
                <w:rFonts w:ascii="Times New Roman" w:eastAsia="Times New Roman" w:hAnsi="Times New Roman" w:cs="Times New Roman"/>
                <w:sz w:val="28"/>
                <w:szCs w:val="28"/>
              </w:rPr>
              <w:lastRenderedPageBreak/>
              <w:t xml:space="preserve">≥ 90% glomeruli globally </w:t>
            </w:r>
            <w:proofErr w:type="spellStart"/>
            <w:r w:rsidRPr="007B617E">
              <w:rPr>
                <w:rFonts w:ascii="Times New Roman" w:eastAsia="Times New Roman" w:hAnsi="Times New Roman" w:cs="Times New Roman"/>
                <w:sz w:val="28"/>
                <w:szCs w:val="28"/>
              </w:rPr>
              <w:t>sclerosed</w:t>
            </w:r>
            <w:proofErr w:type="spellEnd"/>
            <w:r w:rsidRPr="007B617E">
              <w:rPr>
                <w:rFonts w:ascii="Times New Roman" w:eastAsia="Times New Roman" w:hAnsi="Times New Roman" w:cs="Times New Roman"/>
                <w:sz w:val="28"/>
                <w:szCs w:val="28"/>
              </w:rPr>
              <w:t xml:space="preserve"> without</w:t>
            </w:r>
            <w:r w:rsidRPr="007B617E">
              <w:rPr>
                <w:rFonts w:ascii="Times New Roman" w:eastAsia="Times New Roman" w:hAnsi="Times New Roman" w:cs="Times New Roman"/>
                <w:sz w:val="28"/>
                <w:szCs w:val="28"/>
              </w:rPr>
              <w:br/>
            </w:r>
            <w:r w:rsidRPr="007B617E">
              <w:rPr>
                <w:rFonts w:ascii="Times New Roman" w:eastAsia="Times New Roman" w:hAnsi="Times New Roman" w:cs="Times New Roman"/>
                <w:sz w:val="28"/>
                <w:szCs w:val="28"/>
              </w:rPr>
              <w:lastRenderedPageBreak/>
              <w:t>residual activity.</w:t>
            </w:r>
          </w:p>
        </w:tc>
      </w:tr>
    </w:tbl>
    <w:p w:rsidR="00FE72EB" w:rsidRPr="007B617E" w:rsidRDefault="00FE72EB" w:rsidP="00FE72EB">
      <w:pPr>
        <w:jc w:val="right"/>
        <w:rPr>
          <w:sz w:val="28"/>
          <w:szCs w:val="28"/>
        </w:rPr>
      </w:pPr>
      <w:r w:rsidRPr="007B617E">
        <w:rPr>
          <w:sz w:val="28"/>
          <w:szCs w:val="28"/>
        </w:rPr>
        <w:lastRenderedPageBreak/>
        <w:t xml:space="preserve"> </w:t>
      </w:r>
    </w:p>
    <w:p w:rsidR="00FE72EB" w:rsidRPr="007B617E" w:rsidRDefault="00FE72EB" w:rsidP="00FE72EB">
      <w:pPr>
        <w:jc w:val="right"/>
        <w:rPr>
          <w:sz w:val="28"/>
          <w:szCs w:val="28"/>
          <w:rtl/>
        </w:rPr>
      </w:pPr>
      <w:proofErr w:type="gramStart"/>
      <w:r w:rsidRPr="007B617E">
        <w:rPr>
          <w:sz w:val="28"/>
          <w:szCs w:val="28"/>
        </w:rPr>
        <w:t xml:space="preserve">(  </w:t>
      </w:r>
      <w:proofErr w:type="spellStart"/>
      <w:r w:rsidRPr="007B617E">
        <w:rPr>
          <w:sz w:val="28"/>
          <w:szCs w:val="28"/>
        </w:rPr>
        <w:t>Weening</w:t>
      </w:r>
      <w:proofErr w:type="spellEnd"/>
      <w:proofErr w:type="gramEnd"/>
      <w:r w:rsidRPr="007B617E">
        <w:rPr>
          <w:sz w:val="28"/>
          <w:szCs w:val="28"/>
        </w:rPr>
        <w:t>.,et…al2004)</w:t>
      </w:r>
    </w:p>
    <w:p w:rsidR="000903A4" w:rsidRPr="007B617E" w:rsidRDefault="002403C6" w:rsidP="000903A4">
      <w:pPr>
        <w:bidi w:val="0"/>
        <w:spacing w:before="100" w:beforeAutospacing="1" w:after="100" w:afterAutospacing="1" w:line="240" w:lineRule="auto"/>
        <w:rPr>
          <w:rFonts w:ascii="Times New Roman" w:eastAsia="Times New Roman" w:hAnsi="Times New Roman" w:cs="Times New Roman"/>
          <w:sz w:val="28"/>
          <w:szCs w:val="28"/>
        </w:rPr>
      </w:pPr>
      <w:r w:rsidRPr="007B617E">
        <w:rPr>
          <w:rFonts w:ascii="Times New Roman" w:eastAsia="Times New Roman" w:hAnsi="Times New Roman" w:cs="Times New Roman"/>
          <w:sz w:val="28"/>
          <w:szCs w:val="28"/>
        </w:rPr>
        <w:t>Depressive affect may be a normal and appropriate reaction for an adolescent dealing with a chronic disease, and thus attribution of depression to SLE is often challenging, and requires input from psychiatry colleagues. Major depression is not as frequent, and occurs in fewer than 10 - 20% of patients</w:t>
      </w:r>
    </w:p>
    <w:p w:rsidR="002403C6" w:rsidRPr="007B617E" w:rsidRDefault="002403C6" w:rsidP="000903A4">
      <w:pPr>
        <w:bidi w:val="0"/>
        <w:spacing w:before="100" w:beforeAutospacing="1" w:after="100" w:afterAutospacing="1" w:line="240" w:lineRule="auto"/>
        <w:rPr>
          <w:rFonts w:ascii="Times New Roman" w:eastAsia="Times New Roman" w:hAnsi="Times New Roman" w:cs="Times New Roman"/>
          <w:sz w:val="28"/>
          <w:szCs w:val="28"/>
        </w:rPr>
      </w:pPr>
      <w:r w:rsidRPr="007B617E">
        <w:rPr>
          <w:rFonts w:ascii="Times New Roman" w:eastAsia="Times New Roman" w:hAnsi="Times New Roman" w:cs="Times New Roman"/>
          <w:b/>
          <w:bCs/>
          <w:sz w:val="28"/>
          <w:szCs w:val="28"/>
        </w:rPr>
        <w:t xml:space="preserve">Cognitive dysfunction </w:t>
      </w:r>
    </w:p>
    <w:p w:rsidR="002403C6" w:rsidRPr="007B617E" w:rsidRDefault="002403C6" w:rsidP="002403C6">
      <w:pPr>
        <w:bidi w:val="0"/>
        <w:spacing w:before="100" w:beforeAutospacing="1" w:after="100" w:afterAutospacing="1" w:line="240" w:lineRule="auto"/>
        <w:rPr>
          <w:rFonts w:ascii="Times New Roman" w:eastAsia="Times New Roman" w:hAnsi="Times New Roman" w:cs="Times New Roman"/>
          <w:sz w:val="28"/>
          <w:szCs w:val="28"/>
        </w:rPr>
      </w:pPr>
      <w:r w:rsidRPr="007B617E">
        <w:rPr>
          <w:rFonts w:ascii="Times New Roman" w:eastAsia="Times New Roman" w:hAnsi="Times New Roman" w:cs="Times New Roman"/>
          <w:sz w:val="28"/>
          <w:szCs w:val="28"/>
        </w:rPr>
        <w:t xml:space="preserve">Impairment of cognition may be manifested by declining school performance and subtle difficulties with working memory and concentration tasks. Cognitive dysfunction is diagnosed with traditional neuropsychological testing, and has been observed in more than a third of asymptomatic </w:t>
      </w:r>
      <w:proofErr w:type="spellStart"/>
      <w:r w:rsidRPr="007B617E">
        <w:rPr>
          <w:rFonts w:ascii="Times New Roman" w:eastAsia="Times New Roman" w:hAnsi="Times New Roman" w:cs="Times New Roman"/>
          <w:sz w:val="28"/>
          <w:szCs w:val="28"/>
        </w:rPr>
        <w:t>cSLE</w:t>
      </w:r>
      <w:proofErr w:type="spellEnd"/>
      <w:r w:rsidRPr="007B617E">
        <w:rPr>
          <w:rFonts w:ascii="Times New Roman" w:eastAsia="Times New Roman" w:hAnsi="Times New Roman" w:cs="Times New Roman"/>
          <w:sz w:val="28"/>
          <w:szCs w:val="28"/>
        </w:rPr>
        <w:t xml:space="preserve"> patients</w:t>
      </w:r>
    </w:p>
    <w:p w:rsidR="000903A4" w:rsidRPr="007B617E" w:rsidRDefault="000903A4" w:rsidP="000903A4">
      <w:pPr>
        <w:bidi w:val="0"/>
        <w:spacing w:before="100" w:beforeAutospacing="1" w:after="100" w:afterAutospacing="1" w:line="240" w:lineRule="auto"/>
        <w:rPr>
          <w:rFonts w:ascii="Times New Roman" w:eastAsia="Times New Roman" w:hAnsi="Times New Roman" w:cs="Times New Roman"/>
          <w:sz w:val="28"/>
          <w:szCs w:val="28"/>
        </w:rPr>
      </w:pPr>
      <w:r w:rsidRPr="007B617E">
        <w:rPr>
          <w:rFonts w:ascii="Times New Roman" w:eastAsia="Times New Roman" w:hAnsi="Times New Roman" w:cs="Times New Roman"/>
          <w:sz w:val="28"/>
          <w:szCs w:val="28"/>
        </w:rPr>
        <w:t>(</w:t>
      </w:r>
      <w:proofErr w:type="spellStart"/>
      <w:r w:rsidRPr="007B617E">
        <w:rPr>
          <w:rStyle w:val="element-citation"/>
          <w:sz w:val="28"/>
          <w:szCs w:val="28"/>
        </w:rPr>
        <w:t>Williams</w:t>
      </w:r>
      <w:r w:rsidRPr="007B617E">
        <w:rPr>
          <w:rFonts w:ascii="Times New Roman" w:eastAsia="Times New Roman" w:hAnsi="Times New Roman" w:cs="Times New Roman"/>
          <w:sz w:val="28"/>
          <w:szCs w:val="28"/>
        </w:rPr>
        <w:t>.</w:t>
      </w:r>
      <w:proofErr w:type="gramStart"/>
      <w:r w:rsidRPr="007B617E">
        <w:rPr>
          <w:rFonts w:ascii="Times New Roman" w:eastAsia="Times New Roman" w:hAnsi="Times New Roman" w:cs="Times New Roman"/>
          <w:sz w:val="28"/>
          <w:szCs w:val="28"/>
        </w:rPr>
        <w:t>,et</w:t>
      </w:r>
      <w:proofErr w:type="spellEnd"/>
      <w:proofErr w:type="gramEnd"/>
      <w:r w:rsidRPr="007B617E">
        <w:rPr>
          <w:rFonts w:ascii="Times New Roman" w:eastAsia="Times New Roman" w:hAnsi="Times New Roman" w:cs="Times New Roman"/>
          <w:sz w:val="28"/>
          <w:szCs w:val="28"/>
        </w:rPr>
        <w:t xml:space="preserve"> ..al2007)</w:t>
      </w:r>
    </w:p>
    <w:p w:rsidR="00E12A36" w:rsidRPr="007B617E" w:rsidRDefault="00E12A36" w:rsidP="00E12A36">
      <w:pPr>
        <w:bidi w:val="0"/>
        <w:spacing w:before="100" w:beforeAutospacing="1" w:after="100" w:afterAutospacing="1" w:line="240" w:lineRule="auto"/>
        <w:outlineLvl w:val="2"/>
        <w:rPr>
          <w:rFonts w:ascii="Times New Roman" w:eastAsia="Times New Roman" w:hAnsi="Times New Roman" w:cs="Times New Roman"/>
          <w:b/>
          <w:bCs/>
          <w:sz w:val="28"/>
          <w:szCs w:val="28"/>
        </w:rPr>
      </w:pPr>
      <w:r w:rsidRPr="007B617E">
        <w:rPr>
          <w:rFonts w:ascii="Times New Roman" w:eastAsia="Times New Roman" w:hAnsi="Times New Roman" w:cs="Times New Roman"/>
          <w:b/>
          <w:bCs/>
          <w:sz w:val="28"/>
          <w:szCs w:val="28"/>
        </w:rPr>
        <w:t>Hematologic Features</w:t>
      </w:r>
    </w:p>
    <w:p w:rsidR="00E12A36" w:rsidRPr="007B617E" w:rsidRDefault="00E12A36" w:rsidP="00E12A36">
      <w:pPr>
        <w:bidi w:val="0"/>
        <w:spacing w:before="100" w:beforeAutospacing="1" w:after="100" w:afterAutospacing="1" w:line="240" w:lineRule="auto"/>
        <w:outlineLvl w:val="2"/>
        <w:rPr>
          <w:rFonts w:ascii="Times New Roman" w:eastAsia="Times New Roman" w:hAnsi="Times New Roman" w:cs="Times New Roman"/>
          <w:b/>
          <w:bCs/>
          <w:sz w:val="28"/>
          <w:szCs w:val="28"/>
        </w:rPr>
      </w:pPr>
      <w:r w:rsidRPr="007B617E">
        <w:rPr>
          <w:rFonts w:ascii="Times New Roman" w:eastAsia="Times New Roman" w:hAnsi="Times New Roman" w:cs="Times New Roman"/>
          <w:b/>
          <w:bCs/>
          <w:sz w:val="28"/>
          <w:szCs w:val="28"/>
        </w:rPr>
        <w:t>Hematologic Features</w:t>
      </w:r>
    </w:p>
    <w:p w:rsidR="00700B89" w:rsidRPr="007B617E" w:rsidRDefault="00E12A36" w:rsidP="00700B89">
      <w:pPr>
        <w:bidi w:val="0"/>
        <w:spacing w:before="100" w:beforeAutospacing="1" w:after="100" w:afterAutospacing="1" w:line="240" w:lineRule="auto"/>
        <w:rPr>
          <w:rFonts w:ascii="Times New Roman" w:eastAsia="Times New Roman" w:hAnsi="Times New Roman" w:cs="Times New Roman"/>
          <w:sz w:val="28"/>
          <w:szCs w:val="28"/>
        </w:rPr>
      </w:pPr>
      <w:proofErr w:type="spellStart"/>
      <w:r w:rsidRPr="007B617E">
        <w:rPr>
          <w:rFonts w:ascii="Times New Roman" w:eastAsia="Times New Roman" w:hAnsi="Times New Roman" w:cs="Times New Roman"/>
          <w:sz w:val="28"/>
          <w:szCs w:val="28"/>
        </w:rPr>
        <w:t>Cytopenias</w:t>
      </w:r>
      <w:proofErr w:type="spellEnd"/>
      <w:r w:rsidRPr="007B617E">
        <w:rPr>
          <w:rFonts w:ascii="Times New Roman" w:eastAsia="Times New Roman" w:hAnsi="Times New Roman" w:cs="Times New Roman"/>
          <w:sz w:val="28"/>
          <w:szCs w:val="28"/>
        </w:rPr>
        <w:t xml:space="preserve"> are common in </w:t>
      </w:r>
      <w:proofErr w:type="spellStart"/>
      <w:r w:rsidRPr="007B617E">
        <w:rPr>
          <w:rFonts w:ascii="Times New Roman" w:eastAsia="Times New Roman" w:hAnsi="Times New Roman" w:cs="Times New Roman"/>
          <w:sz w:val="28"/>
          <w:szCs w:val="28"/>
        </w:rPr>
        <w:t>cSLE</w:t>
      </w:r>
      <w:proofErr w:type="spellEnd"/>
      <w:r w:rsidRPr="007B617E">
        <w:rPr>
          <w:rFonts w:ascii="Times New Roman" w:eastAsia="Times New Roman" w:hAnsi="Times New Roman" w:cs="Times New Roman"/>
          <w:sz w:val="28"/>
          <w:szCs w:val="28"/>
        </w:rPr>
        <w:t>, with more than 50% of patients presenting a dec</w:t>
      </w:r>
      <w:r w:rsidR="00700B89" w:rsidRPr="007B617E">
        <w:rPr>
          <w:rFonts w:ascii="Times New Roman" w:eastAsia="Times New Roman" w:hAnsi="Times New Roman" w:cs="Times New Roman"/>
          <w:sz w:val="28"/>
          <w:szCs w:val="28"/>
        </w:rPr>
        <w:t>rease in at least one cell line</w:t>
      </w:r>
      <w:r w:rsidRPr="007B617E">
        <w:rPr>
          <w:rFonts w:ascii="Times New Roman" w:eastAsia="Times New Roman" w:hAnsi="Times New Roman" w:cs="Times New Roman"/>
          <w:sz w:val="28"/>
          <w:szCs w:val="28"/>
        </w:rPr>
        <w:t xml:space="preserve"> Mild leukopenia is the most common hematologic manifestation, and is usually due to </w:t>
      </w:r>
      <w:proofErr w:type="spellStart"/>
      <w:r w:rsidRPr="007B617E">
        <w:rPr>
          <w:rFonts w:ascii="Times New Roman" w:eastAsia="Times New Roman" w:hAnsi="Times New Roman" w:cs="Times New Roman"/>
          <w:sz w:val="28"/>
          <w:szCs w:val="28"/>
        </w:rPr>
        <w:t>lymphopenia</w:t>
      </w:r>
      <w:proofErr w:type="spellEnd"/>
      <w:r w:rsidRPr="007B617E">
        <w:rPr>
          <w:rFonts w:ascii="Times New Roman" w:eastAsia="Times New Roman" w:hAnsi="Times New Roman" w:cs="Times New Roman"/>
          <w:sz w:val="28"/>
          <w:szCs w:val="28"/>
        </w:rPr>
        <w:t xml:space="preserve"> (&lt;1500 cells/mm</w:t>
      </w:r>
      <w:r w:rsidRPr="007B617E">
        <w:rPr>
          <w:rFonts w:ascii="Times New Roman" w:eastAsia="Times New Roman" w:hAnsi="Times New Roman" w:cs="Times New Roman"/>
          <w:sz w:val="28"/>
          <w:szCs w:val="28"/>
          <w:vertAlign w:val="superscript"/>
        </w:rPr>
        <w:t>3</w:t>
      </w:r>
      <w:r w:rsidRPr="007B617E">
        <w:rPr>
          <w:rFonts w:ascii="Times New Roman" w:eastAsia="Times New Roman" w:hAnsi="Times New Roman" w:cs="Times New Roman"/>
          <w:sz w:val="28"/>
          <w:szCs w:val="28"/>
        </w:rPr>
        <w:t xml:space="preserve">), and less frequently neutropenia. While persistent </w:t>
      </w:r>
      <w:proofErr w:type="spellStart"/>
      <w:r w:rsidRPr="007B617E">
        <w:rPr>
          <w:rFonts w:ascii="Times New Roman" w:eastAsia="Times New Roman" w:hAnsi="Times New Roman" w:cs="Times New Roman"/>
          <w:sz w:val="28"/>
          <w:szCs w:val="28"/>
        </w:rPr>
        <w:t>lymphopenia</w:t>
      </w:r>
      <w:proofErr w:type="spellEnd"/>
      <w:r w:rsidRPr="007B617E">
        <w:rPr>
          <w:rFonts w:ascii="Times New Roman" w:eastAsia="Times New Roman" w:hAnsi="Times New Roman" w:cs="Times New Roman"/>
          <w:sz w:val="28"/>
          <w:szCs w:val="28"/>
        </w:rPr>
        <w:t xml:space="preserve"> may be a feature of active disease, neutropenia is more frequently a result of treatment (e.g. during treatment with cyclophosphamide). Anemia can take any form – the anemia of chronic disease which is normocytic and normochromic, iron deficiency anemia, or a </w:t>
      </w:r>
      <w:proofErr w:type="spellStart"/>
      <w:r w:rsidRPr="007B617E">
        <w:rPr>
          <w:rFonts w:ascii="Times New Roman" w:eastAsia="Times New Roman" w:hAnsi="Times New Roman" w:cs="Times New Roman"/>
          <w:sz w:val="28"/>
          <w:szCs w:val="28"/>
        </w:rPr>
        <w:t>Coombs’</w:t>
      </w:r>
      <w:proofErr w:type="spellEnd"/>
      <w:r w:rsidRPr="007B617E">
        <w:rPr>
          <w:rFonts w:ascii="Times New Roman" w:eastAsia="Times New Roman" w:hAnsi="Times New Roman" w:cs="Times New Roman"/>
          <w:sz w:val="28"/>
          <w:szCs w:val="28"/>
        </w:rPr>
        <w:t xml:space="preserve"> positive hemolytic </w:t>
      </w:r>
      <w:proofErr w:type="gramStart"/>
      <w:r w:rsidRPr="007B617E">
        <w:rPr>
          <w:rFonts w:ascii="Times New Roman" w:eastAsia="Times New Roman" w:hAnsi="Times New Roman" w:cs="Times New Roman"/>
          <w:sz w:val="28"/>
          <w:szCs w:val="28"/>
        </w:rPr>
        <w:t>anemia</w:t>
      </w:r>
      <w:r w:rsidR="00700B89" w:rsidRPr="007B617E">
        <w:rPr>
          <w:rFonts w:ascii="Times New Roman" w:eastAsia="Times New Roman" w:hAnsi="Times New Roman" w:cs="Times New Roman"/>
          <w:sz w:val="28"/>
          <w:szCs w:val="28"/>
        </w:rPr>
        <w:t>(</w:t>
      </w:r>
      <w:proofErr w:type="gramEnd"/>
      <w:r w:rsidR="00700B89" w:rsidRPr="007B617E">
        <w:rPr>
          <w:rStyle w:val="element-citation"/>
          <w:sz w:val="28"/>
          <w:szCs w:val="28"/>
        </w:rPr>
        <w:t>Ramirez</w:t>
      </w:r>
      <w:r w:rsidR="00700B89" w:rsidRPr="007B617E">
        <w:rPr>
          <w:rFonts w:ascii="Times New Roman" w:eastAsia="Times New Roman" w:hAnsi="Times New Roman" w:cs="Times New Roman"/>
          <w:sz w:val="28"/>
          <w:szCs w:val="28"/>
        </w:rPr>
        <w:t>., et..</w:t>
      </w:r>
      <w:proofErr w:type="gramStart"/>
      <w:r w:rsidR="00700B89" w:rsidRPr="007B617E">
        <w:rPr>
          <w:rFonts w:ascii="Times New Roman" w:eastAsia="Times New Roman" w:hAnsi="Times New Roman" w:cs="Times New Roman"/>
          <w:sz w:val="28"/>
          <w:szCs w:val="28"/>
        </w:rPr>
        <w:t>a;</w:t>
      </w:r>
      <w:proofErr w:type="gramEnd"/>
      <w:r w:rsidR="00700B89" w:rsidRPr="007B617E">
        <w:rPr>
          <w:rFonts w:ascii="Times New Roman" w:eastAsia="Times New Roman" w:hAnsi="Times New Roman" w:cs="Times New Roman"/>
          <w:sz w:val="28"/>
          <w:szCs w:val="28"/>
        </w:rPr>
        <w:t>2008)</w:t>
      </w:r>
    </w:p>
    <w:p w:rsidR="00700B89" w:rsidRPr="007B617E" w:rsidRDefault="00700B89" w:rsidP="00700B89">
      <w:pPr>
        <w:bidi w:val="0"/>
        <w:spacing w:before="100" w:beforeAutospacing="1" w:after="100" w:afterAutospacing="1" w:line="240" w:lineRule="auto"/>
        <w:rPr>
          <w:rFonts w:ascii="Times New Roman" w:eastAsia="Times New Roman" w:hAnsi="Times New Roman" w:cs="Times New Roman"/>
          <w:sz w:val="28"/>
          <w:szCs w:val="28"/>
        </w:rPr>
      </w:pPr>
    </w:p>
    <w:p w:rsidR="00700B89" w:rsidRPr="007B617E" w:rsidRDefault="00700B89" w:rsidP="00700B89">
      <w:pPr>
        <w:bidi w:val="0"/>
        <w:spacing w:before="100" w:beforeAutospacing="1" w:after="100" w:afterAutospacing="1" w:line="240" w:lineRule="auto"/>
        <w:rPr>
          <w:rFonts w:ascii="Times New Roman" w:eastAsia="Times New Roman" w:hAnsi="Times New Roman" w:cs="Times New Roman"/>
          <w:sz w:val="28"/>
          <w:szCs w:val="28"/>
        </w:rPr>
      </w:pPr>
    </w:p>
    <w:p w:rsidR="00700B89" w:rsidRPr="007B617E" w:rsidRDefault="00E12A36" w:rsidP="00700B89">
      <w:pPr>
        <w:bidi w:val="0"/>
        <w:spacing w:before="100" w:beforeAutospacing="1" w:after="100" w:afterAutospacing="1" w:line="240" w:lineRule="auto"/>
        <w:rPr>
          <w:rFonts w:ascii="Times New Roman" w:eastAsia="Times New Roman" w:hAnsi="Times New Roman" w:cs="Times New Roman"/>
          <w:sz w:val="28"/>
          <w:szCs w:val="28"/>
        </w:rPr>
      </w:pPr>
      <w:r w:rsidRPr="007B617E">
        <w:rPr>
          <w:rFonts w:ascii="Times New Roman" w:eastAsia="Times New Roman" w:hAnsi="Times New Roman" w:cs="Times New Roman"/>
          <w:sz w:val="28"/>
          <w:szCs w:val="28"/>
        </w:rPr>
        <w:t xml:space="preserve">The thrombocytopenia observed in </w:t>
      </w:r>
      <w:proofErr w:type="spellStart"/>
      <w:r w:rsidRPr="007B617E">
        <w:rPr>
          <w:rFonts w:ascii="Times New Roman" w:eastAsia="Times New Roman" w:hAnsi="Times New Roman" w:cs="Times New Roman"/>
          <w:sz w:val="28"/>
          <w:szCs w:val="28"/>
        </w:rPr>
        <w:t>cSLE</w:t>
      </w:r>
      <w:proofErr w:type="spellEnd"/>
      <w:r w:rsidRPr="007B617E">
        <w:rPr>
          <w:rFonts w:ascii="Times New Roman" w:eastAsia="Times New Roman" w:hAnsi="Times New Roman" w:cs="Times New Roman"/>
          <w:sz w:val="28"/>
          <w:szCs w:val="28"/>
        </w:rPr>
        <w:t xml:space="preserve"> patients spans the spectrum from mild (&lt;150,000) to profound (&lt;10,000). However, in the absence of </w:t>
      </w:r>
      <w:r w:rsidRPr="007B617E">
        <w:rPr>
          <w:rFonts w:ascii="Times New Roman" w:eastAsia="Times New Roman" w:hAnsi="Times New Roman" w:cs="Times New Roman"/>
          <w:sz w:val="28"/>
          <w:szCs w:val="28"/>
        </w:rPr>
        <w:lastRenderedPageBreak/>
        <w:t>excess bleeding and/or bruising, little treatment is required for patients with a stable platelet count ≥ 20,000. Children and adolescents with chronic ITP should be assessed for the presence of antinuclear antibodies as they are at high risk of developing SLE.</w:t>
      </w:r>
    </w:p>
    <w:p w:rsidR="00E12A36" w:rsidRPr="007B617E" w:rsidRDefault="00700B89" w:rsidP="00700B89">
      <w:pPr>
        <w:bidi w:val="0"/>
        <w:spacing w:before="100" w:beforeAutospacing="1" w:after="100" w:afterAutospacing="1" w:line="240" w:lineRule="auto"/>
        <w:rPr>
          <w:rFonts w:ascii="Times New Roman" w:eastAsia="Times New Roman" w:hAnsi="Times New Roman" w:cs="Times New Roman"/>
          <w:sz w:val="28"/>
          <w:szCs w:val="28"/>
        </w:rPr>
      </w:pPr>
      <w:r w:rsidRPr="007B617E">
        <w:rPr>
          <w:rFonts w:ascii="Times New Roman" w:eastAsia="Times New Roman" w:hAnsi="Times New Roman" w:cs="Times New Roman"/>
          <w:sz w:val="28"/>
          <w:szCs w:val="28"/>
        </w:rPr>
        <w:t>(</w:t>
      </w:r>
      <w:r w:rsidRPr="007B617E">
        <w:rPr>
          <w:rStyle w:val="element-citation"/>
          <w:sz w:val="28"/>
          <w:szCs w:val="28"/>
        </w:rPr>
        <w:t>Schmugge</w:t>
      </w:r>
      <w:r w:rsidRPr="007B617E">
        <w:rPr>
          <w:rFonts w:ascii="Times New Roman" w:eastAsia="Times New Roman" w:hAnsi="Times New Roman" w:cs="Times New Roman"/>
          <w:sz w:val="28"/>
          <w:szCs w:val="28"/>
        </w:rPr>
        <w:t>.</w:t>
      </w:r>
      <w:proofErr w:type="gramStart"/>
      <w:r w:rsidRPr="007B617E">
        <w:rPr>
          <w:rFonts w:ascii="Times New Roman" w:eastAsia="Times New Roman" w:hAnsi="Times New Roman" w:cs="Times New Roman"/>
          <w:sz w:val="28"/>
          <w:szCs w:val="28"/>
        </w:rPr>
        <w:t>,et</w:t>
      </w:r>
      <w:proofErr w:type="gramEnd"/>
      <w:r w:rsidRPr="007B617E">
        <w:rPr>
          <w:rFonts w:ascii="Times New Roman" w:eastAsia="Times New Roman" w:hAnsi="Times New Roman" w:cs="Times New Roman"/>
          <w:sz w:val="28"/>
          <w:szCs w:val="28"/>
        </w:rPr>
        <w:t>..</w:t>
      </w:r>
      <w:proofErr w:type="gramStart"/>
      <w:r w:rsidRPr="007B617E">
        <w:rPr>
          <w:rFonts w:ascii="Times New Roman" w:eastAsia="Times New Roman" w:hAnsi="Times New Roman" w:cs="Times New Roman"/>
          <w:sz w:val="28"/>
          <w:szCs w:val="28"/>
        </w:rPr>
        <w:t>a;</w:t>
      </w:r>
      <w:proofErr w:type="gramEnd"/>
      <w:r w:rsidRPr="007B617E">
        <w:rPr>
          <w:rFonts w:ascii="Times New Roman" w:eastAsia="Times New Roman" w:hAnsi="Times New Roman" w:cs="Times New Roman"/>
          <w:sz w:val="28"/>
          <w:szCs w:val="28"/>
        </w:rPr>
        <w:t>2003)</w:t>
      </w:r>
    </w:p>
    <w:p w:rsidR="00700B89" w:rsidRPr="007B617E" w:rsidRDefault="00E12A36" w:rsidP="00700B89">
      <w:pPr>
        <w:bidi w:val="0"/>
        <w:spacing w:before="100" w:beforeAutospacing="1" w:after="100" w:afterAutospacing="1" w:line="240" w:lineRule="auto"/>
        <w:rPr>
          <w:rFonts w:ascii="Times New Roman" w:eastAsia="Times New Roman" w:hAnsi="Times New Roman" w:cs="Times New Roman"/>
          <w:sz w:val="28"/>
          <w:szCs w:val="28"/>
        </w:rPr>
      </w:pPr>
      <w:proofErr w:type="spellStart"/>
      <w:r w:rsidRPr="007B617E">
        <w:rPr>
          <w:rFonts w:ascii="Times New Roman" w:eastAsia="Times New Roman" w:hAnsi="Times New Roman" w:cs="Times New Roman"/>
          <w:sz w:val="28"/>
          <w:szCs w:val="28"/>
        </w:rPr>
        <w:t>Antiphospholipid</w:t>
      </w:r>
      <w:proofErr w:type="spellEnd"/>
      <w:r w:rsidRPr="007B617E">
        <w:rPr>
          <w:rFonts w:ascii="Times New Roman" w:eastAsia="Times New Roman" w:hAnsi="Times New Roman" w:cs="Times New Roman"/>
          <w:sz w:val="28"/>
          <w:szCs w:val="28"/>
        </w:rPr>
        <w:t xml:space="preserve"> antibodies (lupus anticoagulant and/or </w:t>
      </w:r>
      <w:proofErr w:type="spellStart"/>
      <w:r w:rsidRPr="007B617E">
        <w:rPr>
          <w:rFonts w:ascii="Times New Roman" w:eastAsia="Times New Roman" w:hAnsi="Times New Roman" w:cs="Times New Roman"/>
          <w:sz w:val="28"/>
          <w:szCs w:val="28"/>
        </w:rPr>
        <w:t>anticardiolipin</w:t>
      </w:r>
      <w:proofErr w:type="spellEnd"/>
      <w:r w:rsidRPr="007B617E">
        <w:rPr>
          <w:rFonts w:ascii="Times New Roman" w:eastAsia="Times New Roman" w:hAnsi="Times New Roman" w:cs="Times New Roman"/>
          <w:sz w:val="28"/>
          <w:szCs w:val="28"/>
        </w:rPr>
        <w:t xml:space="preserve"> antibodies) are present in 40% of patients with </w:t>
      </w:r>
      <w:proofErr w:type="spellStart"/>
      <w:r w:rsidRPr="007B617E">
        <w:rPr>
          <w:rFonts w:ascii="Times New Roman" w:eastAsia="Times New Roman" w:hAnsi="Times New Roman" w:cs="Times New Roman"/>
          <w:sz w:val="28"/>
          <w:szCs w:val="28"/>
        </w:rPr>
        <w:t>cSLE</w:t>
      </w:r>
      <w:proofErr w:type="spellEnd"/>
      <w:r w:rsidRPr="007B617E">
        <w:rPr>
          <w:rFonts w:ascii="Times New Roman" w:eastAsia="Times New Roman" w:hAnsi="Times New Roman" w:cs="Times New Roman"/>
          <w:sz w:val="28"/>
          <w:szCs w:val="28"/>
        </w:rPr>
        <w:t xml:space="preserve"> and in general associated with hypercoagulability. However, fewer than half of these patients will manifest a thrombotic or thromboembolic event.</w:t>
      </w:r>
    </w:p>
    <w:p w:rsidR="00E12A36" w:rsidRPr="007B617E" w:rsidRDefault="00E12A36" w:rsidP="00700B89">
      <w:pPr>
        <w:bidi w:val="0"/>
        <w:spacing w:before="100" w:beforeAutospacing="1" w:after="100" w:afterAutospacing="1" w:line="240" w:lineRule="auto"/>
        <w:rPr>
          <w:rFonts w:ascii="Times New Roman" w:eastAsia="Times New Roman" w:hAnsi="Times New Roman" w:cs="Times New Roman"/>
          <w:sz w:val="28"/>
          <w:szCs w:val="28"/>
        </w:rPr>
      </w:pPr>
      <w:r w:rsidRPr="007B617E">
        <w:rPr>
          <w:rFonts w:ascii="Times New Roman" w:eastAsia="Times New Roman" w:hAnsi="Times New Roman" w:cs="Times New Roman"/>
          <w:sz w:val="28"/>
          <w:szCs w:val="28"/>
        </w:rPr>
        <w:t xml:space="preserve"> </w:t>
      </w:r>
      <w:r w:rsidR="00700B89" w:rsidRPr="007B617E">
        <w:rPr>
          <w:rFonts w:ascii="Times New Roman" w:eastAsia="Times New Roman" w:hAnsi="Times New Roman" w:cs="Times New Roman"/>
          <w:sz w:val="28"/>
          <w:szCs w:val="28"/>
        </w:rPr>
        <w:t>(salah.</w:t>
      </w:r>
      <w:proofErr w:type="gramStart"/>
      <w:r w:rsidR="00700B89" w:rsidRPr="007B617E">
        <w:rPr>
          <w:rFonts w:ascii="Times New Roman" w:eastAsia="Times New Roman" w:hAnsi="Times New Roman" w:cs="Times New Roman"/>
          <w:sz w:val="28"/>
          <w:szCs w:val="28"/>
        </w:rPr>
        <w:t>,et</w:t>
      </w:r>
      <w:proofErr w:type="gramEnd"/>
      <w:r w:rsidR="00700B89" w:rsidRPr="007B617E">
        <w:rPr>
          <w:rFonts w:ascii="Times New Roman" w:eastAsia="Times New Roman" w:hAnsi="Times New Roman" w:cs="Times New Roman"/>
          <w:sz w:val="28"/>
          <w:szCs w:val="28"/>
        </w:rPr>
        <w:t>..al2009)</w:t>
      </w:r>
    </w:p>
    <w:p w:rsidR="00FE72EB" w:rsidRPr="007B617E" w:rsidRDefault="00DB6AD7" w:rsidP="00DB6AD7">
      <w:pPr>
        <w:bidi w:val="0"/>
        <w:spacing w:before="100" w:beforeAutospacing="1" w:after="100" w:afterAutospacing="1" w:line="240" w:lineRule="auto"/>
        <w:rPr>
          <w:sz w:val="28"/>
          <w:szCs w:val="28"/>
        </w:rPr>
      </w:pPr>
      <w:proofErr w:type="gramStart"/>
      <w:r w:rsidRPr="007B617E">
        <w:rPr>
          <w:sz w:val="28"/>
          <w:szCs w:val="28"/>
        </w:rPr>
        <w:t>abdominal</w:t>
      </w:r>
      <w:proofErr w:type="gramEnd"/>
      <w:r w:rsidRPr="007B617E">
        <w:rPr>
          <w:sz w:val="28"/>
          <w:szCs w:val="28"/>
        </w:rPr>
        <w:t xml:space="preserve"> pain and discomfort are frequent, although not well characterized manifestations of SLE. A sterile peritonitis occurs in fewer than 10% of patients, leading to abdominal pain and ascites, and is akin to </w:t>
      </w:r>
      <w:proofErr w:type="spellStart"/>
      <w:r w:rsidRPr="007B617E">
        <w:rPr>
          <w:sz w:val="28"/>
          <w:szCs w:val="28"/>
        </w:rPr>
        <w:t>pleuritis</w:t>
      </w:r>
      <w:proofErr w:type="spellEnd"/>
      <w:r w:rsidRPr="007B617E">
        <w:rPr>
          <w:sz w:val="28"/>
          <w:szCs w:val="28"/>
        </w:rPr>
        <w:t xml:space="preserve"> and pericarditis (i.e. “</w:t>
      </w:r>
      <w:proofErr w:type="spellStart"/>
      <w:r w:rsidRPr="007B617E">
        <w:rPr>
          <w:sz w:val="28"/>
          <w:szCs w:val="28"/>
        </w:rPr>
        <w:t>serositis</w:t>
      </w:r>
      <w:proofErr w:type="spellEnd"/>
      <w:r w:rsidRPr="007B617E">
        <w:rPr>
          <w:sz w:val="28"/>
          <w:szCs w:val="28"/>
        </w:rPr>
        <w:t>”). Pancreatitis is another well documented although infrequent manifestation of disease.</w:t>
      </w:r>
      <w:hyperlink r:id="rId6" w:anchor="R39" w:history="1">
        <w:r w:rsidRPr="007B617E">
          <w:rPr>
            <w:rStyle w:val="Hyperlink"/>
            <w:sz w:val="28"/>
            <w:szCs w:val="28"/>
            <w:vertAlign w:val="superscript"/>
          </w:rPr>
          <w:t>39</w:t>
        </w:r>
      </w:hyperlink>
      <w:r w:rsidRPr="007B617E">
        <w:rPr>
          <w:sz w:val="28"/>
          <w:szCs w:val="28"/>
        </w:rPr>
        <w:t xml:space="preserve"> More often, abdominal pain is an adverse effect of prescribed medications including corticosteroids and non-steroidal anti-inflammatory drugs. As there is an association between </w:t>
      </w:r>
      <w:proofErr w:type="spellStart"/>
      <w:r w:rsidRPr="007B617E">
        <w:rPr>
          <w:sz w:val="28"/>
          <w:szCs w:val="28"/>
        </w:rPr>
        <w:t>cSLE</w:t>
      </w:r>
      <w:proofErr w:type="spellEnd"/>
      <w:r w:rsidRPr="007B617E">
        <w:rPr>
          <w:sz w:val="28"/>
          <w:szCs w:val="28"/>
        </w:rPr>
        <w:t xml:space="preserve"> and celiac disease, patients with persistent abdominal pain, diarrhea and/or weight loss should have the appropriate testing </w:t>
      </w:r>
      <w:proofErr w:type="gramStart"/>
      <w:r w:rsidRPr="007B617E">
        <w:rPr>
          <w:sz w:val="28"/>
          <w:szCs w:val="28"/>
        </w:rPr>
        <w:t>done(</w:t>
      </w:r>
      <w:proofErr w:type="spellStart"/>
      <w:proofErr w:type="gramEnd"/>
      <w:r w:rsidRPr="007B617E">
        <w:rPr>
          <w:rStyle w:val="element-citation"/>
          <w:sz w:val="28"/>
          <w:szCs w:val="28"/>
        </w:rPr>
        <w:t>Zitouni</w:t>
      </w:r>
      <w:proofErr w:type="spellEnd"/>
      <w:r w:rsidRPr="007B617E">
        <w:rPr>
          <w:sz w:val="28"/>
          <w:szCs w:val="28"/>
        </w:rPr>
        <w:t>., et..al2004)</w:t>
      </w:r>
    </w:p>
    <w:p w:rsidR="00DB6AD7" w:rsidRPr="007B617E" w:rsidRDefault="00DB6AD7" w:rsidP="00DB6AD7">
      <w:pPr>
        <w:bidi w:val="0"/>
        <w:spacing w:before="100" w:beforeAutospacing="1" w:after="100" w:afterAutospacing="1" w:line="240" w:lineRule="auto"/>
        <w:rPr>
          <w:sz w:val="28"/>
          <w:szCs w:val="28"/>
        </w:rPr>
      </w:pPr>
      <w:r w:rsidRPr="007B617E">
        <w:rPr>
          <w:sz w:val="28"/>
          <w:szCs w:val="28"/>
        </w:rPr>
        <w:t xml:space="preserve">Symptoms of </w:t>
      </w:r>
      <w:proofErr w:type="spellStart"/>
      <w:r w:rsidRPr="007B617E">
        <w:rPr>
          <w:sz w:val="28"/>
          <w:szCs w:val="28"/>
        </w:rPr>
        <w:t>pleuritis</w:t>
      </w:r>
      <w:proofErr w:type="spellEnd"/>
      <w:r w:rsidRPr="007B617E">
        <w:rPr>
          <w:sz w:val="28"/>
          <w:szCs w:val="28"/>
        </w:rPr>
        <w:t xml:space="preserve"> include shortness of breath and </w:t>
      </w:r>
      <w:proofErr w:type="spellStart"/>
      <w:r w:rsidRPr="007B617E">
        <w:rPr>
          <w:sz w:val="28"/>
          <w:szCs w:val="28"/>
        </w:rPr>
        <w:t>pleuritic</w:t>
      </w:r>
      <w:proofErr w:type="spellEnd"/>
      <w:r w:rsidRPr="007B617E">
        <w:rPr>
          <w:sz w:val="28"/>
          <w:szCs w:val="28"/>
        </w:rPr>
        <w:t xml:space="preserve"> chest pain, while pericarditis presents with tachycardia, precordial or retrosternal chest pain, and the inability to lie flat. Either pericarditis or </w:t>
      </w:r>
      <w:proofErr w:type="spellStart"/>
      <w:r w:rsidRPr="007B617E">
        <w:rPr>
          <w:sz w:val="28"/>
          <w:szCs w:val="28"/>
        </w:rPr>
        <w:t>pleuritis</w:t>
      </w:r>
      <w:proofErr w:type="spellEnd"/>
      <w:r w:rsidRPr="007B617E">
        <w:rPr>
          <w:sz w:val="28"/>
          <w:szCs w:val="28"/>
        </w:rPr>
        <w:t xml:space="preserve"> may present with or without associated fever. An inflammatory process, </w:t>
      </w:r>
      <w:proofErr w:type="spellStart"/>
      <w:r w:rsidRPr="007B617E">
        <w:rPr>
          <w:sz w:val="28"/>
          <w:szCs w:val="28"/>
        </w:rPr>
        <w:t>serositis</w:t>
      </w:r>
      <w:proofErr w:type="spellEnd"/>
      <w:r w:rsidRPr="007B617E">
        <w:rPr>
          <w:sz w:val="28"/>
          <w:szCs w:val="28"/>
        </w:rPr>
        <w:t xml:space="preserve"> is one of the few SLE manifestations that is associated with a significantly elevated c-reactive </w:t>
      </w:r>
      <w:proofErr w:type="gramStart"/>
      <w:r w:rsidRPr="007B617E">
        <w:rPr>
          <w:sz w:val="28"/>
          <w:szCs w:val="28"/>
        </w:rPr>
        <w:t>protein(</w:t>
      </w:r>
      <w:proofErr w:type="spellStart"/>
      <w:proofErr w:type="gramEnd"/>
      <w:r w:rsidRPr="007B617E">
        <w:rPr>
          <w:rStyle w:val="element-citation"/>
          <w:sz w:val="28"/>
          <w:szCs w:val="28"/>
        </w:rPr>
        <w:t>ter</w:t>
      </w:r>
      <w:proofErr w:type="spellEnd"/>
      <w:r w:rsidRPr="007B617E">
        <w:rPr>
          <w:rStyle w:val="element-citation"/>
          <w:sz w:val="28"/>
          <w:szCs w:val="28"/>
        </w:rPr>
        <w:t xml:space="preserve"> Borg</w:t>
      </w:r>
      <w:r w:rsidRPr="007B617E">
        <w:rPr>
          <w:sz w:val="28"/>
          <w:szCs w:val="28"/>
        </w:rPr>
        <w:t>e.,et..al1990)</w:t>
      </w:r>
    </w:p>
    <w:p w:rsidR="00DA717F" w:rsidRPr="007B617E" w:rsidRDefault="00AA3CCD" w:rsidP="00DA717F">
      <w:pPr>
        <w:bidi w:val="0"/>
        <w:spacing w:before="100" w:beforeAutospacing="1" w:after="100" w:afterAutospacing="1" w:line="240" w:lineRule="auto"/>
        <w:rPr>
          <w:sz w:val="28"/>
          <w:szCs w:val="28"/>
        </w:rPr>
      </w:pPr>
      <w:r w:rsidRPr="007B617E">
        <w:rPr>
          <w:sz w:val="28"/>
          <w:szCs w:val="28"/>
        </w:rPr>
        <w:t xml:space="preserve">Treatment </w:t>
      </w:r>
      <w:r w:rsidR="00DA717F" w:rsidRPr="007B617E">
        <w:rPr>
          <w:sz w:val="28"/>
          <w:szCs w:val="28"/>
        </w:rPr>
        <w:t>&gt;</w:t>
      </w:r>
    </w:p>
    <w:p w:rsidR="00DA717F" w:rsidRPr="007B617E" w:rsidRDefault="00DA717F" w:rsidP="00DA717F">
      <w:pPr>
        <w:bidi w:val="0"/>
        <w:spacing w:before="100" w:beforeAutospacing="1" w:after="100" w:afterAutospacing="1" w:line="240" w:lineRule="auto"/>
        <w:rPr>
          <w:sz w:val="28"/>
          <w:szCs w:val="28"/>
        </w:rPr>
      </w:pPr>
      <w:r w:rsidRPr="007B617E">
        <w:rPr>
          <w:sz w:val="28"/>
          <w:szCs w:val="28"/>
        </w:rPr>
        <w:t>By drug therapy</w:t>
      </w:r>
    </w:p>
    <w:p w:rsidR="00381BA4" w:rsidRPr="007B617E" w:rsidRDefault="00381BA4" w:rsidP="00381BA4">
      <w:pPr>
        <w:bidi w:val="0"/>
        <w:spacing w:after="0" w:line="240" w:lineRule="auto"/>
        <w:rPr>
          <w:rFonts w:ascii="Times New Roman" w:eastAsia="Times New Roman" w:hAnsi="Times New Roman" w:cs="Times New Roman"/>
          <w:sz w:val="28"/>
          <w:szCs w:val="28"/>
        </w:rPr>
      </w:pPr>
      <w:r w:rsidRPr="007B617E">
        <w:rPr>
          <w:rFonts w:ascii="Times New Roman" w:eastAsia="Times New Roman" w:hAnsi="Times New Roman" w:cs="Times New Roman"/>
          <w:sz w:val="28"/>
          <w:szCs w:val="28"/>
        </w:rPr>
        <w:t>The current treatment for SLE includes non-steroidal anti-</w:t>
      </w:r>
    </w:p>
    <w:p w:rsidR="00381BA4" w:rsidRPr="007B617E" w:rsidRDefault="00381BA4" w:rsidP="00381BA4">
      <w:pPr>
        <w:bidi w:val="0"/>
        <w:spacing w:after="0" w:line="240" w:lineRule="auto"/>
        <w:rPr>
          <w:rFonts w:ascii="Times New Roman" w:eastAsia="Times New Roman" w:hAnsi="Times New Roman" w:cs="Times New Roman"/>
          <w:sz w:val="28"/>
          <w:szCs w:val="28"/>
        </w:rPr>
      </w:pPr>
      <w:proofErr w:type="gramStart"/>
      <w:r w:rsidRPr="007B617E">
        <w:rPr>
          <w:rFonts w:ascii="Times New Roman" w:eastAsia="Times New Roman" w:hAnsi="Times New Roman" w:cs="Times New Roman"/>
          <w:sz w:val="28"/>
          <w:szCs w:val="28"/>
        </w:rPr>
        <w:t>inflammatory</w:t>
      </w:r>
      <w:proofErr w:type="gramEnd"/>
      <w:r w:rsidRPr="007B617E">
        <w:rPr>
          <w:rFonts w:ascii="Times New Roman" w:eastAsia="Times New Roman" w:hAnsi="Times New Roman" w:cs="Times New Roman"/>
          <w:sz w:val="28"/>
          <w:szCs w:val="28"/>
        </w:rPr>
        <w:t xml:space="preserve"> drugs, antimalarial agents, corticosteroids, high </w:t>
      </w:r>
    </w:p>
    <w:p w:rsidR="00381BA4" w:rsidRPr="007B617E" w:rsidRDefault="00381BA4" w:rsidP="00381BA4">
      <w:pPr>
        <w:bidi w:val="0"/>
        <w:spacing w:after="0" w:line="240" w:lineRule="auto"/>
        <w:rPr>
          <w:rFonts w:ascii="Times New Roman" w:eastAsia="Times New Roman" w:hAnsi="Times New Roman" w:cs="Times New Roman"/>
          <w:sz w:val="28"/>
          <w:szCs w:val="28"/>
        </w:rPr>
      </w:pPr>
      <w:proofErr w:type="gramStart"/>
      <w:r w:rsidRPr="007B617E">
        <w:rPr>
          <w:rFonts w:ascii="Times New Roman" w:eastAsia="Times New Roman" w:hAnsi="Times New Roman" w:cs="Times New Roman"/>
          <w:sz w:val="28"/>
          <w:szCs w:val="28"/>
        </w:rPr>
        <w:t>dose</w:t>
      </w:r>
      <w:proofErr w:type="gramEnd"/>
      <w:r w:rsidRPr="007B617E">
        <w:rPr>
          <w:rFonts w:ascii="Times New Roman" w:eastAsia="Times New Roman" w:hAnsi="Times New Roman" w:cs="Times New Roman"/>
          <w:sz w:val="28"/>
          <w:szCs w:val="28"/>
        </w:rPr>
        <w:t xml:space="preserve"> </w:t>
      </w:r>
      <w:proofErr w:type="spellStart"/>
      <w:r w:rsidRPr="007B617E">
        <w:rPr>
          <w:rFonts w:ascii="Times New Roman" w:eastAsia="Times New Roman" w:hAnsi="Times New Roman" w:cs="Times New Roman"/>
          <w:sz w:val="28"/>
          <w:szCs w:val="28"/>
        </w:rPr>
        <w:t>immunoglobulins</w:t>
      </w:r>
      <w:proofErr w:type="spellEnd"/>
      <w:r w:rsidRPr="007B617E">
        <w:rPr>
          <w:rFonts w:ascii="Times New Roman" w:eastAsia="Times New Roman" w:hAnsi="Times New Roman" w:cs="Times New Roman"/>
          <w:sz w:val="28"/>
          <w:szCs w:val="28"/>
        </w:rPr>
        <w:t xml:space="preserve">, and cytotoxic immunosuppressive </w:t>
      </w:r>
    </w:p>
    <w:p w:rsidR="00381BA4" w:rsidRPr="007B617E" w:rsidRDefault="00381BA4" w:rsidP="00381BA4">
      <w:pPr>
        <w:bidi w:val="0"/>
        <w:spacing w:after="0" w:line="240" w:lineRule="auto"/>
        <w:rPr>
          <w:rFonts w:ascii="Times New Roman" w:eastAsia="Times New Roman" w:hAnsi="Times New Roman" w:cs="Times New Roman"/>
          <w:sz w:val="28"/>
          <w:szCs w:val="28"/>
        </w:rPr>
      </w:pPr>
      <w:proofErr w:type="gramStart"/>
      <w:r w:rsidRPr="007B617E">
        <w:rPr>
          <w:rFonts w:ascii="Times New Roman" w:eastAsia="Times New Roman" w:hAnsi="Times New Roman" w:cs="Times New Roman"/>
          <w:sz w:val="28"/>
          <w:szCs w:val="28"/>
        </w:rPr>
        <w:t>agents</w:t>
      </w:r>
      <w:proofErr w:type="gramEnd"/>
      <w:r w:rsidRPr="007B617E">
        <w:rPr>
          <w:rFonts w:ascii="Times New Roman" w:eastAsia="Times New Roman" w:hAnsi="Times New Roman" w:cs="Times New Roman"/>
          <w:sz w:val="28"/>
          <w:szCs w:val="28"/>
        </w:rPr>
        <w:t xml:space="preserve"> such as azathioprine, cyclophosphamide, methotrexate </w:t>
      </w:r>
    </w:p>
    <w:p w:rsidR="00381BA4" w:rsidRPr="007B617E" w:rsidRDefault="00381BA4" w:rsidP="00381BA4">
      <w:pPr>
        <w:bidi w:val="0"/>
        <w:spacing w:after="0" w:line="240" w:lineRule="auto"/>
        <w:rPr>
          <w:rFonts w:ascii="Times New Roman" w:eastAsia="Times New Roman" w:hAnsi="Times New Roman" w:cs="Times New Roman"/>
          <w:sz w:val="28"/>
          <w:szCs w:val="28"/>
        </w:rPr>
      </w:pPr>
      <w:proofErr w:type="gramStart"/>
      <w:r w:rsidRPr="007B617E">
        <w:rPr>
          <w:rFonts w:ascii="Times New Roman" w:eastAsia="Times New Roman" w:hAnsi="Times New Roman" w:cs="Times New Roman"/>
          <w:sz w:val="28"/>
          <w:szCs w:val="28"/>
        </w:rPr>
        <w:t>and</w:t>
      </w:r>
      <w:proofErr w:type="gramEnd"/>
      <w:r w:rsidRPr="007B617E">
        <w:rPr>
          <w:rFonts w:ascii="Times New Roman" w:eastAsia="Times New Roman" w:hAnsi="Times New Roman" w:cs="Times New Roman"/>
          <w:sz w:val="28"/>
          <w:szCs w:val="28"/>
        </w:rPr>
        <w:t xml:space="preserve"> </w:t>
      </w:r>
      <w:proofErr w:type="spellStart"/>
      <w:r w:rsidRPr="007B617E">
        <w:rPr>
          <w:rFonts w:ascii="Times New Roman" w:eastAsia="Times New Roman" w:hAnsi="Times New Roman" w:cs="Times New Roman"/>
          <w:sz w:val="28"/>
          <w:szCs w:val="28"/>
        </w:rPr>
        <w:t>mycophenolic</w:t>
      </w:r>
      <w:proofErr w:type="spellEnd"/>
      <w:r w:rsidRPr="007B617E">
        <w:rPr>
          <w:rFonts w:ascii="Times New Roman" w:eastAsia="Times New Roman" w:hAnsi="Times New Roman" w:cs="Times New Roman"/>
          <w:sz w:val="28"/>
          <w:szCs w:val="28"/>
        </w:rPr>
        <w:t xml:space="preserve"> acid. These treatments are quite effective, but </w:t>
      </w:r>
    </w:p>
    <w:p w:rsidR="00381BA4" w:rsidRPr="007B617E" w:rsidRDefault="00381BA4" w:rsidP="00381BA4">
      <w:pPr>
        <w:bidi w:val="0"/>
        <w:spacing w:after="0" w:line="240" w:lineRule="auto"/>
        <w:rPr>
          <w:rFonts w:ascii="Times New Roman" w:eastAsia="Times New Roman" w:hAnsi="Times New Roman" w:cs="Times New Roman"/>
          <w:sz w:val="28"/>
          <w:szCs w:val="28"/>
        </w:rPr>
      </w:pPr>
      <w:proofErr w:type="gramStart"/>
      <w:r w:rsidRPr="007B617E">
        <w:rPr>
          <w:rFonts w:ascii="Times New Roman" w:eastAsia="Times New Roman" w:hAnsi="Times New Roman" w:cs="Times New Roman"/>
          <w:sz w:val="28"/>
          <w:szCs w:val="28"/>
        </w:rPr>
        <w:t>they</w:t>
      </w:r>
      <w:proofErr w:type="gramEnd"/>
      <w:r w:rsidRPr="007B617E">
        <w:rPr>
          <w:rFonts w:ascii="Times New Roman" w:eastAsia="Times New Roman" w:hAnsi="Times New Roman" w:cs="Times New Roman"/>
          <w:sz w:val="28"/>
          <w:szCs w:val="28"/>
        </w:rPr>
        <w:t xml:space="preserve"> are not specific and have severe adverse effects. Based on </w:t>
      </w:r>
    </w:p>
    <w:p w:rsidR="00381BA4" w:rsidRPr="007B617E" w:rsidRDefault="00381BA4" w:rsidP="00381BA4">
      <w:pPr>
        <w:bidi w:val="0"/>
        <w:spacing w:after="0" w:line="240" w:lineRule="auto"/>
        <w:rPr>
          <w:rFonts w:ascii="Times New Roman" w:eastAsia="Times New Roman" w:hAnsi="Times New Roman" w:cs="Times New Roman"/>
          <w:sz w:val="28"/>
          <w:szCs w:val="28"/>
        </w:rPr>
      </w:pPr>
      <w:proofErr w:type="gramStart"/>
      <w:r w:rsidRPr="007B617E">
        <w:rPr>
          <w:rFonts w:ascii="Times New Roman" w:eastAsia="Times New Roman" w:hAnsi="Times New Roman" w:cs="Times New Roman"/>
          <w:sz w:val="28"/>
          <w:szCs w:val="28"/>
        </w:rPr>
        <w:t>knowledge</w:t>
      </w:r>
      <w:proofErr w:type="gramEnd"/>
      <w:r w:rsidRPr="007B617E">
        <w:rPr>
          <w:rFonts w:ascii="Times New Roman" w:eastAsia="Times New Roman" w:hAnsi="Times New Roman" w:cs="Times New Roman"/>
          <w:sz w:val="28"/>
          <w:szCs w:val="28"/>
        </w:rPr>
        <w:t xml:space="preserve"> of the different </w:t>
      </w:r>
      <w:proofErr w:type="spellStart"/>
      <w:r w:rsidRPr="007B617E">
        <w:rPr>
          <w:rFonts w:ascii="Times New Roman" w:eastAsia="Times New Roman" w:hAnsi="Times New Roman" w:cs="Times New Roman"/>
          <w:sz w:val="28"/>
          <w:szCs w:val="28"/>
        </w:rPr>
        <w:t>dysregulated</w:t>
      </w:r>
      <w:proofErr w:type="spellEnd"/>
      <w:r w:rsidRPr="007B617E">
        <w:rPr>
          <w:rFonts w:ascii="Times New Roman" w:eastAsia="Times New Roman" w:hAnsi="Times New Roman" w:cs="Times New Roman"/>
          <w:sz w:val="28"/>
          <w:szCs w:val="28"/>
        </w:rPr>
        <w:t xml:space="preserve"> immunological path</w:t>
      </w:r>
    </w:p>
    <w:p w:rsidR="00381BA4" w:rsidRPr="007B617E" w:rsidRDefault="00381BA4" w:rsidP="00381BA4">
      <w:pPr>
        <w:bidi w:val="0"/>
        <w:spacing w:after="0" w:line="240" w:lineRule="auto"/>
        <w:rPr>
          <w:rFonts w:ascii="Times New Roman" w:eastAsia="Times New Roman" w:hAnsi="Times New Roman" w:cs="Times New Roman"/>
          <w:sz w:val="28"/>
          <w:szCs w:val="28"/>
        </w:rPr>
      </w:pPr>
      <w:r w:rsidRPr="007B617E">
        <w:rPr>
          <w:rFonts w:ascii="Times New Roman" w:eastAsia="Times New Roman" w:hAnsi="Times New Roman" w:cs="Times New Roman"/>
          <w:sz w:val="28"/>
          <w:szCs w:val="28"/>
        </w:rPr>
        <w:lastRenderedPageBreak/>
        <w:t>-</w:t>
      </w:r>
    </w:p>
    <w:p w:rsidR="00381BA4" w:rsidRPr="007B617E" w:rsidRDefault="00381BA4" w:rsidP="00381BA4">
      <w:pPr>
        <w:bidi w:val="0"/>
        <w:spacing w:after="0" w:line="240" w:lineRule="auto"/>
        <w:rPr>
          <w:rFonts w:ascii="Times New Roman" w:eastAsia="Times New Roman" w:hAnsi="Times New Roman" w:cs="Times New Roman"/>
          <w:sz w:val="28"/>
          <w:szCs w:val="28"/>
        </w:rPr>
      </w:pPr>
      <w:proofErr w:type="gramStart"/>
      <w:r w:rsidRPr="007B617E">
        <w:rPr>
          <w:rFonts w:ascii="Times New Roman" w:eastAsia="Times New Roman" w:hAnsi="Times New Roman" w:cs="Times New Roman"/>
          <w:sz w:val="28"/>
          <w:szCs w:val="28"/>
        </w:rPr>
        <w:t>ways</w:t>
      </w:r>
      <w:proofErr w:type="gramEnd"/>
      <w:r w:rsidRPr="007B617E">
        <w:rPr>
          <w:rFonts w:ascii="Times New Roman" w:eastAsia="Times New Roman" w:hAnsi="Times New Roman" w:cs="Times New Roman"/>
          <w:sz w:val="28"/>
          <w:szCs w:val="28"/>
        </w:rPr>
        <w:t xml:space="preserve"> involved in SLE pathogenesis,</w:t>
      </w:r>
    </w:p>
    <w:p w:rsidR="00381BA4" w:rsidRPr="007B617E" w:rsidRDefault="00381BA4" w:rsidP="00381BA4">
      <w:pPr>
        <w:bidi w:val="0"/>
        <w:spacing w:after="0" w:line="240" w:lineRule="auto"/>
        <w:rPr>
          <w:rFonts w:ascii="Times New Roman" w:eastAsia="Times New Roman" w:hAnsi="Times New Roman" w:cs="Times New Roman"/>
          <w:sz w:val="28"/>
          <w:szCs w:val="28"/>
        </w:rPr>
      </w:pPr>
    </w:p>
    <w:p w:rsidR="00381BA4" w:rsidRPr="007B617E" w:rsidRDefault="00381BA4" w:rsidP="00381BA4">
      <w:pPr>
        <w:bidi w:val="0"/>
        <w:spacing w:after="0" w:line="240" w:lineRule="auto"/>
        <w:rPr>
          <w:rFonts w:ascii="Times New Roman" w:eastAsia="Times New Roman" w:hAnsi="Times New Roman" w:cs="Times New Roman"/>
          <w:sz w:val="28"/>
          <w:szCs w:val="28"/>
        </w:rPr>
      </w:pPr>
      <w:r w:rsidRPr="007B617E">
        <w:rPr>
          <w:rFonts w:ascii="Times New Roman" w:eastAsia="Times New Roman" w:hAnsi="Times New Roman" w:cs="Times New Roman"/>
          <w:sz w:val="28"/>
          <w:szCs w:val="28"/>
        </w:rPr>
        <w:t>(Leandro.</w:t>
      </w:r>
      <w:proofErr w:type="gramStart"/>
      <w:r w:rsidRPr="007B617E">
        <w:rPr>
          <w:rFonts w:ascii="Times New Roman" w:eastAsia="Times New Roman" w:hAnsi="Times New Roman" w:cs="Times New Roman"/>
          <w:sz w:val="28"/>
          <w:szCs w:val="28"/>
        </w:rPr>
        <w:t>,et</w:t>
      </w:r>
      <w:proofErr w:type="gramEnd"/>
      <w:r w:rsidRPr="007B617E">
        <w:rPr>
          <w:rFonts w:ascii="Times New Roman" w:eastAsia="Times New Roman" w:hAnsi="Times New Roman" w:cs="Times New Roman"/>
          <w:sz w:val="28"/>
          <w:szCs w:val="28"/>
        </w:rPr>
        <w:t>..al2005)</w:t>
      </w:r>
    </w:p>
    <w:p w:rsidR="00381BA4" w:rsidRPr="007B617E" w:rsidRDefault="00381BA4" w:rsidP="00381BA4">
      <w:pPr>
        <w:bidi w:val="0"/>
        <w:spacing w:before="100" w:beforeAutospacing="1" w:after="100" w:afterAutospacing="1" w:line="240" w:lineRule="auto"/>
        <w:rPr>
          <w:sz w:val="28"/>
          <w:szCs w:val="28"/>
        </w:rPr>
      </w:pPr>
      <w:r w:rsidRPr="007B617E">
        <w:rPr>
          <w:sz w:val="28"/>
          <w:szCs w:val="28"/>
        </w:rPr>
        <w:t>Some studies have recently suggested that cyclosporine A (</w:t>
      </w:r>
      <w:proofErr w:type="spellStart"/>
      <w:r w:rsidRPr="007B617E">
        <w:rPr>
          <w:sz w:val="28"/>
          <w:szCs w:val="28"/>
        </w:rPr>
        <w:t>CsA</w:t>
      </w:r>
      <w:proofErr w:type="spellEnd"/>
      <w:r w:rsidRPr="007B617E">
        <w:rPr>
          <w:sz w:val="28"/>
          <w:szCs w:val="28"/>
        </w:rPr>
        <w:t xml:space="preserve">), a </w:t>
      </w:r>
      <w:proofErr w:type="spellStart"/>
      <w:r w:rsidRPr="007B617E">
        <w:rPr>
          <w:sz w:val="28"/>
          <w:szCs w:val="28"/>
        </w:rPr>
        <w:t>calcineurin</w:t>
      </w:r>
      <w:proofErr w:type="spellEnd"/>
      <w:r w:rsidRPr="007B617E">
        <w:rPr>
          <w:sz w:val="28"/>
          <w:szCs w:val="28"/>
        </w:rPr>
        <w:t xml:space="preserve"> inhibitor similar to </w:t>
      </w:r>
      <w:proofErr w:type="spellStart"/>
      <w:r w:rsidRPr="007B617E">
        <w:rPr>
          <w:sz w:val="28"/>
          <w:szCs w:val="28"/>
        </w:rPr>
        <w:t>Tac</w:t>
      </w:r>
      <w:proofErr w:type="spellEnd"/>
      <w:r w:rsidRPr="007B617E">
        <w:rPr>
          <w:sz w:val="28"/>
          <w:szCs w:val="28"/>
        </w:rPr>
        <w:t>, might replace cytotoxic agents and reduce the dosage of concomitantly administered PDN for maintenance therapy in selected patients with lupus nephritis (</w:t>
      </w:r>
      <w:proofErr w:type="spellStart"/>
      <w:r w:rsidRPr="007B617E">
        <w:rPr>
          <w:sz w:val="28"/>
          <w:szCs w:val="28"/>
        </w:rPr>
        <w:t>Rihova</w:t>
      </w:r>
      <w:proofErr w:type="spellEnd"/>
      <w:r w:rsidRPr="007B617E">
        <w:rPr>
          <w:sz w:val="28"/>
          <w:szCs w:val="28"/>
        </w:rPr>
        <w:t xml:space="preserve"> et al., 2007; </w:t>
      </w:r>
      <w:proofErr w:type="spellStart"/>
      <w:r w:rsidRPr="007B617E">
        <w:rPr>
          <w:sz w:val="28"/>
          <w:szCs w:val="28"/>
        </w:rPr>
        <w:t>Moroni</w:t>
      </w:r>
      <w:proofErr w:type="spellEnd"/>
      <w:r w:rsidRPr="007B617E">
        <w:rPr>
          <w:sz w:val="28"/>
          <w:szCs w:val="28"/>
        </w:rPr>
        <w:t xml:space="preserve"> et al., 2008</w:t>
      </w:r>
    </w:p>
    <w:p w:rsidR="00C64FB9" w:rsidRPr="007B617E" w:rsidRDefault="00C64FB9" w:rsidP="00C64FB9">
      <w:pPr>
        <w:bidi w:val="0"/>
        <w:spacing w:before="100" w:beforeAutospacing="1" w:after="100" w:afterAutospacing="1" w:line="240" w:lineRule="auto"/>
        <w:rPr>
          <w:sz w:val="28"/>
          <w:szCs w:val="28"/>
        </w:rPr>
      </w:pPr>
      <w:r w:rsidRPr="007B617E">
        <w:rPr>
          <w:sz w:val="28"/>
          <w:szCs w:val="28"/>
        </w:rPr>
        <w:t>Treatment by diet therapy"</w:t>
      </w:r>
    </w:p>
    <w:p w:rsidR="00C64FB9" w:rsidRPr="007B617E" w:rsidRDefault="00C64FB9" w:rsidP="007B617E">
      <w:pPr>
        <w:jc w:val="right"/>
        <w:rPr>
          <w:sz w:val="24"/>
          <w:szCs w:val="24"/>
        </w:rPr>
      </w:pPr>
      <w:r w:rsidRPr="007B617E">
        <w:rPr>
          <w:sz w:val="24"/>
          <w:szCs w:val="24"/>
        </w:rPr>
        <w:t xml:space="preserve">The relationship between nutrition and lupus </w:t>
      </w:r>
      <w:proofErr w:type="spellStart"/>
      <w:r w:rsidRPr="007B617E">
        <w:rPr>
          <w:sz w:val="24"/>
          <w:szCs w:val="24"/>
        </w:rPr>
        <w:t>erythematosus</w:t>
      </w:r>
      <w:proofErr w:type="spellEnd"/>
      <w:r w:rsidRPr="007B617E">
        <w:rPr>
          <w:sz w:val="24"/>
          <w:szCs w:val="24"/>
        </w:rPr>
        <w:t xml:space="preserve"> (LE) remains elusive especially since most autoimmune diseases are multifactorial in origin with genetic, </w:t>
      </w:r>
    </w:p>
    <w:p w:rsidR="00C64FB9" w:rsidRPr="007B617E" w:rsidRDefault="00C64FB9" w:rsidP="007B617E">
      <w:pPr>
        <w:jc w:val="right"/>
        <w:rPr>
          <w:sz w:val="24"/>
          <w:szCs w:val="24"/>
        </w:rPr>
      </w:pPr>
      <w:proofErr w:type="gramStart"/>
      <w:r w:rsidRPr="007B617E">
        <w:rPr>
          <w:sz w:val="24"/>
          <w:szCs w:val="24"/>
        </w:rPr>
        <w:t>environmental</w:t>
      </w:r>
      <w:proofErr w:type="gramEnd"/>
      <w:r w:rsidRPr="007B617E">
        <w:rPr>
          <w:sz w:val="24"/>
          <w:szCs w:val="24"/>
        </w:rPr>
        <w:t xml:space="preserve">, hormonal, viral, and </w:t>
      </w:r>
      <w:proofErr w:type="spellStart"/>
      <w:r w:rsidRPr="007B617E">
        <w:rPr>
          <w:sz w:val="24"/>
          <w:szCs w:val="24"/>
        </w:rPr>
        <w:t>psychoneurological</w:t>
      </w:r>
      <w:proofErr w:type="spellEnd"/>
      <w:r w:rsidRPr="007B617E">
        <w:rPr>
          <w:sz w:val="24"/>
          <w:szCs w:val="24"/>
        </w:rPr>
        <w:t xml:space="preserve"> influences all playing a role</w:t>
      </w:r>
    </w:p>
    <w:p w:rsidR="001121A5" w:rsidRPr="007B617E" w:rsidRDefault="001121A5" w:rsidP="007B617E">
      <w:pPr>
        <w:jc w:val="right"/>
        <w:rPr>
          <w:sz w:val="24"/>
          <w:szCs w:val="24"/>
        </w:rPr>
      </w:pPr>
    </w:p>
    <w:p w:rsidR="001121A5" w:rsidRPr="007B617E" w:rsidRDefault="001121A5" w:rsidP="007B617E">
      <w:pPr>
        <w:jc w:val="right"/>
        <w:rPr>
          <w:sz w:val="24"/>
          <w:szCs w:val="24"/>
        </w:rPr>
      </w:pPr>
      <w:r w:rsidRPr="007B617E">
        <w:rPr>
          <w:sz w:val="24"/>
          <w:szCs w:val="24"/>
        </w:rPr>
        <w:t xml:space="preserve">It is known that no specific diet for the treatment of LE exists; however, a review of the literature investigating the influence of nutrition in both animals and humans suggests that certain </w:t>
      </w:r>
    </w:p>
    <w:p w:rsidR="001121A5" w:rsidRPr="007B617E" w:rsidRDefault="001121A5" w:rsidP="007B617E">
      <w:pPr>
        <w:jc w:val="right"/>
        <w:rPr>
          <w:sz w:val="24"/>
          <w:szCs w:val="24"/>
        </w:rPr>
      </w:pPr>
      <w:proofErr w:type="gramStart"/>
      <w:r w:rsidRPr="007B617E">
        <w:rPr>
          <w:sz w:val="24"/>
          <w:szCs w:val="24"/>
        </w:rPr>
        <w:t>substances</w:t>
      </w:r>
      <w:proofErr w:type="gramEnd"/>
      <w:r w:rsidRPr="007B617E">
        <w:rPr>
          <w:sz w:val="24"/>
          <w:szCs w:val="24"/>
        </w:rPr>
        <w:t xml:space="preserve"> in the diet may aggravate or alleviate LE symptoms</w:t>
      </w:r>
    </w:p>
    <w:p w:rsidR="00C64FB9" w:rsidRPr="007B617E" w:rsidRDefault="001121A5" w:rsidP="007B617E">
      <w:pPr>
        <w:jc w:val="right"/>
        <w:rPr>
          <w:sz w:val="24"/>
          <w:szCs w:val="24"/>
        </w:rPr>
      </w:pPr>
      <w:r w:rsidRPr="007B617E">
        <w:rPr>
          <w:sz w:val="24"/>
          <w:szCs w:val="24"/>
        </w:rPr>
        <w:t xml:space="preserve"> </w:t>
      </w:r>
      <w:r w:rsidR="00BA26D3" w:rsidRPr="007B617E">
        <w:rPr>
          <w:sz w:val="24"/>
          <w:szCs w:val="24"/>
        </w:rPr>
        <w:t>(Mongey.</w:t>
      </w:r>
      <w:proofErr w:type="gramStart"/>
      <w:r w:rsidR="00BA26D3" w:rsidRPr="007B617E">
        <w:rPr>
          <w:sz w:val="24"/>
          <w:szCs w:val="24"/>
        </w:rPr>
        <w:t>,et</w:t>
      </w:r>
      <w:proofErr w:type="gramEnd"/>
      <w:r w:rsidR="00BA26D3" w:rsidRPr="007B617E">
        <w:rPr>
          <w:sz w:val="24"/>
          <w:szCs w:val="24"/>
        </w:rPr>
        <w:t>..1939)</w:t>
      </w:r>
    </w:p>
    <w:p w:rsidR="00646FBA" w:rsidRPr="007B617E" w:rsidRDefault="00646FBA" w:rsidP="007B617E">
      <w:pPr>
        <w:jc w:val="right"/>
        <w:rPr>
          <w:sz w:val="24"/>
          <w:szCs w:val="24"/>
        </w:rPr>
      </w:pPr>
      <w:r w:rsidRPr="007B617E">
        <w:rPr>
          <w:sz w:val="24"/>
          <w:szCs w:val="24"/>
        </w:rPr>
        <w:t>Excess Energy</w:t>
      </w:r>
    </w:p>
    <w:p w:rsidR="00646FBA" w:rsidRPr="007B617E" w:rsidRDefault="00646FBA" w:rsidP="007B617E">
      <w:pPr>
        <w:jc w:val="right"/>
        <w:rPr>
          <w:sz w:val="24"/>
          <w:szCs w:val="24"/>
        </w:rPr>
      </w:pPr>
      <w:r w:rsidRPr="007B617E">
        <w:rPr>
          <w:sz w:val="24"/>
          <w:szCs w:val="24"/>
        </w:rPr>
        <w:t>. Most animal studies suggest that energy restriction ameliorates autoimmune disease</w:t>
      </w:r>
    </w:p>
    <w:p w:rsidR="00646FBA" w:rsidRPr="007B617E" w:rsidRDefault="00646FBA" w:rsidP="007B617E">
      <w:pPr>
        <w:jc w:val="right"/>
        <w:rPr>
          <w:sz w:val="24"/>
          <w:szCs w:val="24"/>
        </w:rPr>
      </w:pPr>
      <w:proofErr w:type="gramStart"/>
      <w:r w:rsidRPr="007B617E">
        <w:rPr>
          <w:sz w:val="24"/>
          <w:szCs w:val="24"/>
        </w:rPr>
        <w:t>and</w:t>
      </w:r>
      <w:proofErr w:type="gramEnd"/>
      <w:r w:rsidRPr="007B617E">
        <w:rPr>
          <w:sz w:val="24"/>
          <w:szCs w:val="24"/>
        </w:rPr>
        <w:t xml:space="preserve"> increases longevity in New Zealand black or white mice </w:t>
      </w:r>
    </w:p>
    <w:p w:rsidR="00A4400B" w:rsidRPr="007B617E" w:rsidRDefault="00646FBA" w:rsidP="007B617E">
      <w:pPr>
        <w:jc w:val="right"/>
        <w:rPr>
          <w:sz w:val="24"/>
          <w:szCs w:val="24"/>
        </w:rPr>
      </w:pPr>
      <w:proofErr w:type="gramStart"/>
      <w:r w:rsidRPr="007B617E">
        <w:rPr>
          <w:sz w:val="24"/>
          <w:szCs w:val="24"/>
        </w:rPr>
        <w:t>(NZB/NZW) which spontaneously develop an autoimmune disease resembling systemic LE.</w:t>
      </w:r>
      <w:proofErr w:type="gramEnd"/>
      <w:r w:rsidR="00A4400B" w:rsidRPr="007B617E">
        <w:rPr>
          <w:sz w:val="24"/>
          <w:szCs w:val="24"/>
        </w:rPr>
        <w:t xml:space="preserve"> (</w:t>
      </w:r>
      <w:proofErr w:type="spellStart"/>
      <w:proofErr w:type="gramStart"/>
      <w:r w:rsidR="00A4400B" w:rsidRPr="007B617E">
        <w:rPr>
          <w:sz w:val="24"/>
          <w:szCs w:val="24"/>
        </w:rPr>
        <w:t>Fernandes</w:t>
      </w:r>
      <w:proofErr w:type="spellEnd"/>
      <w:r w:rsidR="00A4400B" w:rsidRPr="007B617E">
        <w:rPr>
          <w:sz w:val="24"/>
          <w:szCs w:val="24"/>
        </w:rPr>
        <w:t xml:space="preserve"> .</w:t>
      </w:r>
      <w:proofErr w:type="gramEnd"/>
      <w:r w:rsidR="00A4400B" w:rsidRPr="007B617E">
        <w:rPr>
          <w:sz w:val="24"/>
          <w:szCs w:val="24"/>
        </w:rPr>
        <w:t>,et..al1987)</w:t>
      </w:r>
    </w:p>
    <w:p w:rsidR="00646FBA" w:rsidRPr="007B617E" w:rsidRDefault="00646FBA" w:rsidP="007B617E">
      <w:pPr>
        <w:jc w:val="right"/>
        <w:rPr>
          <w:sz w:val="24"/>
          <w:szCs w:val="24"/>
        </w:rPr>
      </w:pPr>
    </w:p>
    <w:p w:rsidR="00646FBA" w:rsidRPr="007B617E" w:rsidRDefault="00646FBA" w:rsidP="007B617E">
      <w:pPr>
        <w:jc w:val="right"/>
        <w:rPr>
          <w:sz w:val="24"/>
          <w:szCs w:val="24"/>
        </w:rPr>
      </w:pPr>
      <w:r w:rsidRPr="007B617E">
        <w:rPr>
          <w:sz w:val="24"/>
          <w:szCs w:val="24"/>
        </w:rPr>
        <w:t xml:space="preserve">The disease in these mice is manifested by synthesized antibodies to double </w:t>
      </w:r>
    </w:p>
    <w:p w:rsidR="00646FBA" w:rsidRPr="007B617E" w:rsidRDefault="00646FBA" w:rsidP="007B617E">
      <w:pPr>
        <w:jc w:val="right"/>
        <w:rPr>
          <w:sz w:val="24"/>
          <w:szCs w:val="24"/>
        </w:rPr>
      </w:pPr>
      <w:proofErr w:type="gramStart"/>
      <w:r w:rsidRPr="007B617E">
        <w:rPr>
          <w:sz w:val="24"/>
          <w:szCs w:val="24"/>
        </w:rPr>
        <w:t>strand</w:t>
      </w:r>
      <w:proofErr w:type="gramEnd"/>
    </w:p>
    <w:p w:rsidR="00646FBA" w:rsidRPr="007B617E" w:rsidRDefault="00646FBA" w:rsidP="007B617E">
      <w:pPr>
        <w:jc w:val="right"/>
        <w:rPr>
          <w:sz w:val="24"/>
          <w:szCs w:val="24"/>
        </w:rPr>
      </w:pPr>
      <w:proofErr w:type="spellStart"/>
      <w:proofErr w:type="gramStart"/>
      <w:r w:rsidRPr="007B617E">
        <w:rPr>
          <w:sz w:val="24"/>
          <w:szCs w:val="24"/>
        </w:rPr>
        <w:t>ed</w:t>
      </w:r>
      <w:proofErr w:type="spellEnd"/>
      <w:proofErr w:type="gramEnd"/>
      <w:r w:rsidRPr="007B617E">
        <w:rPr>
          <w:sz w:val="24"/>
          <w:szCs w:val="24"/>
        </w:rPr>
        <w:t xml:space="preserve"> DNA, high levels of </w:t>
      </w:r>
      <w:r w:rsidR="00A4400B" w:rsidRPr="007B617E">
        <w:rPr>
          <w:sz w:val="24"/>
          <w:szCs w:val="24"/>
        </w:rPr>
        <w:t>circulating immune complexes (</w:t>
      </w:r>
      <w:proofErr w:type="spellStart"/>
      <w:r w:rsidR="00A4400B" w:rsidRPr="007B617E">
        <w:rPr>
          <w:sz w:val="24"/>
          <w:szCs w:val="24"/>
        </w:rPr>
        <w:t>a</w:t>
      </w:r>
      <w:r w:rsidRPr="007B617E">
        <w:rPr>
          <w:sz w:val="24"/>
          <w:szCs w:val="24"/>
        </w:rPr>
        <w:t>marker</w:t>
      </w:r>
      <w:proofErr w:type="spellEnd"/>
      <w:r w:rsidRPr="007B617E">
        <w:rPr>
          <w:sz w:val="24"/>
          <w:szCs w:val="24"/>
        </w:rPr>
        <w:t xml:space="preserve"> of SLE clinical activity), and deposition of the later in the renal glomerulus. As a result, </w:t>
      </w:r>
      <w:r w:rsidRPr="007B617E">
        <w:rPr>
          <w:sz w:val="24"/>
          <w:szCs w:val="24"/>
        </w:rPr>
        <w:lastRenderedPageBreak/>
        <w:t>glomerulonephritis is the major cause of death with mortality rates averaging 50 percent by about 8.5 months.</w:t>
      </w:r>
    </w:p>
    <w:p w:rsidR="00646FBA" w:rsidRPr="007B617E" w:rsidRDefault="00A4400B" w:rsidP="007B617E">
      <w:pPr>
        <w:jc w:val="right"/>
        <w:rPr>
          <w:sz w:val="24"/>
          <w:szCs w:val="24"/>
        </w:rPr>
      </w:pPr>
      <w:r w:rsidRPr="007B617E">
        <w:rPr>
          <w:sz w:val="24"/>
          <w:szCs w:val="24"/>
        </w:rPr>
        <w:t>(Andrews.</w:t>
      </w:r>
      <w:proofErr w:type="gramStart"/>
      <w:r w:rsidRPr="007B617E">
        <w:rPr>
          <w:sz w:val="24"/>
          <w:szCs w:val="24"/>
        </w:rPr>
        <w:t>,et</w:t>
      </w:r>
      <w:proofErr w:type="gramEnd"/>
      <w:r w:rsidRPr="007B617E">
        <w:rPr>
          <w:sz w:val="24"/>
          <w:szCs w:val="24"/>
        </w:rPr>
        <w:t>,,al1987)</w:t>
      </w:r>
    </w:p>
    <w:p w:rsidR="00A4400B" w:rsidRPr="007B617E" w:rsidRDefault="00A4400B" w:rsidP="007B617E">
      <w:pPr>
        <w:jc w:val="right"/>
        <w:rPr>
          <w:sz w:val="24"/>
          <w:szCs w:val="24"/>
        </w:rPr>
      </w:pPr>
    </w:p>
    <w:p w:rsidR="00646FBA" w:rsidRPr="007B617E" w:rsidRDefault="00646FBA" w:rsidP="007B617E">
      <w:pPr>
        <w:jc w:val="right"/>
        <w:rPr>
          <w:sz w:val="24"/>
          <w:szCs w:val="24"/>
        </w:rPr>
      </w:pPr>
      <w:r w:rsidRPr="007B617E">
        <w:rPr>
          <w:sz w:val="24"/>
          <w:szCs w:val="24"/>
        </w:rPr>
        <w:t xml:space="preserve">Caloric restriction delays the onset of glomerulonephritis in these mice, however, this dietary manipulation is severe and initiated early -parameters that cannot be duplicated in the human model since caloric restrictions would be equivalent </w:t>
      </w:r>
    </w:p>
    <w:p w:rsidR="00646FBA" w:rsidRPr="007B617E" w:rsidRDefault="00646FBA" w:rsidP="007B617E">
      <w:pPr>
        <w:jc w:val="right"/>
        <w:rPr>
          <w:sz w:val="24"/>
          <w:szCs w:val="24"/>
        </w:rPr>
      </w:pPr>
      <w:proofErr w:type="gramStart"/>
      <w:r w:rsidRPr="007B617E">
        <w:rPr>
          <w:sz w:val="24"/>
          <w:szCs w:val="24"/>
        </w:rPr>
        <w:t>to</w:t>
      </w:r>
      <w:proofErr w:type="gramEnd"/>
      <w:r w:rsidRPr="007B617E">
        <w:rPr>
          <w:sz w:val="24"/>
          <w:szCs w:val="24"/>
        </w:rPr>
        <w:t xml:space="preserve"> 25</w:t>
      </w:r>
      <w:r w:rsidR="00A4400B" w:rsidRPr="007B617E">
        <w:rPr>
          <w:sz w:val="24"/>
          <w:szCs w:val="24"/>
        </w:rPr>
        <w:t xml:space="preserve"> </w:t>
      </w:r>
      <w:r w:rsidRPr="007B617E">
        <w:rPr>
          <w:sz w:val="24"/>
          <w:szCs w:val="24"/>
        </w:rPr>
        <w:t xml:space="preserve">35 percent or more of total intake prior to adolescence. The degree of energy restriction in one mice study was even higher at 60 percent (at 2 months of age) versus the control </w:t>
      </w:r>
    </w:p>
    <w:p w:rsidR="00646FBA" w:rsidRPr="007B617E" w:rsidRDefault="00646FBA" w:rsidP="007B617E">
      <w:pPr>
        <w:jc w:val="right"/>
        <w:rPr>
          <w:sz w:val="24"/>
          <w:szCs w:val="24"/>
        </w:rPr>
      </w:pPr>
      <w:proofErr w:type="gramStart"/>
      <w:r w:rsidRPr="007B617E">
        <w:rPr>
          <w:sz w:val="24"/>
          <w:szCs w:val="24"/>
        </w:rPr>
        <w:t>group</w:t>
      </w:r>
      <w:proofErr w:type="gramEnd"/>
      <w:r w:rsidRPr="007B617E">
        <w:rPr>
          <w:sz w:val="24"/>
          <w:szCs w:val="24"/>
        </w:rPr>
        <w:t xml:space="preserve"> allowed to fee</w:t>
      </w:r>
      <w:r w:rsidR="00A4400B" w:rsidRPr="007B617E">
        <w:rPr>
          <w:sz w:val="24"/>
          <w:szCs w:val="24"/>
        </w:rPr>
        <w:t xml:space="preserve">d ad libitum. At 14 months, </w:t>
      </w:r>
      <w:proofErr w:type="spellStart"/>
      <w:r w:rsidR="00A4400B" w:rsidRPr="007B617E">
        <w:rPr>
          <w:sz w:val="24"/>
          <w:szCs w:val="24"/>
        </w:rPr>
        <w:t>the</w:t>
      </w:r>
      <w:r w:rsidRPr="007B617E">
        <w:rPr>
          <w:sz w:val="24"/>
          <w:szCs w:val="24"/>
        </w:rPr>
        <w:t>percentage</w:t>
      </w:r>
      <w:proofErr w:type="spellEnd"/>
      <w:r w:rsidRPr="007B617E">
        <w:rPr>
          <w:sz w:val="24"/>
          <w:szCs w:val="24"/>
        </w:rPr>
        <w:t xml:space="preserve"> of these mice still living that had not died due to renal disease was 100 and 0 percent respectively</w:t>
      </w:r>
    </w:p>
    <w:p w:rsidR="001121A5" w:rsidRPr="007B617E" w:rsidRDefault="00A4400B" w:rsidP="007B617E">
      <w:pPr>
        <w:jc w:val="right"/>
        <w:rPr>
          <w:sz w:val="24"/>
          <w:szCs w:val="24"/>
        </w:rPr>
      </w:pPr>
      <w:r w:rsidRPr="007B617E">
        <w:rPr>
          <w:sz w:val="24"/>
          <w:szCs w:val="24"/>
        </w:rPr>
        <w:t>Urao</w:t>
      </w:r>
      <w:r w:rsidR="0084024E" w:rsidRPr="007B617E">
        <w:rPr>
          <w:sz w:val="24"/>
          <w:szCs w:val="24"/>
        </w:rPr>
        <w:t>.</w:t>
      </w:r>
      <w:proofErr w:type="gramStart"/>
      <w:r w:rsidR="0084024E" w:rsidRPr="007B617E">
        <w:rPr>
          <w:sz w:val="24"/>
          <w:szCs w:val="24"/>
        </w:rPr>
        <w:t>,et</w:t>
      </w:r>
      <w:proofErr w:type="gramEnd"/>
      <w:r w:rsidR="0084024E" w:rsidRPr="007B617E">
        <w:rPr>
          <w:sz w:val="24"/>
          <w:szCs w:val="24"/>
        </w:rPr>
        <w:t>..</w:t>
      </w:r>
      <w:proofErr w:type="gramStart"/>
      <w:r w:rsidR="0084024E" w:rsidRPr="007B617E">
        <w:rPr>
          <w:sz w:val="24"/>
          <w:szCs w:val="24"/>
        </w:rPr>
        <w:t>a;</w:t>
      </w:r>
      <w:proofErr w:type="gramEnd"/>
      <w:r w:rsidR="0084024E" w:rsidRPr="007B617E">
        <w:rPr>
          <w:sz w:val="24"/>
          <w:szCs w:val="24"/>
        </w:rPr>
        <w:t>1995</w:t>
      </w:r>
    </w:p>
    <w:p w:rsidR="00B23029" w:rsidRPr="007B617E" w:rsidRDefault="00B23029" w:rsidP="007B617E">
      <w:pPr>
        <w:jc w:val="right"/>
        <w:rPr>
          <w:sz w:val="24"/>
          <w:szCs w:val="24"/>
        </w:rPr>
      </w:pPr>
      <w:r w:rsidRPr="007B617E">
        <w:rPr>
          <w:rFonts w:ascii="Verdana" w:hAnsi="Verdana"/>
          <w:sz w:val="24"/>
          <w:szCs w:val="24"/>
        </w:rPr>
        <w:t>Studies have shown that moderate-protein diet-fed mice had a long-lasting immune function and a delay in the autoimmunity development as compared with normal-protein diet-fed mice. A diet with restriction of the amino acids phenylalanine and tyrosine was beneficial to NZB/NZW mice.8</w:t>
      </w:r>
      <w:proofErr w:type="gramStart"/>
      <w:r w:rsidRPr="007B617E">
        <w:rPr>
          <w:rFonts w:ascii="Verdana" w:hAnsi="Verdana"/>
          <w:sz w:val="24"/>
          <w:szCs w:val="24"/>
        </w:rPr>
        <w:t>,20</w:t>
      </w:r>
      <w:proofErr w:type="gramEnd"/>
    </w:p>
    <w:p w:rsidR="00B23029" w:rsidRPr="007B617E" w:rsidRDefault="00B23029" w:rsidP="007B617E">
      <w:pPr>
        <w:jc w:val="right"/>
        <w:rPr>
          <w:sz w:val="24"/>
          <w:szCs w:val="24"/>
        </w:rPr>
      </w:pPr>
      <w:r w:rsidRPr="007B617E">
        <w:rPr>
          <w:rFonts w:ascii="Verdana" w:hAnsi="Verdana"/>
          <w:sz w:val="24"/>
          <w:szCs w:val="24"/>
        </w:rPr>
        <w:t>Supplementation with royal jelly (a honeybee secretion) has also been considered beneficial.</w:t>
      </w:r>
      <w:r w:rsidRPr="007B617E">
        <w:rPr>
          <w:rFonts w:ascii="Verdana" w:hAnsi="Verdana"/>
          <w:sz w:val="24"/>
          <w:szCs w:val="24"/>
          <w:vertAlign w:val="superscript"/>
        </w:rPr>
        <w:t>29</w:t>
      </w:r>
      <w:r w:rsidRPr="007B617E">
        <w:rPr>
          <w:rFonts w:ascii="Verdana" w:hAnsi="Verdana"/>
          <w:sz w:val="24"/>
          <w:szCs w:val="24"/>
        </w:rPr>
        <w:t xml:space="preserve"> </w:t>
      </w:r>
      <w:proofErr w:type="gramStart"/>
      <w:r w:rsidRPr="007B617E">
        <w:rPr>
          <w:rFonts w:ascii="Verdana" w:hAnsi="Verdana"/>
          <w:sz w:val="24"/>
          <w:szCs w:val="24"/>
        </w:rPr>
        <w:t>Its</w:t>
      </w:r>
      <w:proofErr w:type="gramEnd"/>
      <w:r w:rsidRPr="007B617E">
        <w:rPr>
          <w:rFonts w:ascii="Verdana" w:hAnsi="Verdana"/>
          <w:sz w:val="24"/>
          <w:szCs w:val="24"/>
        </w:rPr>
        <w:t xml:space="preserve"> composition rich in free amino acids, simple carbohydrates, proteins, short-chain fatty acids, and vitamins causes a reduction in cholesterol and has </w:t>
      </w:r>
      <w:proofErr w:type="spellStart"/>
      <w:r w:rsidRPr="007B617E">
        <w:rPr>
          <w:rFonts w:ascii="Verdana" w:hAnsi="Verdana"/>
          <w:sz w:val="24"/>
          <w:szCs w:val="24"/>
        </w:rPr>
        <w:t>immunomodulating</w:t>
      </w:r>
      <w:proofErr w:type="spellEnd"/>
      <w:r w:rsidRPr="007B617E">
        <w:rPr>
          <w:rFonts w:ascii="Verdana" w:hAnsi="Verdana"/>
          <w:sz w:val="24"/>
          <w:szCs w:val="24"/>
        </w:rPr>
        <w:t xml:space="preserve"> and anti-inflammatory activities. In fact, the royal jelly supplementation has induced a reduction in the IL-10 serum levels and has increased the life span of NZB/NZW mice, suppressing the disease symptoms.</w:t>
      </w:r>
    </w:p>
    <w:p w:rsidR="00B23029" w:rsidRPr="007B617E" w:rsidRDefault="00B23029" w:rsidP="007B617E">
      <w:pPr>
        <w:jc w:val="right"/>
        <w:rPr>
          <w:sz w:val="24"/>
          <w:szCs w:val="24"/>
        </w:rPr>
      </w:pPr>
      <w:r w:rsidRPr="007B617E">
        <w:rPr>
          <w:sz w:val="24"/>
          <w:szCs w:val="24"/>
        </w:rPr>
        <w:t>(</w:t>
      </w:r>
      <w:r w:rsidRPr="007B617E">
        <w:rPr>
          <w:rFonts w:ascii="Verdana" w:hAnsi="Verdana"/>
          <w:sz w:val="24"/>
          <w:szCs w:val="24"/>
        </w:rPr>
        <w:t>Selmi</w:t>
      </w:r>
      <w:r w:rsidRPr="007B617E">
        <w:rPr>
          <w:sz w:val="24"/>
          <w:szCs w:val="24"/>
        </w:rPr>
        <w:t>.</w:t>
      </w:r>
      <w:proofErr w:type="gramStart"/>
      <w:r w:rsidRPr="007B617E">
        <w:rPr>
          <w:sz w:val="24"/>
          <w:szCs w:val="24"/>
        </w:rPr>
        <w:t>,et</w:t>
      </w:r>
      <w:proofErr w:type="gramEnd"/>
      <w:r w:rsidRPr="007B617E">
        <w:rPr>
          <w:sz w:val="24"/>
          <w:szCs w:val="24"/>
        </w:rPr>
        <w:t>..al2010)</w:t>
      </w:r>
    </w:p>
    <w:p w:rsidR="00F960C8" w:rsidRPr="007B617E" w:rsidRDefault="00F960C8" w:rsidP="007B617E">
      <w:pPr>
        <w:jc w:val="right"/>
        <w:rPr>
          <w:sz w:val="24"/>
          <w:szCs w:val="24"/>
        </w:rPr>
      </w:pPr>
      <w:r w:rsidRPr="007B617E">
        <w:rPr>
          <w:rFonts w:ascii="Verdana" w:hAnsi="Verdana"/>
          <w:sz w:val="24"/>
          <w:szCs w:val="24"/>
        </w:rPr>
        <w:t>In human beings, the study by Caetano et al</w:t>
      </w:r>
      <w:proofErr w:type="gramStart"/>
      <w:r w:rsidRPr="007B617E">
        <w:rPr>
          <w:rFonts w:ascii="Verdana" w:hAnsi="Verdana"/>
          <w:sz w:val="24"/>
          <w:szCs w:val="24"/>
        </w:rPr>
        <w:t>.</w:t>
      </w:r>
      <w:r w:rsidR="00B97A95" w:rsidRPr="007B617E">
        <w:rPr>
          <w:rFonts w:ascii="Verdana" w:hAnsi="Verdana"/>
          <w:sz w:val="24"/>
          <w:szCs w:val="24"/>
          <w:vertAlign w:val="superscript"/>
        </w:rPr>
        <w:t>(</w:t>
      </w:r>
      <w:proofErr w:type="gramEnd"/>
      <w:r w:rsidR="00B97A95" w:rsidRPr="007B617E">
        <w:rPr>
          <w:rFonts w:ascii="Verdana" w:hAnsi="Verdana"/>
          <w:sz w:val="24"/>
          <w:szCs w:val="24"/>
        </w:rPr>
        <w:t xml:space="preserve"> Caetano .,et..al2009) </w:t>
      </w:r>
      <w:r w:rsidRPr="007B617E">
        <w:rPr>
          <w:rFonts w:ascii="Verdana" w:hAnsi="Verdana"/>
          <w:sz w:val="24"/>
          <w:szCs w:val="24"/>
        </w:rPr>
        <w:t xml:space="preserve">has revealed that excessive protein intake causes a constant bone mineral loss in patients with juvenile SLE. On the other hand, the consumption of a protein-restricted diet (0.6 g/kg/day) has improved the glomerular filtration rate in the </w:t>
      </w:r>
      <w:proofErr w:type="spellStart"/>
      <w:r w:rsidRPr="007B617E">
        <w:rPr>
          <w:rFonts w:ascii="Verdana" w:hAnsi="Verdana"/>
          <w:sz w:val="24"/>
          <w:szCs w:val="24"/>
        </w:rPr>
        <w:t>predialytic</w:t>
      </w:r>
      <w:proofErr w:type="spellEnd"/>
      <w:r w:rsidRPr="007B617E">
        <w:rPr>
          <w:rFonts w:ascii="Verdana" w:hAnsi="Verdana"/>
          <w:sz w:val="24"/>
          <w:szCs w:val="24"/>
        </w:rPr>
        <w:t xml:space="preserve"> chronic kidney disease of patients with systemic </w:t>
      </w:r>
      <w:proofErr w:type="gramStart"/>
      <w:r w:rsidRPr="007B617E">
        <w:rPr>
          <w:rFonts w:ascii="Verdana" w:hAnsi="Verdana"/>
          <w:sz w:val="24"/>
          <w:szCs w:val="24"/>
        </w:rPr>
        <w:t>diseases</w:t>
      </w:r>
      <w:r w:rsidR="00B97A95" w:rsidRPr="007B617E">
        <w:rPr>
          <w:rFonts w:ascii="Verdana" w:hAnsi="Verdana"/>
          <w:sz w:val="24"/>
          <w:szCs w:val="24"/>
        </w:rPr>
        <w:t>(</w:t>
      </w:r>
      <w:proofErr w:type="gramEnd"/>
      <w:r w:rsidR="00B97A95" w:rsidRPr="007B617E">
        <w:rPr>
          <w:rFonts w:ascii="Verdana" w:hAnsi="Verdana"/>
          <w:sz w:val="24"/>
          <w:szCs w:val="24"/>
        </w:rPr>
        <w:t>ilovanov.,et..al2009)</w:t>
      </w:r>
      <w:r w:rsidRPr="007B617E">
        <w:rPr>
          <w:rFonts w:ascii="Verdana" w:hAnsi="Verdana"/>
          <w:sz w:val="24"/>
          <w:szCs w:val="24"/>
        </w:rPr>
        <w:t xml:space="preserve"> It is worth noting that, in lupus </w:t>
      </w:r>
      <w:r w:rsidRPr="007B617E">
        <w:rPr>
          <w:rFonts w:ascii="Verdana" w:hAnsi="Verdana"/>
          <w:sz w:val="24"/>
          <w:szCs w:val="24"/>
        </w:rPr>
        <w:lastRenderedPageBreak/>
        <w:t xml:space="preserve">nephritis, a </w:t>
      </w:r>
      <w:proofErr w:type="spellStart"/>
      <w:r w:rsidRPr="007B617E">
        <w:rPr>
          <w:rFonts w:ascii="Verdana" w:hAnsi="Verdana"/>
          <w:sz w:val="24"/>
          <w:szCs w:val="24"/>
        </w:rPr>
        <w:t>hypoprotein</w:t>
      </w:r>
      <w:proofErr w:type="spellEnd"/>
      <w:r w:rsidRPr="007B617E">
        <w:rPr>
          <w:rFonts w:ascii="Verdana" w:hAnsi="Verdana"/>
          <w:sz w:val="24"/>
          <w:szCs w:val="24"/>
        </w:rPr>
        <w:t xml:space="preserve"> diet is not recommended to prevent negative nitrogen balance and </w:t>
      </w:r>
      <w:proofErr w:type="gramStart"/>
      <w:r w:rsidRPr="007B617E">
        <w:rPr>
          <w:rFonts w:ascii="Verdana" w:hAnsi="Verdana"/>
          <w:sz w:val="24"/>
          <w:szCs w:val="24"/>
        </w:rPr>
        <w:t>malnutrition</w:t>
      </w:r>
      <w:r w:rsidR="00B97A95" w:rsidRPr="007B617E">
        <w:rPr>
          <w:rFonts w:ascii="Verdana" w:hAnsi="Verdana"/>
          <w:sz w:val="24"/>
          <w:szCs w:val="24"/>
        </w:rPr>
        <w:t>(.</w:t>
      </w:r>
      <w:proofErr w:type="gramEnd"/>
      <w:r w:rsidR="00B97A95" w:rsidRPr="007B617E">
        <w:rPr>
          <w:rFonts w:ascii="Verdana" w:hAnsi="Verdana"/>
          <w:sz w:val="24"/>
          <w:szCs w:val="24"/>
        </w:rPr>
        <w:t xml:space="preserve"> Hull</w:t>
      </w:r>
      <w:r w:rsidR="00B97A95" w:rsidRPr="007B617E">
        <w:rPr>
          <w:sz w:val="24"/>
          <w:szCs w:val="24"/>
        </w:rPr>
        <w:t>.</w:t>
      </w:r>
      <w:proofErr w:type="gramStart"/>
      <w:r w:rsidR="00B97A95" w:rsidRPr="007B617E">
        <w:rPr>
          <w:sz w:val="24"/>
          <w:szCs w:val="24"/>
        </w:rPr>
        <w:t>,et</w:t>
      </w:r>
      <w:proofErr w:type="gramEnd"/>
      <w:r w:rsidR="00B97A95" w:rsidRPr="007B617E">
        <w:rPr>
          <w:sz w:val="24"/>
          <w:szCs w:val="24"/>
        </w:rPr>
        <w:t>..al2008)</w:t>
      </w:r>
    </w:p>
    <w:p w:rsidR="00AC0A09" w:rsidRPr="007B617E" w:rsidRDefault="00AC0A09" w:rsidP="007B617E">
      <w:pPr>
        <w:jc w:val="right"/>
        <w:rPr>
          <w:rFonts w:ascii="Verdana" w:hAnsi="Verdana"/>
          <w:sz w:val="24"/>
          <w:szCs w:val="24"/>
        </w:rPr>
      </w:pPr>
      <w:r w:rsidRPr="007B617E">
        <w:rPr>
          <w:rFonts w:ascii="Verdana" w:hAnsi="Verdana"/>
          <w:sz w:val="24"/>
          <w:szCs w:val="24"/>
        </w:rPr>
        <w:t xml:space="preserve"> It have been reported that a soybean-rich diet can exacerbate renal damages, increasing serum </w:t>
      </w:r>
      <w:proofErr w:type="spellStart"/>
      <w:r w:rsidRPr="007B617E">
        <w:rPr>
          <w:rFonts w:ascii="Verdana" w:hAnsi="Verdana"/>
          <w:sz w:val="24"/>
          <w:szCs w:val="24"/>
        </w:rPr>
        <w:t>creatinine</w:t>
      </w:r>
      <w:proofErr w:type="spellEnd"/>
      <w:r w:rsidRPr="007B617E">
        <w:rPr>
          <w:rFonts w:ascii="Verdana" w:hAnsi="Verdana"/>
          <w:sz w:val="24"/>
          <w:szCs w:val="24"/>
        </w:rPr>
        <w:t xml:space="preserve"> and reducing the </w:t>
      </w:r>
      <w:proofErr w:type="spellStart"/>
      <w:r w:rsidRPr="007B617E">
        <w:rPr>
          <w:rFonts w:ascii="Verdana" w:hAnsi="Verdana"/>
          <w:sz w:val="24"/>
          <w:szCs w:val="24"/>
        </w:rPr>
        <w:t>creatinine</w:t>
      </w:r>
      <w:proofErr w:type="spellEnd"/>
      <w:r w:rsidRPr="007B617E">
        <w:rPr>
          <w:rFonts w:ascii="Verdana" w:hAnsi="Verdana"/>
          <w:sz w:val="24"/>
          <w:szCs w:val="24"/>
        </w:rPr>
        <w:t xml:space="preserve"> clearance, which increase the severity of the glomerular disease in MPL/</w:t>
      </w:r>
      <w:proofErr w:type="spellStart"/>
      <w:r w:rsidRPr="007B617E">
        <w:rPr>
          <w:rFonts w:ascii="Verdana" w:hAnsi="Verdana"/>
          <w:sz w:val="24"/>
          <w:szCs w:val="24"/>
        </w:rPr>
        <w:t>lpr</w:t>
      </w:r>
      <w:proofErr w:type="spellEnd"/>
      <w:r w:rsidRPr="007B617E">
        <w:rPr>
          <w:rFonts w:ascii="Verdana" w:hAnsi="Verdana"/>
          <w:sz w:val="24"/>
          <w:szCs w:val="24"/>
        </w:rPr>
        <w:t xml:space="preserve"> mice. The results have shown that soybean can accelerate glomerulonephritis, but improves the proliferative function of T cells</w:t>
      </w:r>
    </w:p>
    <w:p w:rsidR="00AC0A09" w:rsidRPr="007B617E" w:rsidRDefault="00AC0A09" w:rsidP="007B617E">
      <w:pPr>
        <w:jc w:val="right"/>
        <w:rPr>
          <w:sz w:val="24"/>
          <w:szCs w:val="24"/>
        </w:rPr>
      </w:pPr>
      <w:r w:rsidRPr="007B617E">
        <w:rPr>
          <w:rFonts w:ascii="Verdana" w:hAnsi="Verdana"/>
          <w:sz w:val="24"/>
          <w:szCs w:val="24"/>
        </w:rPr>
        <w:t>(Zhao</w:t>
      </w:r>
      <w:r w:rsidRPr="007B617E">
        <w:rPr>
          <w:sz w:val="24"/>
          <w:szCs w:val="24"/>
        </w:rPr>
        <w:t>.</w:t>
      </w:r>
      <w:proofErr w:type="gramStart"/>
      <w:r w:rsidRPr="007B617E">
        <w:rPr>
          <w:sz w:val="24"/>
          <w:szCs w:val="24"/>
        </w:rPr>
        <w:t>,et</w:t>
      </w:r>
      <w:proofErr w:type="gramEnd"/>
      <w:r w:rsidRPr="007B617E">
        <w:rPr>
          <w:sz w:val="24"/>
          <w:szCs w:val="24"/>
        </w:rPr>
        <w:t>..al</w:t>
      </w:r>
      <w:r w:rsidR="00BC64BB" w:rsidRPr="007B617E">
        <w:rPr>
          <w:sz w:val="24"/>
          <w:szCs w:val="24"/>
        </w:rPr>
        <w:t>2005)</w:t>
      </w:r>
    </w:p>
    <w:p w:rsidR="00DD65A9" w:rsidRPr="007B617E" w:rsidRDefault="00DD65A9" w:rsidP="007B617E">
      <w:pPr>
        <w:jc w:val="right"/>
        <w:rPr>
          <w:rFonts w:ascii="Times New Roman" w:hAnsi="Times New Roman" w:cs="Times New Roman"/>
          <w:sz w:val="24"/>
          <w:szCs w:val="24"/>
        </w:rPr>
      </w:pPr>
      <w:r w:rsidRPr="007B617E">
        <w:rPr>
          <w:rFonts w:ascii="Verdana" w:hAnsi="Verdana" w:cs="Times New Roman"/>
          <w:b/>
          <w:bCs/>
          <w:sz w:val="24"/>
          <w:szCs w:val="24"/>
        </w:rPr>
        <w:t>Methods&gt;</w:t>
      </w:r>
    </w:p>
    <w:p w:rsidR="00DD65A9" w:rsidRPr="007B617E" w:rsidRDefault="00DD65A9" w:rsidP="007B617E">
      <w:pPr>
        <w:jc w:val="right"/>
        <w:rPr>
          <w:rFonts w:ascii="Times New Roman" w:hAnsi="Times New Roman" w:cs="Times New Roman"/>
          <w:sz w:val="24"/>
          <w:szCs w:val="24"/>
        </w:rPr>
      </w:pPr>
      <w:r w:rsidRPr="007B617E">
        <w:rPr>
          <w:rFonts w:ascii="Verdana" w:hAnsi="Verdana" w:cs="Times New Roman"/>
          <w:sz w:val="24"/>
          <w:szCs w:val="24"/>
        </w:rPr>
        <w:t>Considering all favorable and unfavorable aspects of the major nutrients, it is safe to state that the adequate diet for the treatment of SLE is mainly aimed at reducing the risk for cardiovascular and atherosclerotic diseases, in addition to reducing the inflammatory factors and improving the immune function. Patients with SLE can benefit from a nutritionally balanced diet for maintaining the ideal body weight, with effective calorie control to avoid insulin resistance, increasing HDL-C (protective) levels and reducing TG levels.</w:t>
      </w:r>
    </w:p>
    <w:p w:rsidR="00DD65A9" w:rsidRPr="007B617E" w:rsidRDefault="00DD65A9" w:rsidP="007B617E">
      <w:pPr>
        <w:jc w:val="right"/>
        <w:rPr>
          <w:rFonts w:ascii="Times New Roman" w:hAnsi="Times New Roman" w:cs="Times New Roman"/>
          <w:sz w:val="24"/>
          <w:szCs w:val="24"/>
        </w:rPr>
      </w:pPr>
      <w:r w:rsidRPr="007B617E">
        <w:rPr>
          <w:rFonts w:ascii="Verdana" w:hAnsi="Verdana" w:cs="Times New Roman"/>
          <w:sz w:val="24"/>
          <w:szCs w:val="24"/>
        </w:rPr>
        <w:t xml:space="preserve">The patient with SLE should be instructed to follow a calorie-restricted diet to prevent and/or treat excessive weight, in addition to a diet with </w:t>
      </w:r>
      <w:proofErr w:type="gramStart"/>
      <w:r w:rsidRPr="007B617E">
        <w:rPr>
          <w:rFonts w:ascii="Verdana" w:hAnsi="Verdana" w:cs="Times New Roman"/>
          <w:sz w:val="24"/>
          <w:szCs w:val="24"/>
        </w:rPr>
        <w:t>a moderate</w:t>
      </w:r>
      <w:proofErr w:type="gramEnd"/>
      <w:r w:rsidRPr="007B617E">
        <w:rPr>
          <w:rFonts w:ascii="Verdana" w:hAnsi="Verdana" w:cs="Times New Roman"/>
          <w:sz w:val="24"/>
          <w:szCs w:val="24"/>
        </w:rPr>
        <w:t xml:space="preserve"> protein content, </w:t>
      </w:r>
      <w:proofErr w:type="spellStart"/>
      <w:r w:rsidRPr="007B617E">
        <w:rPr>
          <w:rFonts w:ascii="Verdana" w:hAnsi="Verdana" w:cs="Times New Roman"/>
          <w:sz w:val="24"/>
          <w:szCs w:val="24"/>
        </w:rPr>
        <w:t>isoflavones</w:t>
      </w:r>
      <w:proofErr w:type="spellEnd"/>
      <w:r w:rsidRPr="007B617E">
        <w:rPr>
          <w:rFonts w:ascii="Verdana" w:hAnsi="Verdana" w:cs="Times New Roman"/>
          <w:sz w:val="24"/>
          <w:szCs w:val="24"/>
        </w:rPr>
        <w:t xml:space="preserve"> being indicated for protein supplementation, but L-</w:t>
      </w:r>
      <w:proofErr w:type="spellStart"/>
      <w:r w:rsidRPr="007B617E">
        <w:rPr>
          <w:rFonts w:ascii="Verdana" w:hAnsi="Verdana" w:cs="Times New Roman"/>
          <w:sz w:val="24"/>
          <w:szCs w:val="24"/>
        </w:rPr>
        <w:t>canavanine</w:t>
      </w:r>
      <w:proofErr w:type="spellEnd"/>
      <w:r w:rsidRPr="007B617E">
        <w:rPr>
          <w:rFonts w:ascii="Verdana" w:hAnsi="Verdana" w:cs="Times New Roman"/>
          <w:sz w:val="24"/>
          <w:szCs w:val="24"/>
        </w:rPr>
        <w:t xml:space="preserve">, which aggravates SLE symptoms, being contraindicated. Regarding the lipids in the diet, a greater offer of mono- and polyunsaturated fatty acids is recommended in daily meals, due to their anti-inflammatory and cardiovascular protective functions. Supplementation with </w:t>
      </w:r>
      <w:r w:rsidRPr="007B617E">
        <w:rPr>
          <w:rFonts w:ascii="Times New Roman" w:hAnsi="Times New Roman" w:cs="Times New Roman"/>
          <w:sz w:val="24"/>
          <w:szCs w:val="24"/>
        </w:rPr>
        <w:t>ω</w:t>
      </w:r>
      <w:r w:rsidRPr="007B617E">
        <w:rPr>
          <w:rFonts w:ascii="Verdana" w:hAnsi="Verdana" w:cs="Times New Roman"/>
          <w:sz w:val="24"/>
          <w:szCs w:val="24"/>
        </w:rPr>
        <w:t xml:space="preserve">-3 PUFA can be suggested due to its countless benefits. On the other hand, the restriction of </w:t>
      </w:r>
      <w:r w:rsidRPr="007B617E">
        <w:rPr>
          <w:rFonts w:ascii="Times New Roman" w:hAnsi="Times New Roman" w:cs="Times New Roman"/>
          <w:sz w:val="24"/>
          <w:szCs w:val="24"/>
        </w:rPr>
        <w:t>ω</w:t>
      </w:r>
      <w:r w:rsidRPr="007B617E">
        <w:rPr>
          <w:rFonts w:ascii="Verdana" w:hAnsi="Verdana" w:cs="Times New Roman"/>
          <w:sz w:val="24"/>
          <w:szCs w:val="24"/>
        </w:rPr>
        <w:t xml:space="preserve">-6 PUFA and other sources of saturated and trans fatty acids in the diet should be enforced, because of their pro-inflammatory effects and aggravating effects for cardiovascular diseases, respectively. </w:t>
      </w:r>
    </w:p>
    <w:p w:rsidR="00DD65A9" w:rsidRPr="007B617E" w:rsidRDefault="00DD65A9" w:rsidP="007B617E">
      <w:pPr>
        <w:jc w:val="right"/>
        <w:rPr>
          <w:rFonts w:ascii="Times New Roman" w:hAnsi="Times New Roman" w:cs="Times New Roman"/>
          <w:sz w:val="24"/>
          <w:szCs w:val="24"/>
        </w:rPr>
      </w:pPr>
      <w:r w:rsidRPr="007B617E">
        <w:rPr>
          <w:rFonts w:ascii="Verdana" w:hAnsi="Verdana" w:cs="Times New Roman"/>
          <w:sz w:val="24"/>
          <w:szCs w:val="24"/>
        </w:rPr>
        <w:t>It is worth noting the importance of offering vitamins, mainly vitamin D, fibers and minerals, such as calcium and selenium. On the other hand, the sources of zinc and sodium should be restricted to prevent possible disease aggravation. Thus, the major recommendations of diet therapy</w:t>
      </w:r>
    </w:p>
    <w:p w:rsidR="00F7316D" w:rsidRPr="007B617E" w:rsidRDefault="00F7316D" w:rsidP="00F7316D">
      <w:pPr>
        <w:bidi w:val="0"/>
        <w:rPr>
          <w:rFonts w:ascii="Times New Roman" w:eastAsia="Times New Roman" w:hAnsi="Times New Roman" w:cs="Times New Roman"/>
          <w:sz w:val="28"/>
          <w:szCs w:val="28"/>
        </w:rPr>
      </w:pPr>
      <w:r w:rsidRPr="007B617E">
        <w:rPr>
          <w:rFonts w:ascii="Times New Roman" w:eastAsia="Times New Roman" w:hAnsi="Times New Roman" w:cs="Times New Roman"/>
          <w:sz w:val="28"/>
          <w:szCs w:val="28"/>
        </w:rPr>
        <w:lastRenderedPageBreak/>
        <w:t xml:space="preserve">Removing of all histaminic food as Foods high in histamine, like tomatoes, have been blamed for exacerbations of rheumatoid </w:t>
      </w:r>
    </w:p>
    <w:p w:rsidR="00F7316D" w:rsidRPr="007B617E" w:rsidRDefault="00F7316D" w:rsidP="00F7316D">
      <w:pPr>
        <w:bidi w:val="0"/>
        <w:spacing w:after="0" w:line="240" w:lineRule="auto"/>
        <w:rPr>
          <w:rFonts w:ascii="Times New Roman" w:eastAsia="Times New Roman" w:hAnsi="Times New Roman" w:cs="Times New Roman"/>
          <w:sz w:val="28"/>
          <w:szCs w:val="28"/>
        </w:rPr>
      </w:pPr>
      <w:proofErr w:type="gramStart"/>
      <w:r w:rsidRPr="007B617E">
        <w:rPr>
          <w:rFonts w:ascii="Times New Roman" w:eastAsia="Times New Roman" w:hAnsi="Times New Roman" w:cs="Times New Roman"/>
          <w:sz w:val="28"/>
          <w:szCs w:val="28"/>
        </w:rPr>
        <w:t>arthritis</w:t>
      </w:r>
      <w:proofErr w:type="gramEnd"/>
      <w:r w:rsidRPr="007B617E">
        <w:rPr>
          <w:rFonts w:ascii="Times New Roman" w:eastAsia="Times New Roman" w:hAnsi="Times New Roman" w:cs="Times New Roman"/>
          <w:sz w:val="28"/>
          <w:szCs w:val="28"/>
        </w:rPr>
        <w:t xml:space="preserve"> and other autoimmune diseases. Howe</w:t>
      </w:r>
    </w:p>
    <w:p w:rsidR="00F7316D" w:rsidRPr="007B617E" w:rsidRDefault="00F7316D" w:rsidP="00F7316D">
      <w:pPr>
        <w:bidi w:val="0"/>
        <w:spacing w:after="0" w:line="240" w:lineRule="auto"/>
        <w:rPr>
          <w:rFonts w:ascii="Times New Roman" w:eastAsia="Times New Roman" w:hAnsi="Times New Roman" w:cs="Times New Roman"/>
          <w:sz w:val="28"/>
          <w:szCs w:val="28"/>
        </w:rPr>
      </w:pPr>
      <w:proofErr w:type="spellStart"/>
      <w:proofErr w:type="gramStart"/>
      <w:r w:rsidRPr="007B617E">
        <w:rPr>
          <w:rFonts w:ascii="Times New Roman" w:eastAsia="Times New Roman" w:hAnsi="Times New Roman" w:cs="Times New Roman"/>
          <w:sz w:val="28"/>
          <w:szCs w:val="28"/>
        </w:rPr>
        <w:t>ver</w:t>
      </w:r>
      <w:proofErr w:type="spellEnd"/>
      <w:proofErr w:type="gramEnd"/>
      <w:r w:rsidRPr="007B617E">
        <w:rPr>
          <w:rFonts w:ascii="Times New Roman" w:eastAsia="Times New Roman" w:hAnsi="Times New Roman" w:cs="Times New Roman"/>
          <w:sz w:val="28"/>
          <w:szCs w:val="28"/>
        </w:rPr>
        <w:t>, a large placebo c</w:t>
      </w:r>
    </w:p>
    <w:p w:rsidR="00F7316D" w:rsidRPr="007B617E" w:rsidRDefault="00F7316D" w:rsidP="00F7316D">
      <w:pPr>
        <w:bidi w:val="0"/>
        <w:spacing w:after="0" w:line="240" w:lineRule="auto"/>
        <w:rPr>
          <w:rFonts w:ascii="Times New Roman" w:eastAsia="Times New Roman" w:hAnsi="Times New Roman" w:cs="Times New Roman"/>
          <w:sz w:val="28"/>
          <w:szCs w:val="28"/>
        </w:rPr>
      </w:pPr>
      <w:proofErr w:type="spellStart"/>
      <w:proofErr w:type="gramStart"/>
      <w:r w:rsidRPr="007B617E">
        <w:rPr>
          <w:rFonts w:ascii="Times New Roman" w:eastAsia="Times New Roman" w:hAnsi="Times New Roman" w:cs="Times New Roman"/>
          <w:sz w:val="28"/>
          <w:szCs w:val="28"/>
        </w:rPr>
        <w:t>ontrolled</w:t>
      </w:r>
      <w:proofErr w:type="spellEnd"/>
      <w:proofErr w:type="gramEnd"/>
      <w:r w:rsidRPr="007B617E">
        <w:rPr>
          <w:rFonts w:ascii="Times New Roman" w:eastAsia="Times New Roman" w:hAnsi="Times New Roman" w:cs="Times New Roman"/>
          <w:sz w:val="28"/>
          <w:szCs w:val="28"/>
        </w:rPr>
        <w:t xml:space="preserve"> study of these </w:t>
      </w:r>
    </w:p>
    <w:p w:rsidR="00F7316D" w:rsidRPr="007B617E" w:rsidRDefault="00F7316D" w:rsidP="00F7316D">
      <w:pPr>
        <w:bidi w:val="0"/>
        <w:spacing w:after="0" w:line="240" w:lineRule="auto"/>
        <w:rPr>
          <w:rFonts w:ascii="Times New Roman" w:eastAsia="Times New Roman" w:hAnsi="Times New Roman" w:cs="Times New Roman"/>
          <w:sz w:val="28"/>
          <w:szCs w:val="28"/>
        </w:rPr>
      </w:pPr>
      <w:proofErr w:type="gramStart"/>
      <w:r w:rsidRPr="007B617E">
        <w:rPr>
          <w:rFonts w:ascii="Times New Roman" w:eastAsia="Times New Roman" w:hAnsi="Times New Roman" w:cs="Times New Roman"/>
          <w:sz w:val="28"/>
          <w:szCs w:val="28"/>
        </w:rPr>
        <w:t>foods</w:t>
      </w:r>
      <w:proofErr w:type="gramEnd"/>
      <w:r w:rsidRPr="007B617E">
        <w:rPr>
          <w:rFonts w:ascii="Times New Roman" w:eastAsia="Times New Roman" w:hAnsi="Times New Roman" w:cs="Times New Roman"/>
          <w:sz w:val="28"/>
          <w:szCs w:val="28"/>
        </w:rPr>
        <w:t xml:space="preserve"> failed to show a consistent effect. In general, our approach is to avoid limiting one’s diet </w:t>
      </w:r>
    </w:p>
    <w:p w:rsidR="00F7316D" w:rsidRPr="007B617E" w:rsidRDefault="00F7316D" w:rsidP="00F7316D">
      <w:pPr>
        <w:bidi w:val="0"/>
        <w:spacing w:after="0" w:line="240" w:lineRule="auto"/>
        <w:rPr>
          <w:rFonts w:ascii="Times New Roman" w:eastAsia="Times New Roman" w:hAnsi="Times New Roman" w:cs="Times New Roman"/>
          <w:sz w:val="28"/>
          <w:szCs w:val="28"/>
        </w:rPr>
      </w:pPr>
      <w:proofErr w:type="gramStart"/>
      <w:r w:rsidRPr="007B617E">
        <w:rPr>
          <w:rFonts w:ascii="Times New Roman" w:eastAsia="Times New Roman" w:hAnsi="Times New Roman" w:cs="Times New Roman"/>
          <w:sz w:val="28"/>
          <w:szCs w:val="28"/>
        </w:rPr>
        <w:t>as</w:t>
      </w:r>
      <w:proofErr w:type="gramEnd"/>
      <w:r w:rsidRPr="007B617E">
        <w:rPr>
          <w:rFonts w:ascii="Times New Roman" w:eastAsia="Times New Roman" w:hAnsi="Times New Roman" w:cs="Times New Roman"/>
          <w:sz w:val="28"/>
          <w:szCs w:val="28"/>
        </w:rPr>
        <w:t xml:space="preserve"> much as possible</w:t>
      </w:r>
    </w:p>
    <w:p w:rsidR="00F7316D" w:rsidRPr="007B617E" w:rsidRDefault="00F7316D" w:rsidP="00F7316D">
      <w:pPr>
        <w:bidi w:val="0"/>
        <w:spacing w:after="0" w:line="240" w:lineRule="auto"/>
        <w:rPr>
          <w:rFonts w:ascii="Times New Roman" w:eastAsia="Times New Roman" w:hAnsi="Times New Roman" w:cs="Times New Roman"/>
          <w:sz w:val="28"/>
          <w:szCs w:val="28"/>
        </w:rPr>
      </w:pPr>
    </w:p>
    <w:p w:rsidR="00F7316D" w:rsidRPr="007B617E" w:rsidRDefault="00F7316D" w:rsidP="00F7316D">
      <w:pPr>
        <w:bidi w:val="0"/>
        <w:spacing w:after="0" w:line="240" w:lineRule="auto"/>
        <w:rPr>
          <w:rFonts w:ascii="Times New Roman" w:eastAsia="Times New Roman" w:hAnsi="Times New Roman" w:cs="Times New Roman"/>
          <w:sz w:val="28"/>
          <w:szCs w:val="28"/>
        </w:rPr>
      </w:pPr>
    </w:p>
    <w:p w:rsidR="00F7316D" w:rsidRPr="007B617E" w:rsidRDefault="00F7316D" w:rsidP="00F7316D">
      <w:pPr>
        <w:bidi w:val="0"/>
        <w:spacing w:after="0" w:line="240" w:lineRule="auto"/>
        <w:rPr>
          <w:rFonts w:ascii="Times New Roman" w:eastAsia="Times New Roman" w:hAnsi="Times New Roman" w:cs="Times New Roman"/>
          <w:sz w:val="28"/>
          <w:szCs w:val="28"/>
        </w:rPr>
      </w:pPr>
      <w:r w:rsidRPr="007B617E">
        <w:rPr>
          <w:rFonts w:ascii="Times New Roman" w:eastAsia="Times New Roman" w:hAnsi="Times New Roman" w:cs="Times New Roman"/>
          <w:sz w:val="28"/>
          <w:szCs w:val="28"/>
        </w:rPr>
        <w:t>Vitamin E supplementation for people with S</w:t>
      </w:r>
    </w:p>
    <w:p w:rsidR="00F7316D" w:rsidRPr="007B617E" w:rsidRDefault="00F7316D" w:rsidP="00F7316D">
      <w:pPr>
        <w:bidi w:val="0"/>
        <w:spacing w:after="0" w:line="240" w:lineRule="auto"/>
        <w:rPr>
          <w:rFonts w:ascii="Times New Roman" w:eastAsia="Times New Roman" w:hAnsi="Times New Roman" w:cs="Times New Roman"/>
          <w:sz w:val="28"/>
          <w:szCs w:val="28"/>
        </w:rPr>
      </w:pPr>
      <w:r w:rsidRPr="007B617E">
        <w:rPr>
          <w:rFonts w:ascii="Times New Roman" w:eastAsia="Times New Roman" w:hAnsi="Times New Roman" w:cs="Times New Roman"/>
          <w:sz w:val="28"/>
          <w:szCs w:val="28"/>
        </w:rPr>
        <w:t xml:space="preserve">LE has long been controversial, with both </w:t>
      </w:r>
    </w:p>
    <w:p w:rsidR="001121A5" w:rsidRPr="007B617E" w:rsidRDefault="00F7316D" w:rsidP="007B617E">
      <w:pPr>
        <w:bidi w:val="0"/>
        <w:spacing w:after="0" w:line="240" w:lineRule="auto"/>
        <w:rPr>
          <w:rFonts w:ascii="Times New Roman" w:eastAsia="Times New Roman" w:hAnsi="Times New Roman" w:cs="Times New Roman"/>
          <w:sz w:val="28"/>
          <w:szCs w:val="28"/>
        </w:rPr>
      </w:pPr>
      <w:proofErr w:type="gramStart"/>
      <w:r w:rsidRPr="007B617E">
        <w:rPr>
          <w:rFonts w:ascii="Times New Roman" w:eastAsia="Times New Roman" w:hAnsi="Times New Roman" w:cs="Times New Roman"/>
          <w:sz w:val="28"/>
          <w:szCs w:val="28"/>
        </w:rPr>
        <w:t>positive</w:t>
      </w:r>
      <w:proofErr w:type="gramEnd"/>
      <w:r w:rsidRPr="007B617E">
        <w:rPr>
          <w:rFonts w:ascii="Times New Roman" w:eastAsia="Times New Roman" w:hAnsi="Times New Roman" w:cs="Times New Roman"/>
          <w:sz w:val="28"/>
          <w:szCs w:val="28"/>
        </w:rPr>
        <w:t xml:space="preserve"> and negative results having been observed with daily dosages of 150 to 2000 </w:t>
      </w:r>
      <w:proofErr w:type="spellStart"/>
      <w:r w:rsidRPr="007B617E">
        <w:rPr>
          <w:rFonts w:ascii="Times New Roman" w:eastAsia="Times New Roman" w:hAnsi="Times New Roman" w:cs="Times New Roman"/>
          <w:sz w:val="28"/>
          <w:szCs w:val="28"/>
        </w:rPr>
        <w:t>m</w:t>
      </w:r>
      <w:r w:rsidR="000E3268" w:rsidRPr="007B617E">
        <w:rPr>
          <w:rFonts w:ascii="Times New Roman" w:eastAsia="Times New Roman" w:hAnsi="Times New Roman" w:cs="Times New Roman"/>
          <w:sz w:val="28"/>
          <w:szCs w:val="28"/>
        </w:rPr>
        <w:t>gm</w:t>
      </w:r>
      <w:proofErr w:type="spellEnd"/>
    </w:p>
    <w:p w:rsidR="009633A7" w:rsidRPr="007B617E" w:rsidRDefault="009633A7" w:rsidP="009633A7">
      <w:pPr>
        <w:bidi w:val="0"/>
        <w:spacing w:before="100" w:beforeAutospacing="1" w:after="100" w:afterAutospacing="1" w:line="240" w:lineRule="auto"/>
        <w:rPr>
          <w:sz w:val="32"/>
          <w:szCs w:val="32"/>
        </w:rPr>
      </w:pPr>
      <w:r w:rsidRPr="007B617E">
        <w:rPr>
          <w:sz w:val="32"/>
          <w:szCs w:val="32"/>
        </w:rPr>
        <w:t>Case presentation &gt;</w:t>
      </w:r>
    </w:p>
    <w:p w:rsidR="009633A7" w:rsidRPr="007B617E" w:rsidRDefault="009633A7" w:rsidP="00A620DA">
      <w:pPr>
        <w:bidi w:val="0"/>
        <w:spacing w:before="100" w:beforeAutospacing="1" w:after="100" w:afterAutospacing="1" w:line="240" w:lineRule="auto"/>
        <w:rPr>
          <w:sz w:val="28"/>
          <w:szCs w:val="28"/>
        </w:rPr>
      </w:pPr>
      <w:r w:rsidRPr="007B617E">
        <w:rPr>
          <w:sz w:val="28"/>
          <w:szCs w:val="28"/>
        </w:rPr>
        <w:t xml:space="preserve">. </w:t>
      </w:r>
      <w:proofErr w:type="gramStart"/>
      <w:r w:rsidRPr="007B617E">
        <w:rPr>
          <w:sz w:val="28"/>
          <w:szCs w:val="28"/>
        </w:rPr>
        <w:t xml:space="preserve">Patient  </w:t>
      </w:r>
      <w:proofErr w:type="spellStart"/>
      <w:r w:rsidRPr="007B617E">
        <w:rPr>
          <w:sz w:val="28"/>
          <w:szCs w:val="28"/>
        </w:rPr>
        <w:t>walaa</w:t>
      </w:r>
      <w:proofErr w:type="spellEnd"/>
      <w:proofErr w:type="gramEnd"/>
      <w:r w:rsidRPr="007B617E">
        <w:rPr>
          <w:sz w:val="28"/>
          <w:szCs w:val="28"/>
        </w:rPr>
        <w:t xml:space="preserve"> </w:t>
      </w:r>
      <w:proofErr w:type="spellStart"/>
      <w:r w:rsidRPr="007B617E">
        <w:rPr>
          <w:sz w:val="28"/>
          <w:szCs w:val="28"/>
        </w:rPr>
        <w:t>rafat</w:t>
      </w:r>
      <w:proofErr w:type="spellEnd"/>
      <w:r w:rsidRPr="007B617E">
        <w:rPr>
          <w:sz w:val="28"/>
          <w:szCs w:val="28"/>
        </w:rPr>
        <w:t xml:space="preserve"> </w:t>
      </w:r>
      <w:proofErr w:type="spellStart"/>
      <w:r w:rsidRPr="007B617E">
        <w:rPr>
          <w:sz w:val="28"/>
          <w:szCs w:val="28"/>
        </w:rPr>
        <w:t>oraby</w:t>
      </w:r>
      <w:proofErr w:type="spellEnd"/>
      <w:r w:rsidRPr="007B617E">
        <w:rPr>
          <w:sz w:val="28"/>
          <w:szCs w:val="28"/>
        </w:rPr>
        <w:t xml:space="preserve">  was a 1</w:t>
      </w:r>
      <w:r w:rsidR="00183488" w:rsidRPr="007B617E">
        <w:rPr>
          <w:sz w:val="28"/>
          <w:szCs w:val="28"/>
        </w:rPr>
        <w:t>6</w:t>
      </w:r>
      <w:r w:rsidRPr="007B617E">
        <w:rPr>
          <w:sz w:val="28"/>
          <w:szCs w:val="28"/>
        </w:rPr>
        <w:t xml:space="preserve">-year-egyption  girl. She was treated with </w:t>
      </w:r>
      <w:proofErr w:type="spellStart"/>
      <w:r w:rsidRPr="007B617E">
        <w:rPr>
          <w:sz w:val="28"/>
          <w:szCs w:val="28"/>
        </w:rPr>
        <w:t>soulopred</w:t>
      </w:r>
      <w:proofErr w:type="spellEnd"/>
      <w:r w:rsidRPr="007B617E">
        <w:rPr>
          <w:sz w:val="28"/>
          <w:szCs w:val="28"/>
        </w:rPr>
        <w:t xml:space="preserve"> 30 </w:t>
      </w:r>
      <w:proofErr w:type="spellStart"/>
      <w:r w:rsidRPr="007B617E">
        <w:rPr>
          <w:sz w:val="28"/>
          <w:szCs w:val="28"/>
        </w:rPr>
        <w:t>mgm</w:t>
      </w:r>
      <w:proofErr w:type="spellEnd"/>
      <w:r w:rsidRPr="007B617E">
        <w:rPr>
          <w:sz w:val="28"/>
          <w:szCs w:val="28"/>
        </w:rPr>
        <w:t xml:space="preserve"> /dl because of nephritis and </w:t>
      </w:r>
      <w:proofErr w:type="spellStart"/>
      <w:r w:rsidRPr="007B617E">
        <w:rPr>
          <w:sz w:val="28"/>
          <w:szCs w:val="28"/>
        </w:rPr>
        <w:t>immuran</w:t>
      </w:r>
      <w:proofErr w:type="spellEnd"/>
      <w:r w:rsidRPr="007B617E">
        <w:rPr>
          <w:sz w:val="28"/>
          <w:szCs w:val="28"/>
        </w:rPr>
        <w:t xml:space="preserve"> (</w:t>
      </w:r>
      <w:proofErr w:type="spellStart"/>
      <w:r w:rsidRPr="007B617E">
        <w:rPr>
          <w:sz w:val="28"/>
          <w:szCs w:val="28"/>
        </w:rPr>
        <w:t>Azathioprim</w:t>
      </w:r>
      <w:proofErr w:type="spellEnd"/>
      <w:proofErr w:type="gramStart"/>
      <w:r w:rsidRPr="007B617E">
        <w:rPr>
          <w:sz w:val="28"/>
          <w:szCs w:val="28"/>
        </w:rPr>
        <w:t>)</w:t>
      </w:r>
      <w:r w:rsidR="00183488" w:rsidRPr="007B617E">
        <w:rPr>
          <w:sz w:val="28"/>
          <w:szCs w:val="28"/>
        </w:rPr>
        <w:t>100</w:t>
      </w:r>
      <w:proofErr w:type="gramEnd"/>
      <w:r w:rsidR="00183488" w:rsidRPr="007B617E">
        <w:rPr>
          <w:sz w:val="28"/>
          <w:szCs w:val="28"/>
        </w:rPr>
        <w:t xml:space="preserve"> mg </w:t>
      </w:r>
      <w:r w:rsidRPr="007B617E">
        <w:rPr>
          <w:sz w:val="28"/>
          <w:szCs w:val="28"/>
        </w:rPr>
        <w:t xml:space="preserve"> as immunosuppressant drug  . When </w:t>
      </w:r>
      <w:r w:rsidR="00183488" w:rsidRPr="007B617E">
        <w:rPr>
          <w:sz w:val="28"/>
          <w:szCs w:val="28"/>
        </w:rPr>
        <w:t xml:space="preserve">the </w:t>
      </w:r>
      <w:proofErr w:type="gramStart"/>
      <w:r w:rsidR="00183488" w:rsidRPr="007B617E">
        <w:rPr>
          <w:sz w:val="28"/>
          <w:szCs w:val="28"/>
        </w:rPr>
        <w:t xml:space="preserve">drug </w:t>
      </w:r>
      <w:r w:rsidRPr="007B617E">
        <w:rPr>
          <w:sz w:val="28"/>
          <w:szCs w:val="28"/>
        </w:rPr>
        <w:t xml:space="preserve"> was</w:t>
      </w:r>
      <w:proofErr w:type="gramEnd"/>
      <w:r w:rsidRPr="007B617E">
        <w:rPr>
          <w:sz w:val="28"/>
          <w:szCs w:val="28"/>
        </w:rPr>
        <w:t xml:space="preserve"> tapered, she developed malar rash, significant proteinuria/hematuria</w:t>
      </w:r>
      <w:r w:rsidR="00183488" w:rsidRPr="007B617E">
        <w:rPr>
          <w:sz w:val="28"/>
          <w:szCs w:val="28"/>
        </w:rPr>
        <w:t xml:space="preserve"> </w:t>
      </w:r>
      <w:proofErr w:type="spellStart"/>
      <w:r w:rsidR="00183488" w:rsidRPr="007B617E">
        <w:rPr>
          <w:sz w:val="28"/>
          <w:szCs w:val="28"/>
        </w:rPr>
        <w:t>lymophcytopenia</w:t>
      </w:r>
      <w:proofErr w:type="spellEnd"/>
      <w:r w:rsidR="00183488" w:rsidRPr="007B617E">
        <w:rPr>
          <w:sz w:val="28"/>
          <w:szCs w:val="28"/>
        </w:rPr>
        <w:t xml:space="preserve"> </w:t>
      </w:r>
      <w:r w:rsidRPr="007B617E">
        <w:rPr>
          <w:sz w:val="28"/>
          <w:szCs w:val="28"/>
        </w:rPr>
        <w:t xml:space="preserve"> and elevation of serum anti-</w:t>
      </w:r>
      <w:proofErr w:type="spellStart"/>
      <w:r w:rsidRPr="007B617E">
        <w:rPr>
          <w:sz w:val="28"/>
          <w:szCs w:val="28"/>
        </w:rPr>
        <w:t>dsDNA</w:t>
      </w:r>
      <w:proofErr w:type="spellEnd"/>
      <w:r w:rsidRPr="007B617E">
        <w:rPr>
          <w:sz w:val="28"/>
          <w:szCs w:val="28"/>
        </w:rPr>
        <w:t xml:space="preserve"> antibody 2)</w:t>
      </w:r>
      <w:proofErr w:type="spellStart"/>
      <w:r w:rsidR="00A620DA" w:rsidRPr="007B617E">
        <w:rPr>
          <w:sz w:val="28"/>
          <w:szCs w:val="28"/>
        </w:rPr>
        <w:t>decease</w:t>
      </w:r>
      <w:proofErr w:type="spellEnd"/>
      <w:r w:rsidR="00A620DA" w:rsidRPr="007B617E">
        <w:rPr>
          <w:sz w:val="28"/>
          <w:szCs w:val="28"/>
        </w:rPr>
        <w:t xml:space="preserve"> in hemoglobin value. Increase in c. reactive </w:t>
      </w:r>
      <w:proofErr w:type="spellStart"/>
      <w:r w:rsidR="00A620DA" w:rsidRPr="007B617E">
        <w:rPr>
          <w:sz w:val="28"/>
          <w:szCs w:val="28"/>
        </w:rPr>
        <w:t>protein</w:t>
      </w:r>
      <w:proofErr w:type="gramStart"/>
      <w:r w:rsidR="00A620DA" w:rsidRPr="007B617E">
        <w:rPr>
          <w:sz w:val="28"/>
          <w:szCs w:val="28"/>
        </w:rPr>
        <w:t>,increase</w:t>
      </w:r>
      <w:proofErr w:type="spellEnd"/>
      <w:proofErr w:type="gramEnd"/>
      <w:r w:rsidR="00A620DA" w:rsidRPr="007B617E">
        <w:rPr>
          <w:sz w:val="28"/>
          <w:szCs w:val="28"/>
        </w:rPr>
        <w:t xml:space="preserve"> IGG value as increasing in immunity as a sign of the disease and  </w:t>
      </w:r>
      <w:r w:rsidR="00FF3493" w:rsidRPr="007B617E">
        <w:rPr>
          <w:sz w:val="28"/>
          <w:szCs w:val="28"/>
        </w:rPr>
        <w:t>also</w:t>
      </w:r>
      <w:r w:rsidR="00A620DA" w:rsidRPr="007B617E">
        <w:rPr>
          <w:sz w:val="28"/>
          <w:szCs w:val="28"/>
        </w:rPr>
        <w:t xml:space="preserve"> abnormal liver enzymes </w:t>
      </w:r>
      <w:r w:rsidRPr="007B617E">
        <w:rPr>
          <w:sz w:val="28"/>
          <w:szCs w:val="28"/>
        </w:rPr>
        <w:t xml:space="preserve">. She was administered </w:t>
      </w:r>
      <w:r w:rsidR="00183488" w:rsidRPr="007B617E">
        <w:rPr>
          <w:sz w:val="28"/>
          <w:szCs w:val="28"/>
        </w:rPr>
        <w:t xml:space="preserve">by diet therapy without changing the drug </w:t>
      </w:r>
      <w:proofErr w:type="gramStart"/>
      <w:r w:rsidR="00183488" w:rsidRPr="007B617E">
        <w:rPr>
          <w:sz w:val="28"/>
          <w:szCs w:val="28"/>
        </w:rPr>
        <w:t xml:space="preserve">doses </w:t>
      </w:r>
      <w:r w:rsidRPr="007B617E">
        <w:rPr>
          <w:sz w:val="28"/>
          <w:szCs w:val="28"/>
        </w:rPr>
        <w:t xml:space="preserve"> Her</w:t>
      </w:r>
      <w:proofErr w:type="gramEnd"/>
      <w:r w:rsidRPr="007B617E">
        <w:rPr>
          <w:sz w:val="28"/>
          <w:szCs w:val="28"/>
        </w:rPr>
        <w:t xml:space="preserve"> clinical and laboratory signs improved, , performed </w:t>
      </w:r>
      <w:r w:rsidR="00183488" w:rsidRPr="007B617E">
        <w:rPr>
          <w:sz w:val="28"/>
          <w:szCs w:val="28"/>
        </w:rPr>
        <w:t xml:space="preserve">4 </w:t>
      </w:r>
      <w:r w:rsidRPr="007B617E">
        <w:rPr>
          <w:sz w:val="28"/>
          <w:szCs w:val="28"/>
        </w:rPr>
        <w:t>months after the initial</w:t>
      </w:r>
      <w:r w:rsidR="00A620DA" w:rsidRPr="007B617E">
        <w:rPr>
          <w:sz w:val="28"/>
          <w:szCs w:val="28"/>
        </w:rPr>
        <w:t xml:space="preserve"> investigation</w:t>
      </w:r>
      <w:r w:rsidRPr="007B617E">
        <w:rPr>
          <w:sz w:val="28"/>
          <w:szCs w:val="28"/>
        </w:rPr>
        <w:t xml:space="preserve">,. At present, </w:t>
      </w:r>
      <w:proofErr w:type="gramStart"/>
      <w:r w:rsidR="00A620DA" w:rsidRPr="007B617E">
        <w:rPr>
          <w:sz w:val="28"/>
          <w:szCs w:val="28"/>
        </w:rPr>
        <w:t xml:space="preserve">4 </w:t>
      </w:r>
      <w:r w:rsidRPr="007B617E">
        <w:rPr>
          <w:sz w:val="28"/>
          <w:szCs w:val="28"/>
        </w:rPr>
        <w:t xml:space="preserve"> months</w:t>
      </w:r>
      <w:proofErr w:type="gramEnd"/>
      <w:r w:rsidRPr="007B617E">
        <w:rPr>
          <w:sz w:val="28"/>
          <w:szCs w:val="28"/>
        </w:rPr>
        <w:t xml:space="preserve"> after the start of the administration of this therapy, she </w:t>
      </w:r>
      <w:r w:rsidR="00DD65A9" w:rsidRPr="007B617E">
        <w:rPr>
          <w:sz w:val="28"/>
          <w:szCs w:val="28"/>
        </w:rPr>
        <w:t>had great decrease o</w:t>
      </w:r>
      <w:r w:rsidRPr="007B617E">
        <w:rPr>
          <w:sz w:val="28"/>
          <w:szCs w:val="28"/>
        </w:rPr>
        <w:t xml:space="preserve">f SLE signs and symptoms without therapy-related clinical toxicity. </w:t>
      </w:r>
      <w:proofErr w:type="gramStart"/>
      <w:r w:rsidRPr="007B617E">
        <w:rPr>
          <w:sz w:val="28"/>
          <w:szCs w:val="28"/>
        </w:rPr>
        <w:t>In lupus nephritis patients</w:t>
      </w:r>
      <w:r w:rsidR="00183488" w:rsidRPr="007B617E">
        <w:rPr>
          <w:sz w:val="28"/>
          <w:szCs w:val="28"/>
        </w:rPr>
        <w:t>.</w:t>
      </w:r>
      <w:proofErr w:type="gramEnd"/>
    </w:p>
    <w:p w:rsidR="009633A7" w:rsidRPr="007B617E" w:rsidRDefault="009633A7" w:rsidP="009633A7">
      <w:pPr>
        <w:bidi w:val="0"/>
        <w:spacing w:before="100" w:beforeAutospacing="1" w:after="100" w:afterAutospacing="1" w:line="240" w:lineRule="auto"/>
        <w:rPr>
          <w:sz w:val="28"/>
          <w:szCs w:val="28"/>
        </w:rPr>
      </w:pPr>
    </w:p>
    <w:p w:rsidR="00381BA4" w:rsidRPr="007B617E" w:rsidRDefault="00381BA4" w:rsidP="00381BA4">
      <w:pPr>
        <w:bidi w:val="0"/>
        <w:spacing w:before="100" w:beforeAutospacing="1" w:after="100" w:afterAutospacing="1" w:line="240" w:lineRule="auto"/>
        <w:rPr>
          <w:sz w:val="28"/>
          <w:szCs w:val="28"/>
        </w:rPr>
      </w:pPr>
    </w:p>
    <w:p w:rsidR="00DB6AD7" w:rsidRPr="007B617E" w:rsidRDefault="00CF4045" w:rsidP="00DB6AD7">
      <w:pPr>
        <w:bidi w:val="0"/>
        <w:spacing w:before="100" w:beforeAutospacing="1" w:after="100" w:afterAutospacing="1" w:line="240" w:lineRule="auto"/>
        <w:rPr>
          <w:sz w:val="28"/>
          <w:szCs w:val="28"/>
        </w:rPr>
      </w:pPr>
      <w:proofErr w:type="gramStart"/>
      <w:r w:rsidRPr="007B617E">
        <w:rPr>
          <w:sz w:val="28"/>
          <w:szCs w:val="28"/>
        </w:rPr>
        <w:t>Laboratory findings?</w:t>
      </w:r>
      <w:proofErr w:type="gramEnd"/>
    </w:p>
    <w:p w:rsidR="00556DE0" w:rsidRPr="007B617E" w:rsidRDefault="00556DE0" w:rsidP="00556DE0">
      <w:pPr>
        <w:pStyle w:val="Default"/>
        <w:ind w:left="1440" w:hanging="360"/>
        <w:rPr>
          <w:rFonts w:ascii="Times New Roman" w:hAnsi="Times New Roman" w:cs="Times New Roman"/>
          <w:sz w:val="28"/>
          <w:szCs w:val="28"/>
        </w:rPr>
      </w:pPr>
      <w:proofErr w:type="gramStart"/>
      <w:r w:rsidRPr="007B617E">
        <w:rPr>
          <w:sz w:val="28"/>
          <w:szCs w:val="28"/>
        </w:rPr>
        <w:t>o</w:t>
      </w:r>
      <w:proofErr w:type="gramEnd"/>
      <w:r w:rsidRPr="007B617E">
        <w:rPr>
          <w:sz w:val="28"/>
          <w:szCs w:val="28"/>
        </w:rPr>
        <w:t xml:space="preserve"> </w:t>
      </w:r>
      <w:r w:rsidRPr="007B617E">
        <w:rPr>
          <w:rFonts w:ascii="Times New Roman" w:hAnsi="Times New Roman" w:cs="Times New Roman"/>
          <w:b/>
          <w:bCs/>
          <w:sz w:val="28"/>
          <w:szCs w:val="28"/>
        </w:rPr>
        <w:t xml:space="preserve">Laboratory values: </w:t>
      </w:r>
      <w:r w:rsidRPr="007B617E">
        <w:rPr>
          <w:rFonts w:ascii="Times New Roman" w:hAnsi="Times New Roman" w:cs="Times New Roman"/>
          <w:sz w:val="28"/>
          <w:szCs w:val="28"/>
        </w:rPr>
        <w:t>Blood values</w:t>
      </w:r>
    </w:p>
    <w:p w:rsidR="00556DE0" w:rsidRPr="007B617E" w:rsidRDefault="00556DE0" w:rsidP="00556DE0">
      <w:pPr>
        <w:pStyle w:val="Default"/>
        <w:ind w:left="2160" w:hanging="360"/>
        <w:rPr>
          <w:rFonts w:ascii="Times New Roman" w:hAnsi="Times New Roman" w:cs="Times New Roman"/>
          <w:sz w:val="28"/>
          <w:szCs w:val="28"/>
        </w:rPr>
      </w:pPr>
      <w:r w:rsidRPr="007B617E">
        <w:rPr>
          <w:rFonts w:ascii="Wingdings" w:hAnsi="Wingdings" w:cs="Wingdings"/>
          <w:sz w:val="28"/>
          <w:szCs w:val="28"/>
        </w:rPr>
        <w:t></w:t>
      </w:r>
      <w:r w:rsidRPr="007B617E">
        <w:rPr>
          <w:rFonts w:ascii="Times New Roman" w:hAnsi="Times New Roman" w:cs="Times New Roman"/>
          <w:sz w:val="28"/>
          <w:szCs w:val="28"/>
        </w:rPr>
        <w:t>All lab values of a patient are surveyed by the same laboratory using the same methods.</w:t>
      </w:r>
    </w:p>
    <w:p w:rsidR="00556DE0" w:rsidRPr="007B617E" w:rsidRDefault="00AC012B" w:rsidP="00556DE0">
      <w:pPr>
        <w:pStyle w:val="Default"/>
        <w:ind w:left="2160" w:hanging="360"/>
        <w:rPr>
          <w:rFonts w:ascii="Times New Roman" w:hAnsi="Times New Roman" w:cs="Times New Roman"/>
          <w:sz w:val="28"/>
          <w:szCs w:val="28"/>
        </w:rPr>
      </w:pPr>
      <w:r w:rsidRPr="007B617E">
        <w:rPr>
          <w:rFonts w:ascii="Times New Roman" w:hAnsi="Times New Roman" w:cs="Times New Roman"/>
          <w:sz w:val="28"/>
          <w:szCs w:val="28"/>
        </w:rPr>
        <w:t>1</w:t>
      </w:r>
      <w:r w:rsidR="004A7629" w:rsidRPr="007B617E">
        <w:rPr>
          <w:rFonts w:ascii="Times New Roman" w:hAnsi="Times New Roman" w:cs="Times New Roman"/>
          <w:sz w:val="28"/>
          <w:szCs w:val="28"/>
        </w:rPr>
        <w:t>-</w:t>
      </w:r>
      <w:r w:rsidR="00556DE0" w:rsidRPr="007B617E">
        <w:rPr>
          <w:rFonts w:ascii="Times New Roman" w:hAnsi="Times New Roman" w:cs="Times New Roman"/>
          <w:sz w:val="28"/>
          <w:szCs w:val="28"/>
        </w:rPr>
        <w:t>Liver function</w:t>
      </w:r>
    </w:p>
    <w:p w:rsidR="00556DE0" w:rsidRPr="007B617E" w:rsidRDefault="00AC012B" w:rsidP="00556DE0">
      <w:pPr>
        <w:pStyle w:val="Default"/>
        <w:ind w:left="2160" w:hanging="360"/>
        <w:rPr>
          <w:rFonts w:ascii="Times New Roman" w:hAnsi="Times New Roman" w:cs="Times New Roman"/>
          <w:sz w:val="28"/>
          <w:szCs w:val="28"/>
        </w:rPr>
      </w:pPr>
      <w:r w:rsidRPr="007B617E">
        <w:rPr>
          <w:rFonts w:ascii="Times New Roman" w:hAnsi="Times New Roman" w:cs="Times New Roman"/>
          <w:sz w:val="28"/>
          <w:szCs w:val="28"/>
        </w:rPr>
        <w:lastRenderedPageBreak/>
        <w:t>2</w:t>
      </w:r>
      <w:r w:rsidR="004A7629" w:rsidRPr="007B617E">
        <w:rPr>
          <w:rFonts w:ascii="Times New Roman" w:hAnsi="Times New Roman" w:cs="Times New Roman"/>
          <w:sz w:val="28"/>
          <w:szCs w:val="28"/>
        </w:rPr>
        <w:t>-</w:t>
      </w:r>
      <w:r w:rsidR="00556DE0" w:rsidRPr="007B617E">
        <w:rPr>
          <w:rFonts w:ascii="Times New Roman" w:hAnsi="Times New Roman" w:cs="Times New Roman"/>
          <w:sz w:val="28"/>
          <w:szCs w:val="28"/>
        </w:rPr>
        <w:t xml:space="preserve">Double </w:t>
      </w:r>
      <w:proofErr w:type="spellStart"/>
      <w:r w:rsidR="00556DE0" w:rsidRPr="007B617E">
        <w:rPr>
          <w:rFonts w:ascii="Times New Roman" w:hAnsi="Times New Roman" w:cs="Times New Roman"/>
          <w:sz w:val="28"/>
          <w:szCs w:val="28"/>
        </w:rPr>
        <w:t>standred</w:t>
      </w:r>
      <w:proofErr w:type="spellEnd"/>
      <w:r w:rsidR="00556DE0" w:rsidRPr="007B617E">
        <w:rPr>
          <w:rFonts w:ascii="Times New Roman" w:hAnsi="Times New Roman" w:cs="Times New Roman"/>
          <w:sz w:val="28"/>
          <w:szCs w:val="28"/>
        </w:rPr>
        <w:t xml:space="preserve"> DNA</w:t>
      </w:r>
    </w:p>
    <w:p w:rsidR="00556DE0" w:rsidRPr="007B617E" w:rsidRDefault="00AC012B" w:rsidP="00556DE0">
      <w:pPr>
        <w:pStyle w:val="Default"/>
        <w:ind w:left="2160" w:hanging="360"/>
        <w:rPr>
          <w:rFonts w:ascii="Times New Roman" w:hAnsi="Times New Roman" w:cs="Times New Roman"/>
          <w:sz w:val="28"/>
          <w:szCs w:val="28"/>
        </w:rPr>
      </w:pPr>
      <w:r w:rsidRPr="007B617E">
        <w:rPr>
          <w:rFonts w:ascii="Times New Roman" w:hAnsi="Times New Roman" w:cs="Times New Roman"/>
          <w:sz w:val="28"/>
          <w:szCs w:val="28"/>
        </w:rPr>
        <w:t>3</w:t>
      </w:r>
      <w:r w:rsidR="004A7629" w:rsidRPr="007B617E">
        <w:rPr>
          <w:rFonts w:ascii="Times New Roman" w:hAnsi="Times New Roman" w:cs="Times New Roman"/>
          <w:sz w:val="28"/>
          <w:szCs w:val="28"/>
        </w:rPr>
        <w:t>-</w:t>
      </w:r>
      <w:r w:rsidR="00556DE0" w:rsidRPr="007B617E">
        <w:rPr>
          <w:rFonts w:ascii="Times New Roman" w:hAnsi="Times New Roman" w:cs="Times New Roman"/>
          <w:sz w:val="28"/>
          <w:szCs w:val="28"/>
        </w:rPr>
        <w:t>C-reactive protein</w:t>
      </w:r>
    </w:p>
    <w:p w:rsidR="00556DE0" w:rsidRPr="007B617E" w:rsidRDefault="00AC012B" w:rsidP="00556DE0">
      <w:pPr>
        <w:pStyle w:val="Default"/>
        <w:ind w:left="2160" w:hanging="360"/>
        <w:rPr>
          <w:rFonts w:ascii="Times New Roman" w:hAnsi="Times New Roman" w:cs="Times New Roman"/>
          <w:sz w:val="28"/>
          <w:szCs w:val="28"/>
        </w:rPr>
      </w:pPr>
      <w:r w:rsidRPr="007B617E">
        <w:rPr>
          <w:rFonts w:ascii="Times New Roman" w:hAnsi="Times New Roman" w:cs="Times New Roman"/>
          <w:sz w:val="28"/>
          <w:szCs w:val="28"/>
        </w:rPr>
        <w:t>4</w:t>
      </w:r>
      <w:r w:rsidR="004A7629" w:rsidRPr="007B617E">
        <w:rPr>
          <w:rFonts w:ascii="Times New Roman" w:hAnsi="Times New Roman" w:cs="Times New Roman"/>
          <w:sz w:val="28"/>
          <w:szCs w:val="28"/>
        </w:rPr>
        <w:t>-</w:t>
      </w:r>
      <w:r w:rsidR="00556DE0" w:rsidRPr="007B617E">
        <w:rPr>
          <w:rFonts w:ascii="Times New Roman" w:hAnsi="Times New Roman" w:cs="Times New Roman"/>
          <w:sz w:val="28"/>
          <w:szCs w:val="28"/>
        </w:rPr>
        <w:t>Total protein in urine</w:t>
      </w:r>
    </w:p>
    <w:p w:rsidR="00556DE0" w:rsidRPr="007B617E" w:rsidRDefault="00AC012B" w:rsidP="00556DE0">
      <w:pPr>
        <w:pStyle w:val="Default"/>
        <w:ind w:left="2160" w:hanging="360"/>
        <w:rPr>
          <w:rFonts w:ascii="Times New Roman" w:hAnsi="Times New Roman" w:cs="Times New Roman"/>
          <w:sz w:val="28"/>
          <w:szCs w:val="28"/>
        </w:rPr>
      </w:pPr>
      <w:r w:rsidRPr="007B617E">
        <w:rPr>
          <w:rFonts w:ascii="Times New Roman" w:hAnsi="Times New Roman" w:cs="Times New Roman"/>
          <w:sz w:val="28"/>
          <w:szCs w:val="28"/>
        </w:rPr>
        <w:t>5</w:t>
      </w:r>
      <w:r w:rsidR="004A7629" w:rsidRPr="007B617E">
        <w:rPr>
          <w:rFonts w:ascii="Times New Roman" w:hAnsi="Times New Roman" w:cs="Times New Roman"/>
          <w:sz w:val="28"/>
          <w:szCs w:val="28"/>
        </w:rPr>
        <w:t>-</w:t>
      </w:r>
      <w:r w:rsidR="00556DE0" w:rsidRPr="007B617E">
        <w:rPr>
          <w:rFonts w:ascii="Times New Roman" w:hAnsi="Times New Roman" w:cs="Times New Roman"/>
          <w:sz w:val="28"/>
          <w:szCs w:val="28"/>
        </w:rPr>
        <w:t>IGG</w:t>
      </w:r>
    </w:p>
    <w:p w:rsidR="00556DE0" w:rsidRPr="007B617E" w:rsidRDefault="00AC012B" w:rsidP="00556DE0">
      <w:pPr>
        <w:pStyle w:val="Default"/>
        <w:ind w:left="2160" w:hanging="360"/>
        <w:rPr>
          <w:rFonts w:ascii="Times New Roman" w:hAnsi="Times New Roman" w:cs="Times New Roman"/>
          <w:sz w:val="28"/>
          <w:szCs w:val="28"/>
        </w:rPr>
      </w:pPr>
      <w:r w:rsidRPr="007B617E">
        <w:rPr>
          <w:rFonts w:ascii="Times New Roman" w:hAnsi="Times New Roman" w:cs="Times New Roman"/>
          <w:sz w:val="28"/>
          <w:szCs w:val="28"/>
        </w:rPr>
        <w:t>6</w:t>
      </w:r>
      <w:r w:rsidR="004A7629" w:rsidRPr="007B617E">
        <w:rPr>
          <w:rFonts w:ascii="Times New Roman" w:hAnsi="Times New Roman" w:cs="Times New Roman"/>
          <w:sz w:val="28"/>
          <w:szCs w:val="28"/>
        </w:rPr>
        <w:t>-Lymphocytes</w:t>
      </w:r>
    </w:p>
    <w:p w:rsidR="004A7629" w:rsidRPr="007B617E" w:rsidRDefault="00AC012B" w:rsidP="00556DE0">
      <w:pPr>
        <w:pStyle w:val="Default"/>
        <w:ind w:left="2160" w:hanging="360"/>
        <w:rPr>
          <w:rFonts w:ascii="Times New Roman" w:hAnsi="Times New Roman" w:cs="Times New Roman"/>
          <w:sz w:val="28"/>
          <w:szCs w:val="28"/>
        </w:rPr>
      </w:pPr>
      <w:r w:rsidRPr="007B617E">
        <w:rPr>
          <w:rFonts w:ascii="Times New Roman" w:hAnsi="Times New Roman" w:cs="Times New Roman"/>
          <w:sz w:val="28"/>
          <w:szCs w:val="28"/>
        </w:rPr>
        <w:t>7</w:t>
      </w:r>
      <w:r w:rsidR="004A7629" w:rsidRPr="007B617E">
        <w:rPr>
          <w:rFonts w:ascii="Times New Roman" w:hAnsi="Times New Roman" w:cs="Times New Roman"/>
          <w:sz w:val="28"/>
          <w:szCs w:val="28"/>
        </w:rPr>
        <w:t>-Platelet counts</w:t>
      </w:r>
    </w:p>
    <w:p w:rsidR="004A7629" w:rsidRPr="007B617E" w:rsidRDefault="00AC012B" w:rsidP="00556DE0">
      <w:pPr>
        <w:pStyle w:val="Default"/>
        <w:ind w:left="2160" w:hanging="360"/>
        <w:rPr>
          <w:rFonts w:ascii="Times New Roman" w:hAnsi="Times New Roman" w:cs="Times New Roman"/>
          <w:sz w:val="28"/>
          <w:szCs w:val="28"/>
        </w:rPr>
      </w:pPr>
      <w:r w:rsidRPr="007B617E">
        <w:rPr>
          <w:rFonts w:ascii="Times New Roman" w:hAnsi="Times New Roman" w:cs="Times New Roman"/>
          <w:sz w:val="28"/>
          <w:szCs w:val="28"/>
        </w:rPr>
        <w:t>8</w:t>
      </w:r>
      <w:r w:rsidR="004A7629" w:rsidRPr="007B617E">
        <w:rPr>
          <w:rFonts w:ascii="Times New Roman" w:hAnsi="Times New Roman" w:cs="Times New Roman"/>
          <w:sz w:val="28"/>
          <w:szCs w:val="28"/>
        </w:rPr>
        <w:t>-Hemoglobin value</w:t>
      </w:r>
    </w:p>
    <w:p w:rsidR="00AC012B" w:rsidRPr="007B617E" w:rsidRDefault="00AC012B" w:rsidP="00AC012B">
      <w:pPr>
        <w:pStyle w:val="Default"/>
        <w:ind w:left="2160" w:hanging="360"/>
        <w:jc w:val="both"/>
        <w:rPr>
          <w:rFonts w:ascii="Times New Roman" w:hAnsi="Times New Roman" w:cs="Times New Roman"/>
          <w:sz w:val="28"/>
          <w:szCs w:val="28"/>
        </w:rPr>
      </w:pPr>
    </w:p>
    <w:p w:rsidR="00AC012B" w:rsidRPr="007B617E" w:rsidRDefault="00AC012B" w:rsidP="00AC012B">
      <w:pPr>
        <w:pStyle w:val="Default"/>
        <w:ind w:left="2160" w:hanging="360"/>
        <w:jc w:val="both"/>
        <w:rPr>
          <w:rFonts w:ascii="Times New Roman" w:hAnsi="Times New Roman" w:cs="Times New Roman"/>
          <w:sz w:val="28"/>
          <w:szCs w:val="28"/>
        </w:rPr>
      </w:pPr>
      <w:r w:rsidRPr="007B617E">
        <w:rPr>
          <w:rFonts w:ascii="Times New Roman" w:hAnsi="Times New Roman" w:cs="Times New Roman"/>
          <w:sz w:val="28"/>
          <w:szCs w:val="28"/>
        </w:rPr>
        <w:t>Results&gt;</w:t>
      </w:r>
    </w:p>
    <w:tbl>
      <w:tblPr>
        <w:tblStyle w:val="TableGrid"/>
        <w:tblW w:w="8812" w:type="dxa"/>
        <w:tblInd w:w="-485" w:type="dxa"/>
        <w:tblLayout w:type="fixed"/>
        <w:tblLook w:val="04A0" w:firstRow="1" w:lastRow="0" w:firstColumn="1" w:lastColumn="0" w:noHBand="0" w:noVBand="1"/>
      </w:tblPr>
      <w:tblGrid>
        <w:gridCol w:w="1362"/>
        <w:gridCol w:w="799"/>
        <w:gridCol w:w="649"/>
        <w:gridCol w:w="736"/>
        <w:gridCol w:w="912"/>
        <w:gridCol w:w="1238"/>
        <w:gridCol w:w="1007"/>
        <w:gridCol w:w="974"/>
        <w:gridCol w:w="1135"/>
      </w:tblGrid>
      <w:tr w:rsidR="00644016" w:rsidRPr="007B617E" w:rsidTr="001A0DAC">
        <w:trPr>
          <w:trHeight w:val="783"/>
        </w:trPr>
        <w:tc>
          <w:tcPr>
            <w:tcW w:w="1362" w:type="dxa"/>
          </w:tcPr>
          <w:p w:rsidR="00D228F6" w:rsidRPr="007B617E" w:rsidRDefault="00D228F6" w:rsidP="00556DE0">
            <w:pPr>
              <w:pStyle w:val="Default"/>
              <w:rPr>
                <w:rFonts w:ascii="Times New Roman" w:hAnsi="Times New Roman" w:cs="Times New Roman"/>
                <w:sz w:val="28"/>
                <w:szCs w:val="28"/>
              </w:rPr>
            </w:pPr>
            <w:r w:rsidRPr="007B617E">
              <w:rPr>
                <w:rFonts w:ascii="Times New Roman" w:hAnsi="Times New Roman" w:cs="Times New Roman"/>
                <w:sz w:val="28"/>
                <w:szCs w:val="28"/>
              </w:rPr>
              <w:t>Lab value</w:t>
            </w:r>
          </w:p>
          <w:p w:rsidR="00644016" w:rsidRPr="007B617E" w:rsidRDefault="00644016" w:rsidP="00556DE0">
            <w:pPr>
              <w:pStyle w:val="Default"/>
              <w:rPr>
                <w:rFonts w:ascii="Times New Roman" w:hAnsi="Times New Roman" w:cs="Times New Roman"/>
                <w:sz w:val="28"/>
                <w:szCs w:val="28"/>
              </w:rPr>
            </w:pPr>
          </w:p>
          <w:p w:rsidR="00644016" w:rsidRPr="007B617E" w:rsidRDefault="00644016" w:rsidP="00556DE0">
            <w:pPr>
              <w:pStyle w:val="Default"/>
              <w:rPr>
                <w:rFonts w:ascii="Times New Roman" w:hAnsi="Times New Roman" w:cs="Times New Roman"/>
                <w:sz w:val="28"/>
                <w:szCs w:val="28"/>
              </w:rPr>
            </w:pPr>
          </w:p>
          <w:p w:rsidR="00644016" w:rsidRPr="007B617E" w:rsidRDefault="00644016" w:rsidP="00556DE0">
            <w:pPr>
              <w:pStyle w:val="Default"/>
              <w:rPr>
                <w:rFonts w:ascii="Times New Roman" w:hAnsi="Times New Roman" w:cs="Times New Roman"/>
                <w:sz w:val="28"/>
                <w:szCs w:val="28"/>
              </w:rPr>
            </w:pPr>
          </w:p>
          <w:p w:rsidR="00644016" w:rsidRPr="007B617E" w:rsidRDefault="00644016" w:rsidP="00556DE0">
            <w:pPr>
              <w:pStyle w:val="Default"/>
              <w:rPr>
                <w:rFonts w:ascii="Times New Roman" w:hAnsi="Times New Roman" w:cs="Times New Roman"/>
                <w:sz w:val="28"/>
                <w:szCs w:val="28"/>
              </w:rPr>
            </w:pPr>
          </w:p>
        </w:tc>
        <w:tc>
          <w:tcPr>
            <w:tcW w:w="799" w:type="dxa"/>
          </w:tcPr>
          <w:p w:rsidR="00D228F6" w:rsidRPr="007B617E" w:rsidRDefault="00D228F6" w:rsidP="00556DE0">
            <w:pPr>
              <w:pStyle w:val="Default"/>
              <w:rPr>
                <w:rFonts w:ascii="Times New Roman" w:hAnsi="Times New Roman" w:cs="Times New Roman"/>
                <w:sz w:val="28"/>
                <w:szCs w:val="28"/>
              </w:rPr>
            </w:pPr>
            <w:r w:rsidRPr="007B617E">
              <w:rPr>
                <w:rFonts w:ascii="Times New Roman" w:hAnsi="Times New Roman" w:cs="Times New Roman"/>
                <w:sz w:val="28"/>
                <w:szCs w:val="28"/>
              </w:rPr>
              <w:t>alt</w:t>
            </w:r>
          </w:p>
        </w:tc>
        <w:tc>
          <w:tcPr>
            <w:tcW w:w="649" w:type="dxa"/>
          </w:tcPr>
          <w:p w:rsidR="00D228F6" w:rsidRPr="007B617E" w:rsidRDefault="00D228F6" w:rsidP="00556DE0">
            <w:pPr>
              <w:pStyle w:val="Default"/>
              <w:rPr>
                <w:rFonts w:ascii="Times New Roman" w:hAnsi="Times New Roman" w:cs="Times New Roman"/>
                <w:sz w:val="28"/>
                <w:szCs w:val="28"/>
              </w:rPr>
            </w:pPr>
            <w:proofErr w:type="spellStart"/>
            <w:r w:rsidRPr="007B617E">
              <w:rPr>
                <w:rFonts w:ascii="Times New Roman" w:hAnsi="Times New Roman" w:cs="Times New Roman"/>
                <w:sz w:val="28"/>
                <w:szCs w:val="28"/>
              </w:rPr>
              <w:t>ast</w:t>
            </w:r>
            <w:proofErr w:type="spellEnd"/>
          </w:p>
        </w:tc>
        <w:tc>
          <w:tcPr>
            <w:tcW w:w="736" w:type="dxa"/>
          </w:tcPr>
          <w:p w:rsidR="00D228F6" w:rsidRPr="007B617E" w:rsidRDefault="00D228F6" w:rsidP="00556DE0">
            <w:pPr>
              <w:pStyle w:val="Default"/>
              <w:rPr>
                <w:rFonts w:ascii="Times New Roman" w:hAnsi="Times New Roman" w:cs="Times New Roman"/>
                <w:sz w:val="28"/>
                <w:szCs w:val="28"/>
              </w:rPr>
            </w:pPr>
            <w:r w:rsidRPr="007B617E">
              <w:rPr>
                <w:rFonts w:ascii="Times New Roman" w:hAnsi="Times New Roman" w:cs="Times New Roman"/>
                <w:sz w:val="28"/>
                <w:szCs w:val="28"/>
              </w:rPr>
              <w:t>igg</w:t>
            </w:r>
          </w:p>
        </w:tc>
        <w:tc>
          <w:tcPr>
            <w:tcW w:w="912" w:type="dxa"/>
          </w:tcPr>
          <w:p w:rsidR="00D228F6" w:rsidRPr="007B617E" w:rsidRDefault="00644016" w:rsidP="00556DE0">
            <w:pPr>
              <w:pStyle w:val="Default"/>
              <w:rPr>
                <w:rFonts w:ascii="Times New Roman" w:hAnsi="Times New Roman" w:cs="Times New Roman"/>
                <w:sz w:val="28"/>
                <w:szCs w:val="28"/>
              </w:rPr>
            </w:pPr>
            <w:r w:rsidRPr="007B617E">
              <w:rPr>
                <w:rFonts w:ascii="Times New Roman" w:hAnsi="Times New Roman" w:cs="Times New Roman"/>
                <w:sz w:val="28"/>
                <w:szCs w:val="28"/>
              </w:rPr>
              <w:t>hemoglobin</w:t>
            </w:r>
          </w:p>
        </w:tc>
        <w:tc>
          <w:tcPr>
            <w:tcW w:w="1238" w:type="dxa"/>
          </w:tcPr>
          <w:p w:rsidR="00D228F6" w:rsidRPr="007B617E" w:rsidRDefault="00D228F6" w:rsidP="00556DE0">
            <w:pPr>
              <w:pStyle w:val="Default"/>
              <w:rPr>
                <w:rFonts w:ascii="Times New Roman" w:hAnsi="Times New Roman" w:cs="Times New Roman"/>
                <w:sz w:val="28"/>
                <w:szCs w:val="28"/>
              </w:rPr>
            </w:pPr>
            <w:r w:rsidRPr="007B617E">
              <w:rPr>
                <w:rFonts w:ascii="Times New Roman" w:hAnsi="Times New Roman" w:cs="Times New Roman"/>
                <w:sz w:val="28"/>
                <w:szCs w:val="28"/>
              </w:rPr>
              <w:t>lymphocytes</w:t>
            </w:r>
          </w:p>
        </w:tc>
        <w:tc>
          <w:tcPr>
            <w:tcW w:w="1007" w:type="dxa"/>
          </w:tcPr>
          <w:p w:rsidR="00D228F6" w:rsidRPr="007B617E" w:rsidRDefault="00D228F6" w:rsidP="00556DE0">
            <w:pPr>
              <w:pStyle w:val="Default"/>
              <w:rPr>
                <w:rFonts w:ascii="Times New Roman" w:hAnsi="Times New Roman" w:cs="Times New Roman"/>
                <w:sz w:val="28"/>
                <w:szCs w:val="28"/>
              </w:rPr>
            </w:pPr>
            <w:proofErr w:type="spellStart"/>
            <w:r w:rsidRPr="007B617E">
              <w:rPr>
                <w:rFonts w:ascii="Times New Roman" w:hAnsi="Times New Roman" w:cs="Times New Roman"/>
                <w:sz w:val="28"/>
                <w:szCs w:val="28"/>
              </w:rPr>
              <w:t>t.p.u</w:t>
            </w:r>
            <w:proofErr w:type="spellEnd"/>
          </w:p>
        </w:tc>
        <w:tc>
          <w:tcPr>
            <w:tcW w:w="974" w:type="dxa"/>
          </w:tcPr>
          <w:p w:rsidR="00D228F6" w:rsidRPr="007B617E" w:rsidRDefault="00D228F6" w:rsidP="00556DE0">
            <w:pPr>
              <w:pStyle w:val="Default"/>
              <w:rPr>
                <w:rFonts w:ascii="Times New Roman" w:hAnsi="Times New Roman" w:cs="Times New Roman"/>
                <w:sz w:val="28"/>
                <w:szCs w:val="28"/>
              </w:rPr>
            </w:pPr>
            <w:proofErr w:type="spellStart"/>
            <w:r w:rsidRPr="007B617E">
              <w:rPr>
                <w:rFonts w:ascii="Times New Roman" w:hAnsi="Times New Roman" w:cs="Times New Roman"/>
                <w:sz w:val="28"/>
                <w:szCs w:val="28"/>
              </w:rPr>
              <w:t>c.reactive</w:t>
            </w:r>
            <w:proofErr w:type="spellEnd"/>
            <w:r w:rsidRPr="007B617E">
              <w:rPr>
                <w:rFonts w:ascii="Times New Roman" w:hAnsi="Times New Roman" w:cs="Times New Roman"/>
                <w:sz w:val="28"/>
                <w:szCs w:val="28"/>
              </w:rPr>
              <w:t xml:space="preserve"> protein</w:t>
            </w:r>
          </w:p>
        </w:tc>
        <w:tc>
          <w:tcPr>
            <w:tcW w:w="1135" w:type="dxa"/>
          </w:tcPr>
          <w:p w:rsidR="00D228F6" w:rsidRPr="007B617E" w:rsidRDefault="00D228F6" w:rsidP="00556DE0">
            <w:pPr>
              <w:pStyle w:val="Default"/>
              <w:rPr>
                <w:rFonts w:ascii="Times New Roman" w:hAnsi="Times New Roman" w:cs="Times New Roman"/>
                <w:sz w:val="28"/>
                <w:szCs w:val="28"/>
              </w:rPr>
            </w:pPr>
            <w:proofErr w:type="spellStart"/>
            <w:r w:rsidRPr="007B617E">
              <w:rPr>
                <w:rFonts w:ascii="Times New Roman" w:hAnsi="Times New Roman" w:cs="Times New Roman"/>
                <w:sz w:val="28"/>
                <w:szCs w:val="28"/>
              </w:rPr>
              <w:t>D.s.D.N.A</w:t>
            </w:r>
            <w:proofErr w:type="spellEnd"/>
          </w:p>
        </w:tc>
      </w:tr>
      <w:tr w:rsidR="00644016" w:rsidRPr="007B617E" w:rsidTr="001A0DAC">
        <w:trPr>
          <w:trHeight w:val="3254"/>
        </w:trPr>
        <w:tc>
          <w:tcPr>
            <w:tcW w:w="1362" w:type="dxa"/>
          </w:tcPr>
          <w:p w:rsidR="00D228F6" w:rsidRPr="007B617E" w:rsidRDefault="00D228F6" w:rsidP="00556DE0">
            <w:pPr>
              <w:pStyle w:val="Default"/>
              <w:rPr>
                <w:rFonts w:ascii="Times New Roman" w:hAnsi="Times New Roman" w:cs="Times New Roman"/>
                <w:sz w:val="28"/>
                <w:szCs w:val="28"/>
              </w:rPr>
            </w:pPr>
            <w:r w:rsidRPr="007B617E">
              <w:rPr>
                <w:rFonts w:ascii="Times New Roman" w:hAnsi="Times New Roman" w:cs="Times New Roman"/>
                <w:sz w:val="28"/>
                <w:szCs w:val="28"/>
              </w:rPr>
              <w:t>before</w:t>
            </w:r>
          </w:p>
        </w:tc>
        <w:tc>
          <w:tcPr>
            <w:tcW w:w="799" w:type="dxa"/>
          </w:tcPr>
          <w:p w:rsidR="00D228F6" w:rsidRPr="007B617E" w:rsidRDefault="00FF350A" w:rsidP="00556DE0">
            <w:pPr>
              <w:pStyle w:val="Default"/>
              <w:rPr>
                <w:rFonts w:ascii="Times New Roman" w:hAnsi="Times New Roman" w:cs="Times New Roman"/>
                <w:sz w:val="28"/>
                <w:szCs w:val="28"/>
              </w:rPr>
            </w:pPr>
            <w:r w:rsidRPr="007B617E">
              <w:rPr>
                <w:rFonts w:ascii="Times New Roman" w:hAnsi="Times New Roman" w:cs="Times New Roman"/>
                <w:sz w:val="28"/>
                <w:szCs w:val="28"/>
              </w:rPr>
              <w:t>47</w:t>
            </w:r>
          </w:p>
        </w:tc>
        <w:tc>
          <w:tcPr>
            <w:tcW w:w="649" w:type="dxa"/>
          </w:tcPr>
          <w:p w:rsidR="00D228F6" w:rsidRPr="007B617E" w:rsidRDefault="00FF350A" w:rsidP="00556DE0">
            <w:pPr>
              <w:pStyle w:val="Default"/>
              <w:rPr>
                <w:rFonts w:ascii="Times New Roman" w:hAnsi="Times New Roman" w:cs="Times New Roman"/>
                <w:sz w:val="28"/>
                <w:szCs w:val="28"/>
              </w:rPr>
            </w:pPr>
            <w:r w:rsidRPr="007B617E">
              <w:rPr>
                <w:rFonts w:ascii="Times New Roman" w:hAnsi="Times New Roman" w:cs="Times New Roman"/>
                <w:sz w:val="28"/>
                <w:szCs w:val="28"/>
              </w:rPr>
              <w:t>56</w:t>
            </w:r>
          </w:p>
        </w:tc>
        <w:tc>
          <w:tcPr>
            <w:tcW w:w="736" w:type="dxa"/>
          </w:tcPr>
          <w:p w:rsidR="00D228F6" w:rsidRPr="007B617E" w:rsidRDefault="00D228F6" w:rsidP="00556DE0">
            <w:pPr>
              <w:pStyle w:val="Default"/>
              <w:rPr>
                <w:rFonts w:ascii="Times New Roman" w:hAnsi="Times New Roman" w:cs="Times New Roman"/>
                <w:sz w:val="28"/>
                <w:szCs w:val="28"/>
              </w:rPr>
            </w:pPr>
            <w:r w:rsidRPr="007B617E">
              <w:rPr>
                <w:rFonts w:ascii="Times New Roman" w:hAnsi="Times New Roman" w:cs="Times New Roman"/>
                <w:sz w:val="28"/>
                <w:szCs w:val="28"/>
              </w:rPr>
              <w:t>2</w:t>
            </w:r>
            <w:r w:rsidR="00644016" w:rsidRPr="007B617E">
              <w:rPr>
                <w:rFonts w:ascii="Times New Roman" w:hAnsi="Times New Roman" w:cs="Times New Roman"/>
                <w:sz w:val="28"/>
                <w:szCs w:val="28"/>
              </w:rPr>
              <w:t>4</w:t>
            </w:r>
            <w:r w:rsidRPr="007B617E">
              <w:rPr>
                <w:rFonts w:ascii="Times New Roman" w:hAnsi="Times New Roman" w:cs="Times New Roman"/>
                <w:sz w:val="28"/>
                <w:szCs w:val="28"/>
              </w:rPr>
              <w:t>45</w:t>
            </w:r>
          </w:p>
        </w:tc>
        <w:tc>
          <w:tcPr>
            <w:tcW w:w="912" w:type="dxa"/>
          </w:tcPr>
          <w:p w:rsidR="00D228F6" w:rsidRPr="007B617E" w:rsidRDefault="00644016" w:rsidP="00556DE0">
            <w:pPr>
              <w:pStyle w:val="Default"/>
              <w:rPr>
                <w:rFonts w:ascii="Times New Roman" w:hAnsi="Times New Roman" w:cs="Times New Roman"/>
                <w:sz w:val="28"/>
                <w:szCs w:val="28"/>
              </w:rPr>
            </w:pPr>
            <w:r w:rsidRPr="007B617E">
              <w:rPr>
                <w:rFonts w:ascii="Times New Roman" w:hAnsi="Times New Roman" w:cs="Times New Roman"/>
                <w:sz w:val="28"/>
                <w:szCs w:val="28"/>
              </w:rPr>
              <w:t>8.5</w:t>
            </w:r>
          </w:p>
        </w:tc>
        <w:tc>
          <w:tcPr>
            <w:tcW w:w="1238" w:type="dxa"/>
          </w:tcPr>
          <w:p w:rsidR="00D228F6" w:rsidRPr="007B617E" w:rsidRDefault="001A0DAC" w:rsidP="00556DE0">
            <w:pPr>
              <w:pStyle w:val="Default"/>
              <w:rPr>
                <w:rFonts w:ascii="Times New Roman" w:hAnsi="Times New Roman" w:cs="Times New Roman"/>
                <w:sz w:val="28"/>
                <w:szCs w:val="28"/>
              </w:rPr>
            </w:pPr>
            <w:r w:rsidRPr="007B617E">
              <w:rPr>
                <w:rFonts w:ascii="Times New Roman" w:hAnsi="Times New Roman" w:cs="Times New Roman"/>
                <w:sz w:val="28"/>
                <w:szCs w:val="28"/>
              </w:rPr>
              <w:t>2735</w:t>
            </w:r>
          </w:p>
        </w:tc>
        <w:tc>
          <w:tcPr>
            <w:tcW w:w="1007" w:type="dxa"/>
          </w:tcPr>
          <w:p w:rsidR="00D228F6" w:rsidRPr="007B617E" w:rsidRDefault="00644016" w:rsidP="001A0DAC">
            <w:pPr>
              <w:pStyle w:val="Default"/>
              <w:rPr>
                <w:rFonts w:ascii="Times New Roman" w:hAnsi="Times New Roman" w:cs="Times New Roman"/>
                <w:sz w:val="28"/>
                <w:szCs w:val="28"/>
              </w:rPr>
            </w:pPr>
            <w:r w:rsidRPr="007B617E">
              <w:rPr>
                <w:rFonts w:ascii="Times New Roman" w:hAnsi="Times New Roman" w:cs="Times New Roman"/>
                <w:sz w:val="28"/>
                <w:szCs w:val="28"/>
              </w:rPr>
              <w:t>1.2/</w:t>
            </w:r>
            <w:r w:rsidR="00A620DA" w:rsidRPr="007B617E">
              <w:rPr>
                <w:rFonts w:ascii="Times New Roman" w:hAnsi="Times New Roman" w:cs="Times New Roman"/>
                <w:sz w:val="28"/>
                <w:szCs w:val="28"/>
              </w:rPr>
              <w:t>3000</w:t>
            </w:r>
            <w:r w:rsidR="001A0DAC" w:rsidRPr="007B617E">
              <w:rPr>
                <w:rFonts w:ascii="Times New Roman" w:hAnsi="Times New Roman" w:cs="Times New Roman"/>
                <w:sz w:val="28"/>
                <w:szCs w:val="28"/>
              </w:rPr>
              <w:t>ml/24</w:t>
            </w:r>
          </w:p>
        </w:tc>
        <w:tc>
          <w:tcPr>
            <w:tcW w:w="974" w:type="dxa"/>
          </w:tcPr>
          <w:p w:rsidR="00D228F6" w:rsidRPr="007B617E" w:rsidRDefault="00A620DA" w:rsidP="00556DE0">
            <w:pPr>
              <w:pStyle w:val="Default"/>
              <w:rPr>
                <w:rFonts w:ascii="Times New Roman" w:hAnsi="Times New Roman" w:cs="Times New Roman"/>
                <w:sz w:val="28"/>
                <w:szCs w:val="28"/>
              </w:rPr>
            </w:pPr>
            <w:r w:rsidRPr="007B617E">
              <w:rPr>
                <w:rFonts w:ascii="Times New Roman" w:hAnsi="Times New Roman" w:cs="Times New Roman"/>
                <w:sz w:val="28"/>
                <w:szCs w:val="28"/>
              </w:rPr>
              <w:t>2.4</w:t>
            </w:r>
          </w:p>
        </w:tc>
        <w:tc>
          <w:tcPr>
            <w:tcW w:w="1135" w:type="dxa"/>
          </w:tcPr>
          <w:p w:rsidR="00D228F6" w:rsidRPr="007B617E" w:rsidRDefault="00FF350A" w:rsidP="00556DE0">
            <w:pPr>
              <w:pStyle w:val="Default"/>
              <w:rPr>
                <w:rFonts w:ascii="Times New Roman" w:hAnsi="Times New Roman" w:cs="Times New Roman"/>
                <w:sz w:val="28"/>
                <w:szCs w:val="28"/>
              </w:rPr>
            </w:pPr>
            <w:r w:rsidRPr="007B617E">
              <w:rPr>
                <w:rFonts w:ascii="Times New Roman" w:hAnsi="Times New Roman" w:cs="Times New Roman"/>
                <w:sz w:val="28"/>
                <w:szCs w:val="28"/>
              </w:rPr>
              <w:t>324</w:t>
            </w:r>
          </w:p>
        </w:tc>
      </w:tr>
      <w:tr w:rsidR="00644016" w:rsidRPr="007B617E" w:rsidTr="001A0DAC">
        <w:trPr>
          <w:trHeight w:val="913"/>
        </w:trPr>
        <w:tc>
          <w:tcPr>
            <w:tcW w:w="1362" w:type="dxa"/>
          </w:tcPr>
          <w:p w:rsidR="00D228F6" w:rsidRPr="007B617E" w:rsidRDefault="00D228F6" w:rsidP="00556DE0">
            <w:pPr>
              <w:pStyle w:val="Default"/>
              <w:rPr>
                <w:rFonts w:ascii="Times New Roman" w:hAnsi="Times New Roman" w:cs="Times New Roman"/>
                <w:sz w:val="28"/>
                <w:szCs w:val="28"/>
              </w:rPr>
            </w:pPr>
            <w:r w:rsidRPr="007B617E">
              <w:rPr>
                <w:rFonts w:ascii="Times New Roman" w:hAnsi="Times New Roman" w:cs="Times New Roman"/>
                <w:sz w:val="28"/>
                <w:szCs w:val="28"/>
              </w:rPr>
              <w:t>after</w:t>
            </w:r>
          </w:p>
        </w:tc>
        <w:tc>
          <w:tcPr>
            <w:tcW w:w="799" w:type="dxa"/>
          </w:tcPr>
          <w:p w:rsidR="00D228F6" w:rsidRPr="007B617E" w:rsidRDefault="00FF350A" w:rsidP="00556DE0">
            <w:pPr>
              <w:pStyle w:val="Default"/>
              <w:rPr>
                <w:rFonts w:ascii="Times New Roman" w:hAnsi="Times New Roman" w:cs="Times New Roman"/>
                <w:sz w:val="28"/>
                <w:szCs w:val="28"/>
              </w:rPr>
            </w:pPr>
            <w:r w:rsidRPr="007B617E">
              <w:rPr>
                <w:rFonts w:ascii="Times New Roman" w:hAnsi="Times New Roman" w:cs="Times New Roman"/>
                <w:sz w:val="28"/>
                <w:szCs w:val="28"/>
              </w:rPr>
              <w:t>35</w:t>
            </w:r>
          </w:p>
        </w:tc>
        <w:tc>
          <w:tcPr>
            <w:tcW w:w="649" w:type="dxa"/>
          </w:tcPr>
          <w:p w:rsidR="00D228F6" w:rsidRPr="007B617E" w:rsidRDefault="00FF350A" w:rsidP="00556DE0">
            <w:pPr>
              <w:pStyle w:val="Default"/>
              <w:rPr>
                <w:rFonts w:ascii="Times New Roman" w:hAnsi="Times New Roman" w:cs="Times New Roman"/>
                <w:sz w:val="28"/>
                <w:szCs w:val="28"/>
              </w:rPr>
            </w:pPr>
            <w:r w:rsidRPr="007B617E">
              <w:rPr>
                <w:rFonts w:ascii="Times New Roman" w:hAnsi="Times New Roman" w:cs="Times New Roman"/>
                <w:sz w:val="28"/>
                <w:szCs w:val="28"/>
              </w:rPr>
              <w:t>34</w:t>
            </w:r>
          </w:p>
        </w:tc>
        <w:tc>
          <w:tcPr>
            <w:tcW w:w="736" w:type="dxa"/>
          </w:tcPr>
          <w:p w:rsidR="00D228F6" w:rsidRPr="007B617E" w:rsidRDefault="00644016" w:rsidP="00556DE0">
            <w:pPr>
              <w:pStyle w:val="Default"/>
              <w:rPr>
                <w:rFonts w:ascii="Times New Roman" w:hAnsi="Times New Roman" w:cs="Times New Roman"/>
                <w:sz w:val="28"/>
                <w:szCs w:val="28"/>
              </w:rPr>
            </w:pPr>
            <w:r w:rsidRPr="007B617E">
              <w:rPr>
                <w:rFonts w:ascii="Times New Roman" w:hAnsi="Times New Roman" w:cs="Times New Roman"/>
                <w:sz w:val="28"/>
                <w:szCs w:val="28"/>
              </w:rPr>
              <w:t>1678</w:t>
            </w:r>
          </w:p>
        </w:tc>
        <w:tc>
          <w:tcPr>
            <w:tcW w:w="912" w:type="dxa"/>
          </w:tcPr>
          <w:p w:rsidR="00D228F6" w:rsidRPr="007B617E" w:rsidRDefault="00644016" w:rsidP="00556DE0">
            <w:pPr>
              <w:pStyle w:val="Default"/>
              <w:rPr>
                <w:rFonts w:ascii="Times New Roman" w:hAnsi="Times New Roman" w:cs="Times New Roman"/>
                <w:sz w:val="28"/>
                <w:szCs w:val="28"/>
              </w:rPr>
            </w:pPr>
            <w:r w:rsidRPr="007B617E">
              <w:rPr>
                <w:rFonts w:ascii="Times New Roman" w:hAnsi="Times New Roman" w:cs="Times New Roman"/>
                <w:sz w:val="28"/>
                <w:szCs w:val="28"/>
              </w:rPr>
              <w:t>11.6</w:t>
            </w:r>
          </w:p>
        </w:tc>
        <w:tc>
          <w:tcPr>
            <w:tcW w:w="1238" w:type="dxa"/>
          </w:tcPr>
          <w:p w:rsidR="00D228F6" w:rsidRPr="007B617E" w:rsidRDefault="001A0DAC" w:rsidP="00556DE0">
            <w:pPr>
              <w:pStyle w:val="Default"/>
              <w:rPr>
                <w:rFonts w:ascii="Times New Roman" w:hAnsi="Times New Roman" w:cs="Times New Roman"/>
                <w:sz w:val="28"/>
                <w:szCs w:val="28"/>
              </w:rPr>
            </w:pPr>
            <w:r w:rsidRPr="007B617E">
              <w:rPr>
                <w:rFonts w:ascii="Times New Roman" w:hAnsi="Times New Roman" w:cs="Times New Roman"/>
                <w:sz w:val="28"/>
                <w:szCs w:val="28"/>
              </w:rPr>
              <w:t>3468</w:t>
            </w:r>
          </w:p>
        </w:tc>
        <w:tc>
          <w:tcPr>
            <w:tcW w:w="1007" w:type="dxa"/>
          </w:tcPr>
          <w:p w:rsidR="00D228F6" w:rsidRPr="007B617E" w:rsidRDefault="00644016" w:rsidP="001A0DAC">
            <w:pPr>
              <w:pStyle w:val="Default"/>
              <w:rPr>
                <w:rFonts w:ascii="Times New Roman" w:hAnsi="Times New Roman" w:cs="Times New Roman"/>
                <w:sz w:val="28"/>
                <w:szCs w:val="28"/>
              </w:rPr>
            </w:pPr>
            <w:r w:rsidRPr="007B617E">
              <w:rPr>
                <w:rFonts w:ascii="Times New Roman" w:hAnsi="Times New Roman" w:cs="Times New Roman"/>
                <w:sz w:val="28"/>
                <w:szCs w:val="28"/>
              </w:rPr>
              <w:t>0.46</w:t>
            </w:r>
            <w:r w:rsidR="00A620DA" w:rsidRPr="007B617E">
              <w:rPr>
                <w:rFonts w:ascii="Times New Roman" w:hAnsi="Times New Roman" w:cs="Times New Roman"/>
                <w:sz w:val="28"/>
                <w:szCs w:val="28"/>
              </w:rPr>
              <w:t>/3000</w:t>
            </w:r>
            <w:r w:rsidR="001A0DAC" w:rsidRPr="007B617E">
              <w:rPr>
                <w:rFonts w:ascii="Times New Roman" w:hAnsi="Times New Roman" w:cs="Times New Roman"/>
                <w:sz w:val="28"/>
                <w:szCs w:val="28"/>
              </w:rPr>
              <w:t>ml/24</w:t>
            </w:r>
          </w:p>
        </w:tc>
        <w:tc>
          <w:tcPr>
            <w:tcW w:w="974" w:type="dxa"/>
          </w:tcPr>
          <w:p w:rsidR="00D228F6" w:rsidRPr="007B617E" w:rsidRDefault="00A620DA" w:rsidP="00556DE0">
            <w:pPr>
              <w:pStyle w:val="Default"/>
              <w:rPr>
                <w:rFonts w:ascii="Times New Roman" w:hAnsi="Times New Roman" w:cs="Times New Roman"/>
                <w:sz w:val="28"/>
                <w:szCs w:val="28"/>
              </w:rPr>
            </w:pPr>
            <w:r w:rsidRPr="007B617E">
              <w:rPr>
                <w:rFonts w:ascii="Times New Roman" w:hAnsi="Times New Roman" w:cs="Times New Roman"/>
                <w:sz w:val="28"/>
                <w:szCs w:val="28"/>
              </w:rPr>
              <w:t>.9</w:t>
            </w:r>
          </w:p>
        </w:tc>
        <w:tc>
          <w:tcPr>
            <w:tcW w:w="1135" w:type="dxa"/>
          </w:tcPr>
          <w:p w:rsidR="00D228F6" w:rsidRPr="007B617E" w:rsidRDefault="001A0DAC" w:rsidP="00556DE0">
            <w:pPr>
              <w:pStyle w:val="Default"/>
              <w:rPr>
                <w:rFonts w:ascii="Times New Roman" w:hAnsi="Times New Roman" w:cs="Times New Roman"/>
                <w:sz w:val="28"/>
                <w:szCs w:val="28"/>
              </w:rPr>
            </w:pPr>
            <w:r w:rsidRPr="007B617E">
              <w:rPr>
                <w:rFonts w:ascii="Times New Roman" w:hAnsi="Times New Roman" w:cs="Times New Roman"/>
                <w:sz w:val="28"/>
                <w:szCs w:val="28"/>
              </w:rPr>
              <w:t>58</w:t>
            </w:r>
          </w:p>
        </w:tc>
      </w:tr>
    </w:tbl>
    <w:p w:rsidR="00556DE0" w:rsidRPr="007B617E" w:rsidRDefault="00556DE0" w:rsidP="00556DE0">
      <w:pPr>
        <w:pStyle w:val="Default"/>
        <w:ind w:left="2160" w:hanging="360"/>
        <w:rPr>
          <w:rFonts w:ascii="Times New Roman" w:hAnsi="Times New Roman" w:cs="Times New Roman"/>
          <w:sz w:val="28"/>
          <w:szCs w:val="28"/>
        </w:rPr>
      </w:pPr>
    </w:p>
    <w:p w:rsidR="004D4A5A" w:rsidRPr="007B617E" w:rsidRDefault="004D4A5A" w:rsidP="00556DE0">
      <w:pPr>
        <w:pStyle w:val="Default"/>
        <w:ind w:left="2160" w:hanging="360"/>
        <w:rPr>
          <w:rFonts w:ascii="Times New Roman" w:hAnsi="Times New Roman" w:cs="Times New Roman"/>
          <w:sz w:val="28"/>
          <w:szCs w:val="28"/>
        </w:rPr>
      </w:pPr>
    </w:p>
    <w:p w:rsidR="004D4A5A" w:rsidRPr="007B617E" w:rsidRDefault="004D4A5A" w:rsidP="00B865EA">
      <w:pPr>
        <w:pStyle w:val="Default"/>
        <w:ind w:left="2160" w:hanging="360"/>
        <w:rPr>
          <w:rFonts w:ascii="Times New Roman" w:hAnsi="Times New Roman" w:cs="Times New Roman"/>
          <w:sz w:val="28"/>
          <w:szCs w:val="28"/>
        </w:rPr>
      </w:pPr>
    </w:p>
    <w:p w:rsidR="00556DE0" w:rsidRPr="007B617E" w:rsidRDefault="00B865EA" w:rsidP="00B865EA">
      <w:pPr>
        <w:pStyle w:val="Default"/>
        <w:ind w:left="2160" w:hanging="360"/>
        <w:rPr>
          <w:rFonts w:ascii="Times New Roman" w:hAnsi="Times New Roman" w:cs="Times New Roman"/>
          <w:sz w:val="28"/>
          <w:szCs w:val="28"/>
        </w:rPr>
      </w:pPr>
      <w:r w:rsidRPr="007B617E">
        <w:rPr>
          <w:rFonts w:ascii="Times New Roman" w:hAnsi="Times New Roman" w:cs="Times New Roman"/>
          <w:sz w:val="28"/>
          <w:szCs w:val="28"/>
        </w:rPr>
        <w:t>Discussion*</w:t>
      </w:r>
    </w:p>
    <w:p w:rsidR="00B865EA" w:rsidRPr="007B617E" w:rsidRDefault="00B865EA" w:rsidP="00B865EA">
      <w:pPr>
        <w:pStyle w:val="Default"/>
        <w:ind w:left="2160" w:hanging="360"/>
        <w:rPr>
          <w:rFonts w:ascii="Times New Roman" w:hAnsi="Times New Roman" w:cs="Times New Roman"/>
          <w:sz w:val="28"/>
          <w:szCs w:val="28"/>
        </w:rPr>
      </w:pPr>
    </w:p>
    <w:p w:rsidR="00556DE0" w:rsidRPr="007B617E" w:rsidRDefault="00556DE0" w:rsidP="00556DE0">
      <w:pPr>
        <w:pStyle w:val="Default"/>
        <w:ind w:left="2160" w:hanging="360"/>
        <w:rPr>
          <w:rFonts w:ascii="Times New Roman" w:hAnsi="Times New Roman" w:cs="Times New Roman"/>
          <w:sz w:val="28"/>
          <w:szCs w:val="28"/>
        </w:rPr>
      </w:pPr>
      <w:r w:rsidRPr="007B617E">
        <w:rPr>
          <w:rFonts w:ascii="Wingdings" w:hAnsi="Wingdings" w:cs="Wingdings"/>
          <w:sz w:val="28"/>
          <w:szCs w:val="28"/>
        </w:rPr>
        <w:t></w:t>
      </w:r>
    </w:p>
    <w:p w:rsidR="00556DE0" w:rsidRPr="007B617E" w:rsidRDefault="007B617E" w:rsidP="00556DE0">
      <w:pPr>
        <w:bidi w:val="0"/>
        <w:spacing w:before="100" w:beforeAutospacing="1" w:after="100" w:afterAutospacing="1" w:line="240" w:lineRule="auto"/>
        <w:rPr>
          <w:sz w:val="28"/>
          <w:szCs w:val="28"/>
        </w:rPr>
      </w:pPr>
      <w:hyperlink r:id="rId7" w:anchor="inflammation" w:history="1">
        <w:r w:rsidR="00B865EA" w:rsidRPr="007B617E">
          <w:rPr>
            <w:color w:val="0000FF"/>
            <w:sz w:val="28"/>
            <w:szCs w:val="28"/>
            <w:u w:val="single"/>
          </w:rPr>
          <w:t>Inflammation</w:t>
        </w:r>
      </w:hyperlink>
      <w:r w:rsidR="00B865EA" w:rsidRPr="007B617E">
        <w:rPr>
          <w:sz w:val="28"/>
          <w:szCs w:val="28"/>
        </w:rPr>
        <w:t xml:space="preserve">, the immune response of body tissues to injury or infection, is an important component of innate immunity. The inflammatory process involves a complex biological cascade of molecular and cellular signals that alter physiological responses, ultimately resulting in the familiar clinical symptoms of pain, swelling, heat, and </w:t>
      </w:r>
      <w:proofErr w:type="gramStart"/>
      <w:r w:rsidR="00B865EA" w:rsidRPr="007B617E">
        <w:rPr>
          <w:sz w:val="28"/>
          <w:szCs w:val="28"/>
        </w:rPr>
        <w:t>redness(</w:t>
      </w:r>
      <w:proofErr w:type="gramEnd"/>
      <w:r w:rsidR="00B865EA" w:rsidRPr="007B617E">
        <w:rPr>
          <w:sz w:val="28"/>
          <w:szCs w:val="28"/>
        </w:rPr>
        <w:t>Libby.,et..</w:t>
      </w:r>
      <w:proofErr w:type="gramStart"/>
      <w:r w:rsidR="00B865EA" w:rsidRPr="007B617E">
        <w:rPr>
          <w:sz w:val="28"/>
          <w:szCs w:val="28"/>
        </w:rPr>
        <w:t>a;</w:t>
      </w:r>
      <w:proofErr w:type="gramEnd"/>
      <w:r w:rsidR="00B865EA" w:rsidRPr="007B617E">
        <w:rPr>
          <w:sz w:val="28"/>
          <w:szCs w:val="28"/>
        </w:rPr>
        <w:t>2007)</w:t>
      </w:r>
    </w:p>
    <w:p w:rsidR="00B865EA" w:rsidRPr="007B617E" w:rsidRDefault="00B865EA" w:rsidP="00B865EA">
      <w:pPr>
        <w:bidi w:val="0"/>
        <w:spacing w:before="100" w:beforeAutospacing="1" w:after="100" w:afterAutospacing="1" w:line="240" w:lineRule="auto"/>
        <w:rPr>
          <w:sz w:val="28"/>
          <w:szCs w:val="28"/>
        </w:rPr>
      </w:pPr>
      <w:proofErr w:type="gramStart"/>
      <w:r w:rsidRPr="007B617E">
        <w:rPr>
          <w:sz w:val="28"/>
          <w:szCs w:val="28"/>
        </w:rPr>
        <w:lastRenderedPageBreak/>
        <w:t>in</w:t>
      </w:r>
      <w:proofErr w:type="gramEnd"/>
      <w:r w:rsidRPr="007B617E">
        <w:rPr>
          <w:sz w:val="28"/>
          <w:szCs w:val="28"/>
        </w:rPr>
        <w:t xml:space="preserve"> addition to specific dietary factors, achieving and/or maintaining a healthy body weight is critical in the prevention of chronic inflammatory diseases. For instance, elevated CRP levels have been linked to </w:t>
      </w:r>
      <w:hyperlink r:id="rId8" w:anchor="obesity" w:history="1">
        <w:r w:rsidRPr="007B617E">
          <w:rPr>
            <w:color w:val="0000FF"/>
            <w:sz w:val="28"/>
            <w:szCs w:val="28"/>
            <w:u w:val="single"/>
          </w:rPr>
          <w:t>obesity</w:t>
        </w:r>
      </w:hyperlink>
      <w:r w:rsidRPr="007B617E">
        <w:rPr>
          <w:sz w:val="28"/>
          <w:szCs w:val="28"/>
        </w:rPr>
        <w:t xml:space="preserve">, and weight loss has been shown to decrease CRP </w:t>
      </w:r>
      <w:proofErr w:type="gramStart"/>
      <w:r w:rsidRPr="007B617E">
        <w:rPr>
          <w:sz w:val="28"/>
          <w:szCs w:val="28"/>
        </w:rPr>
        <w:t>levels</w:t>
      </w:r>
      <w:r w:rsidR="00D9610D" w:rsidRPr="007B617E">
        <w:rPr>
          <w:sz w:val="28"/>
          <w:szCs w:val="28"/>
        </w:rPr>
        <w:t>(</w:t>
      </w:r>
      <w:proofErr w:type="gramEnd"/>
      <w:r w:rsidR="00D9610D" w:rsidRPr="007B617E">
        <w:rPr>
          <w:sz w:val="28"/>
          <w:szCs w:val="28"/>
        </w:rPr>
        <w:t>Dietrich.,et..al2005)</w:t>
      </w:r>
    </w:p>
    <w:p w:rsidR="009B5FC7" w:rsidRPr="007B617E" w:rsidRDefault="009B5FC7" w:rsidP="009B5FC7">
      <w:pPr>
        <w:bidi w:val="0"/>
        <w:spacing w:before="100" w:beforeAutospacing="1" w:after="100" w:afterAutospacing="1" w:line="240" w:lineRule="auto"/>
        <w:rPr>
          <w:sz w:val="28"/>
          <w:szCs w:val="28"/>
        </w:rPr>
      </w:pPr>
      <w:r w:rsidRPr="007B617E">
        <w:rPr>
          <w:sz w:val="28"/>
          <w:szCs w:val="28"/>
        </w:rPr>
        <w:t xml:space="preserve"> </w:t>
      </w:r>
      <w:proofErr w:type="gramStart"/>
      <w:r w:rsidRPr="007B617E">
        <w:rPr>
          <w:sz w:val="28"/>
          <w:szCs w:val="28"/>
        </w:rPr>
        <w:t>it</w:t>
      </w:r>
      <w:proofErr w:type="gramEnd"/>
      <w:r w:rsidRPr="007B617E">
        <w:rPr>
          <w:sz w:val="28"/>
          <w:szCs w:val="28"/>
        </w:rPr>
        <w:t xml:space="preserve"> is known that adipose tissue secretes several inflammatory factors (known as </w:t>
      </w:r>
      <w:proofErr w:type="spellStart"/>
      <w:r w:rsidRPr="007B617E">
        <w:rPr>
          <w:sz w:val="28"/>
          <w:szCs w:val="28"/>
        </w:rPr>
        <w:t>adipocytokines</w:t>
      </w:r>
      <w:proofErr w:type="spellEnd"/>
      <w:r w:rsidRPr="007B617E">
        <w:rPr>
          <w:sz w:val="28"/>
          <w:szCs w:val="28"/>
        </w:rPr>
        <w:t xml:space="preserve"> or </w:t>
      </w:r>
      <w:proofErr w:type="spellStart"/>
      <w:r w:rsidRPr="007B617E">
        <w:rPr>
          <w:sz w:val="28"/>
          <w:szCs w:val="28"/>
        </w:rPr>
        <w:t>adipokines</w:t>
      </w:r>
      <w:proofErr w:type="spellEnd"/>
      <w:r w:rsidRPr="007B617E">
        <w:rPr>
          <w:sz w:val="28"/>
          <w:szCs w:val="28"/>
        </w:rPr>
        <w:t xml:space="preserve">) and that obesity is associated with </w:t>
      </w:r>
      <w:hyperlink r:id="rId9" w:anchor="macrophage" w:history="1">
        <w:r w:rsidRPr="007B617E">
          <w:rPr>
            <w:color w:val="0000FF"/>
            <w:sz w:val="28"/>
            <w:szCs w:val="28"/>
            <w:u w:val="single"/>
          </w:rPr>
          <w:t>macrophage</w:t>
        </w:r>
      </w:hyperlink>
      <w:r w:rsidRPr="007B617E">
        <w:rPr>
          <w:sz w:val="28"/>
          <w:szCs w:val="28"/>
        </w:rPr>
        <w:t xml:space="preserve"> infiltration in adipose tissue(Sbarbati.,et..al2006)</w:t>
      </w:r>
    </w:p>
    <w:p w:rsidR="001E770A" w:rsidRPr="007B617E" w:rsidRDefault="001E770A" w:rsidP="001E770A">
      <w:pPr>
        <w:bidi w:val="0"/>
        <w:spacing w:before="100" w:beforeAutospacing="1" w:after="100" w:afterAutospacing="1" w:line="240" w:lineRule="auto"/>
        <w:rPr>
          <w:sz w:val="28"/>
          <w:szCs w:val="28"/>
        </w:rPr>
      </w:pPr>
      <w:r w:rsidRPr="007B617E">
        <w:rPr>
          <w:sz w:val="28"/>
          <w:szCs w:val="28"/>
        </w:rPr>
        <w:t xml:space="preserve">In general, epidemiological studies have found that diets high in </w:t>
      </w:r>
      <w:hyperlink r:id="rId10" w:anchor="saturated-fatty-acid" w:history="1">
        <w:r w:rsidRPr="007B617E">
          <w:rPr>
            <w:color w:val="0000FF"/>
            <w:sz w:val="28"/>
            <w:szCs w:val="28"/>
            <w:u w:val="single"/>
          </w:rPr>
          <w:t>saturated fat</w:t>
        </w:r>
      </w:hyperlink>
      <w:r w:rsidRPr="007B617E">
        <w:rPr>
          <w:sz w:val="28"/>
          <w:szCs w:val="28"/>
        </w:rPr>
        <w:t xml:space="preserve"> and </w:t>
      </w:r>
      <w:hyperlink r:id="rId11" w:anchor="trans-fat" w:history="1">
        <w:r w:rsidRPr="007B617E">
          <w:rPr>
            <w:i/>
            <w:iCs/>
            <w:color w:val="0000FF"/>
            <w:sz w:val="28"/>
            <w:szCs w:val="28"/>
            <w:u w:val="single"/>
          </w:rPr>
          <w:t>trans</w:t>
        </w:r>
        <w:r w:rsidRPr="007B617E">
          <w:rPr>
            <w:color w:val="0000FF"/>
            <w:sz w:val="28"/>
            <w:szCs w:val="28"/>
            <w:u w:val="single"/>
          </w:rPr>
          <w:t xml:space="preserve"> fat</w:t>
        </w:r>
      </w:hyperlink>
      <w:r w:rsidRPr="007B617E">
        <w:rPr>
          <w:sz w:val="28"/>
          <w:szCs w:val="28"/>
        </w:rPr>
        <w:t xml:space="preserve"> are pro-inf</w:t>
      </w:r>
      <w:r w:rsidR="00E755C0" w:rsidRPr="007B617E">
        <w:rPr>
          <w:sz w:val="28"/>
          <w:szCs w:val="28"/>
        </w:rPr>
        <w:t>lammatory in nature (Basu.</w:t>
      </w:r>
      <w:proofErr w:type="gramStart"/>
      <w:r w:rsidR="00E755C0" w:rsidRPr="007B617E">
        <w:rPr>
          <w:sz w:val="28"/>
          <w:szCs w:val="28"/>
        </w:rPr>
        <w:t>,et</w:t>
      </w:r>
      <w:proofErr w:type="gramEnd"/>
      <w:r w:rsidR="00E755C0" w:rsidRPr="007B617E">
        <w:rPr>
          <w:sz w:val="28"/>
          <w:szCs w:val="28"/>
        </w:rPr>
        <w:t>..al2007)</w:t>
      </w:r>
    </w:p>
    <w:p w:rsidR="00C21233" w:rsidRPr="007B617E" w:rsidRDefault="00C21233" w:rsidP="00C21233">
      <w:pPr>
        <w:bidi w:val="0"/>
        <w:spacing w:before="100" w:beforeAutospacing="1" w:after="100" w:afterAutospacing="1" w:line="240" w:lineRule="auto"/>
        <w:rPr>
          <w:sz w:val="28"/>
          <w:szCs w:val="28"/>
        </w:rPr>
      </w:pPr>
      <w:r w:rsidRPr="007B617E">
        <w:rPr>
          <w:sz w:val="28"/>
          <w:szCs w:val="28"/>
        </w:rPr>
        <w:t xml:space="preserve">A Mediterranean diet emphasizes olive oil, fruit and vegetables, nuts, beans, fish, whole grains, and moderate consumption of alcohol. Several of these foods are important sources of </w:t>
      </w:r>
      <w:hyperlink r:id="rId12" w:history="1">
        <w:r w:rsidRPr="007B617E">
          <w:rPr>
            <w:color w:val="0000FF"/>
            <w:sz w:val="28"/>
            <w:szCs w:val="28"/>
            <w:u w:val="single"/>
          </w:rPr>
          <w:t>essential fatty acids</w:t>
        </w:r>
      </w:hyperlink>
      <w:r w:rsidRPr="007B617E">
        <w:rPr>
          <w:sz w:val="28"/>
          <w:szCs w:val="28"/>
        </w:rPr>
        <w:t xml:space="preserve"> that are involved in inflammatory processes. Higher intakes of the omega-3 fatty acids (i.e., α-</w:t>
      </w:r>
      <w:proofErr w:type="spellStart"/>
      <w:r w:rsidRPr="007B617E">
        <w:rPr>
          <w:sz w:val="28"/>
          <w:szCs w:val="28"/>
        </w:rPr>
        <w:t>linolenic</w:t>
      </w:r>
      <w:proofErr w:type="spellEnd"/>
      <w:r w:rsidRPr="007B617E">
        <w:rPr>
          <w:sz w:val="28"/>
          <w:szCs w:val="28"/>
        </w:rPr>
        <w:t xml:space="preserve"> acid (ALA), </w:t>
      </w:r>
      <w:proofErr w:type="spellStart"/>
      <w:r w:rsidRPr="007B617E">
        <w:rPr>
          <w:sz w:val="28"/>
          <w:szCs w:val="28"/>
        </w:rPr>
        <w:t>eicosapentaenoic</w:t>
      </w:r>
      <w:proofErr w:type="spellEnd"/>
      <w:r w:rsidRPr="007B617E">
        <w:rPr>
          <w:sz w:val="28"/>
          <w:szCs w:val="28"/>
        </w:rPr>
        <w:t xml:space="preserve"> acid (EPA), and </w:t>
      </w:r>
      <w:proofErr w:type="spellStart"/>
      <w:r w:rsidRPr="007B617E">
        <w:rPr>
          <w:sz w:val="28"/>
          <w:szCs w:val="28"/>
        </w:rPr>
        <w:t>docosahexaenoic</w:t>
      </w:r>
      <w:proofErr w:type="spellEnd"/>
      <w:r w:rsidRPr="007B617E">
        <w:rPr>
          <w:sz w:val="28"/>
          <w:szCs w:val="28"/>
        </w:rPr>
        <w:t xml:space="preserve"> acid (DHA)) have been generally associated with decreased </w:t>
      </w:r>
      <w:hyperlink r:id="rId13" w:anchor="biomarker" w:history="1">
        <w:r w:rsidRPr="007B617E">
          <w:rPr>
            <w:color w:val="0000FF"/>
            <w:sz w:val="28"/>
            <w:szCs w:val="28"/>
            <w:u w:val="single"/>
          </w:rPr>
          <w:t>biomarkers</w:t>
        </w:r>
      </w:hyperlink>
      <w:r w:rsidRPr="007B617E">
        <w:rPr>
          <w:sz w:val="28"/>
          <w:szCs w:val="28"/>
        </w:rPr>
        <w:t xml:space="preserve"> of </w:t>
      </w:r>
      <w:proofErr w:type="gramStart"/>
      <w:r w:rsidRPr="007B617E">
        <w:rPr>
          <w:sz w:val="28"/>
          <w:szCs w:val="28"/>
        </w:rPr>
        <w:t>inflammation(</w:t>
      </w:r>
      <w:proofErr w:type="spellStart"/>
      <w:proofErr w:type="gramEnd"/>
      <w:r w:rsidRPr="007B617E">
        <w:rPr>
          <w:sz w:val="28"/>
          <w:szCs w:val="28"/>
        </w:rPr>
        <w:t>Giugliano</w:t>
      </w:r>
      <w:proofErr w:type="spellEnd"/>
      <w:r w:rsidRPr="007B617E">
        <w:rPr>
          <w:sz w:val="28"/>
          <w:szCs w:val="28"/>
        </w:rPr>
        <w:t xml:space="preserve"> .,et..al2006)</w:t>
      </w:r>
    </w:p>
    <w:p w:rsidR="00C21233" w:rsidRPr="007B617E" w:rsidRDefault="00C21233" w:rsidP="00C21233">
      <w:pPr>
        <w:bidi w:val="0"/>
        <w:spacing w:before="100" w:beforeAutospacing="1" w:after="100" w:afterAutospacing="1" w:line="240" w:lineRule="auto"/>
        <w:rPr>
          <w:sz w:val="28"/>
          <w:szCs w:val="28"/>
        </w:rPr>
      </w:pPr>
    </w:p>
    <w:p w:rsidR="00C21233" w:rsidRPr="007B617E" w:rsidRDefault="00C21233" w:rsidP="00C21233">
      <w:pPr>
        <w:bidi w:val="0"/>
        <w:spacing w:before="100" w:beforeAutospacing="1" w:after="100" w:afterAutospacing="1" w:line="240" w:lineRule="auto"/>
        <w:rPr>
          <w:sz w:val="28"/>
          <w:szCs w:val="28"/>
        </w:rPr>
      </w:pPr>
      <w:proofErr w:type="spellStart"/>
      <w:proofErr w:type="gramStart"/>
      <w:r w:rsidRPr="007B617E">
        <w:rPr>
          <w:sz w:val="28"/>
          <w:szCs w:val="28"/>
        </w:rPr>
        <w:t>ich</w:t>
      </w:r>
      <w:proofErr w:type="spellEnd"/>
      <w:proofErr w:type="gramEnd"/>
      <w:r w:rsidRPr="007B617E">
        <w:rPr>
          <w:sz w:val="28"/>
          <w:szCs w:val="28"/>
        </w:rPr>
        <w:t xml:space="preserve"> dietary sources of ALA include flaxseeds and their oil, walnuts and their oil, and canola oil. EPA and DHA are found in oily fish and fish oils (see the article on </w:t>
      </w:r>
      <w:hyperlink r:id="rId14" w:anchor="food-sources" w:history="1">
        <w:r w:rsidRPr="007B617E">
          <w:rPr>
            <w:color w:val="0000FF"/>
            <w:sz w:val="28"/>
            <w:szCs w:val="28"/>
            <w:u w:val="single"/>
          </w:rPr>
          <w:t>Essential Fatty Acids</w:t>
        </w:r>
      </w:hyperlink>
      <w:r w:rsidRPr="007B617E">
        <w:rPr>
          <w:sz w:val="28"/>
          <w:szCs w:val="28"/>
        </w:rPr>
        <w:t>). The ratio of omega-6 to omega-3 fatty acids in the typical Western diet is about 15-20:1, yet it is estimated that humans evolved on a diet with an omega-6 to omega-3 fatty acid ratio of about 1:1(Simopoulos.</w:t>
      </w:r>
      <w:proofErr w:type="gramStart"/>
      <w:r w:rsidRPr="007B617E">
        <w:rPr>
          <w:sz w:val="28"/>
          <w:szCs w:val="28"/>
        </w:rPr>
        <w:t>,et</w:t>
      </w:r>
      <w:proofErr w:type="gramEnd"/>
      <w:r w:rsidRPr="007B617E">
        <w:rPr>
          <w:sz w:val="28"/>
          <w:szCs w:val="28"/>
        </w:rPr>
        <w:t>..al2009)</w:t>
      </w:r>
    </w:p>
    <w:p w:rsidR="00212ADF" w:rsidRPr="007B617E" w:rsidRDefault="00212ADF" w:rsidP="00212ADF">
      <w:pPr>
        <w:bidi w:val="0"/>
        <w:spacing w:before="100" w:beforeAutospacing="1" w:after="100" w:afterAutospacing="1" w:line="240" w:lineRule="auto"/>
        <w:rPr>
          <w:sz w:val="28"/>
          <w:szCs w:val="28"/>
        </w:rPr>
      </w:pPr>
    </w:p>
    <w:p w:rsidR="00212ADF" w:rsidRPr="007B617E" w:rsidRDefault="00212ADF" w:rsidP="00212ADF">
      <w:pPr>
        <w:bidi w:val="0"/>
        <w:spacing w:before="100" w:beforeAutospacing="1" w:after="100" w:afterAutospacing="1" w:line="240" w:lineRule="auto"/>
        <w:rPr>
          <w:sz w:val="28"/>
          <w:szCs w:val="28"/>
        </w:rPr>
      </w:pPr>
      <w:r w:rsidRPr="007B617E">
        <w:rPr>
          <w:sz w:val="28"/>
          <w:szCs w:val="28"/>
        </w:rPr>
        <w:t xml:space="preserve">Low </w:t>
      </w:r>
      <w:hyperlink r:id="rId15" w:anchor="cholesterol" w:history="1">
        <w:r w:rsidRPr="007B617E">
          <w:rPr>
            <w:color w:val="0000FF"/>
            <w:sz w:val="28"/>
            <w:szCs w:val="28"/>
            <w:u w:val="single"/>
          </w:rPr>
          <w:t>cholesterol</w:t>
        </w:r>
      </w:hyperlink>
      <w:r w:rsidRPr="007B617E">
        <w:rPr>
          <w:sz w:val="28"/>
          <w:szCs w:val="28"/>
        </w:rPr>
        <w:t xml:space="preserve"> diets may also reduce inflammation in the body. One study found that a high cholesterol diet (4 eggs/day for four weeks) increased levels of </w:t>
      </w:r>
      <w:hyperlink r:id="rId16" w:anchor="c-reactive-protein" w:history="1">
        <w:r w:rsidRPr="007B617E">
          <w:rPr>
            <w:color w:val="0000FF"/>
            <w:sz w:val="28"/>
            <w:szCs w:val="28"/>
            <w:u w:val="single"/>
          </w:rPr>
          <w:t>CRP</w:t>
        </w:r>
      </w:hyperlink>
      <w:r w:rsidRPr="007B617E">
        <w:rPr>
          <w:sz w:val="28"/>
          <w:szCs w:val="28"/>
        </w:rPr>
        <w:t xml:space="preserve"> and serum amyloid A (SAA), two inflammatory markers, in lean (BMI &lt;27.5 kg/m2) subjects who were </w:t>
      </w:r>
      <w:hyperlink r:id="rId17" w:anchor="insulin-sensitive" w:history="1">
        <w:r w:rsidRPr="007B617E">
          <w:rPr>
            <w:color w:val="0000FF"/>
            <w:sz w:val="28"/>
            <w:szCs w:val="28"/>
            <w:u w:val="single"/>
          </w:rPr>
          <w:t>insulin-sensitive</w:t>
        </w:r>
      </w:hyperlink>
      <w:r w:rsidRPr="007B617E">
        <w:rPr>
          <w:sz w:val="28"/>
          <w:szCs w:val="28"/>
        </w:rPr>
        <w:t xml:space="preserve"> but not in lean subjects who were </w:t>
      </w:r>
      <w:hyperlink r:id="rId18" w:anchor="insulin-resistance" w:history="1">
        <w:r w:rsidRPr="007B617E">
          <w:rPr>
            <w:color w:val="0000FF"/>
            <w:sz w:val="28"/>
            <w:szCs w:val="28"/>
            <w:u w:val="single"/>
          </w:rPr>
          <w:t>insulin-resistant</w:t>
        </w:r>
      </w:hyperlink>
      <w:r w:rsidRPr="007B617E">
        <w:rPr>
          <w:sz w:val="28"/>
          <w:szCs w:val="28"/>
        </w:rPr>
        <w:t xml:space="preserve"> or in obese (BMI &gt;27.5 kg/m2) individuals; individuals in these two latter groups had elevated baseline levels of CRP</w:t>
      </w:r>
    </w:p>
    <w:p w:rsidR="00212ADF" w:rsidRPr="007B617E" w:rsidRDefault="00BB6296" w:rsidP="007B617E">
      <w:pPr>
        <w:bidi w:val="0"/>
        <w:spacing w:before="100" w:beforeAutospacing="1" w:after="100" w:afterAutospacing="1" w:line="240" w:lineRule="auto"/>
        <w:rPr>
          <w:sz w:val="28"/>
          <w:szCs w:val="28"/>
        </w:rPr>
      </w:pPr>
      <w:r w:rsidRPr="007B617E">
        <w:rPr>
          <w:sz w:val="28"/>
          <w:szCs w:val="28"/>
        </w:rPr>
        <w:t>(Tannock.</w:t>
      </w:r>
      <w:proofErr w:type="gramStart"/>
      <w:r w:rsidRPr="007B617E">
        <w:rPr>
          <w:sz w:val="28"/>
          <w:szCs w:val="28"/>
        </w:rPr>
        <w:t>,et</w:t>
      </w:r>
      <w:proofErr w:type="gramEnd"/>
      <w:r w:rsidRPr="007B617E">
        <w:rPr>
          <w:sz w:val="28"/>
          <w:szCs w:val="28"/>
        </w:rPr>
        <w:t>..al2005)</w:t>
      </w:r>
    </w:p>
    <w:p w:rsidR="000E3268" w:rsidRPr="007B617E" w:rsidRDefault="000E3268" w:rsidP="007B617E">
      <w:pPr>
        <w:bidi w:val="0"/>
        <w:spacing w:after="0" w:line="240" w:lineRule="auto"/>
        <w:rPr>
          <w:rFonts w:ascii="Times New Roman" w:eastAsia="Times New Roman" w:hAnsi="Times New Roman" w:cs="Times New Roman"/>
          <w:sz w:val="28"/>
          <w:szCs w:val="28"/>
        </w:rPr>
      </w:pPr>
      <w:r w:rsidRPr="007B617E">
        <w:rPr>
          <w:rFonts w:ascii="Times New Roman" w:eastAsia="Times New Roman" w:hAnsi="Times New Roman" w:cs="Times New Roman"/>
          <w:sz w:val="28"/>
          <w:szCs w:val="28"/>
        </w:rPr>
        <w:lastRenderedPageBreak/>
        <w:t xml:space="preserve">We propose that a low level of fat intake (and high </w:t>
      </w:r>
      <w:proofErr w:type="spellStart"/>
      <w:r w:rsidRPr="007B617E">
        <w:rPr>
          <w:rFonts w:ascii="Times New Roman" w:eastAsia="Times New Roman" w:hAnsi="Times New Roman" w:cs="Times New Roman"/>
          <w:sz w:val="28"/>
          <w:szCs w:val="28"/>
        </w:rPr>
        <w:t>carbo</w:t>
      </w:r>
      <w:proofErr w:type="spellEnd"/>
      <w:r w:rsidRPr="007B617E">
        <w:rPr>
          <w:rFonts w:ascii="Times New Roman" w:eastAsia="Times New Roman" w:hAnsi="Times New Roman" w:cs="Times New Roman"/>
          <w:sz w:val="28"/>
          <w:szCs w:val="28"/>
        </w:rPr>
        <w:t>-</w:t>
      </w:r>
    </w:p>
    <w:p w:rsidR="000E3268" w:rsidRPr="007B617E" w:rsidRDefault="000E3268" w:rsidP="007B617E">
      <w:pPr>
        <w:bidi w:val="0"/>
        <w:spacing w:after="0" w:line="240" w:lineRule="auto"/>
        <w:rPr>
          <w:rFonts w:ascii="Times New Roman" w:eastAsia="Times New Roman" w:hAnsi="Times New Roman" w:cs="Times New Roman"/>
          <w:sz w:val="28"/>
          <w:szCs w:val="28"/>
        </w:rPr>
      </w:pPr>
      <w:proofErr w:type="gramStart"/>
      <w:r w:rsidRPr="007B617E">
        <w:rPr>
          <w:rFonts w:ascii="Times New Roman" w:eastAsia="Times New Roman" w:hAnsi="Times New Roman" w:cs="Times New Roman"/>
          <w:sz w:val="28"/>
          <w:szCs w:val="28"/>
        </w:rPr>
        <w:t>hydrate</w:t>
      </w:r>
      <w:proofErr w:type="gramEnd"/>
      <w:r w:rsidRPr="007B617E">
        <w:rPr>
          <w:rFonts w:ascii="Times New Roman" w:eastAsia="Times New Roman" w:hAnsi="Times New Roman" w:cs="Times New Roman"/>
          <w:sz w:val="28"/>
          <w:szCs w:val="28"/>
        </w:rPr>
        <w:t>) may compromise immune functions by modulating</w:t>
      </w:r>
    </w:p>
    <w:p w:rsidR="000E3268" w:rsidRPr="007B617E" w:rsidRDefault="000E3268" w:rsidP="007B617E">
      <w:pPr>
        <w:bidi w:val="0"/>
        <w:spacing w:after="0" w:line="240" w:lineRule="auto"/>
        <w:rPr>
          <w:rFonts w:ascii="Times New Roman" w:eastAsia="Times New Roman" w:hAnsi="Times New Roman" w:cs="Times New Roman"/>
          <w:sz w:val="28"/>
          <w:szCs w:val="28"/>
        </w:rPr>
      </w:pPr>
      <w:proofErr w:type="gramStart"/>
      <w:r w:rsidRPr="007B617E">
        <w:rPr>
          <w:rFonts w:ascii="Times New Roman" w:eastAsia="Times New Roman" w:hAnsi="Times New Roman" w:cs="Times New Roman"/>
          <w:sz w:val="28"/>
          <w:szCs w:val="28"/>
        </w:rPr>
        <w:t>production</w:t>
      </w:r>
      <w:proofErr w:type="gramEnd"/>
      <w:r w:rsidRPr="007B617E">
        <w:rPr>
          <w:rFonts w:ascii="Times New Roman" w:eastAsia="Times New Roman" w:hAnsi="Times New Roman" w:cs="Times New Roman"/>
          <w:sz w:val="28"/>
          <w:szCs w:val="28"/>
        </w:rPr>
        <w:t xml:space="preserve"> of inflammatory cytokines, </w:t>
      </w:r>
      <w:proofErr w:type="spellStart"/>
      <w:r w:rsidRPr="007B617E">
        <w:rPr>
          <w:rFonts w:ascii="Times New Roman" w:eastAsia="Times New Roman" w:hAnsi="Times New Roman" w:cs="Times New Roman"/>
          <w:sz w:val="28"/>
          <w:szCs w:val="28"/>
        </w:rPr>
        <w:t>chemokines</w:t>
      </w:r>
      <w:proofErr w:type="spellEnd"/>
      <w:r w:rsidRPr="007B617E">
        <w:rPr>
          <w:rFonts w:ascii="Times New Roman" w:eastAsia="Times New Roman" w:hAnsi="Times New Roman" w:cs="Times New Roman"/>
          <w:sz w:val="28"/>
          <w:szCs w:val="28"/>
        </w:rPr>
        <w:t xml:space="preserve"> and cell-</w:t>
      </w:r>
    </w:p>
    <w:p w:rsidR="000E3268" w:rsidRPr="007B617E" w:rsidRDefault="000E3268" w:rsidP="007B617E">
      <w:pPr>
        <w:bidi w:val="0"/>
        <w:spacing w:after="0" w:line="240" w:lineRule="auto"/>
        <w:rPr>
          <w:rFonts w:ascii="Times New Roman" w:eastAsia="Times New Roman" w:hAnsi="Times New Roman" w:cs="Times New Roman"/>
          <w:sz w:val="28"/>
          <w:szCs w:val="28"/>
        </w:rPr>
      </w:pPr>
      <w:proofErr w:type="gramStart"/>
      <w:r w:rsidRPr="007B617E">
        <w:rPr>
          <w:rFonts w:ascii="Times New Roman" w:eastAsia="Times New Roman" w:hAnsi="Times New Roman" w:cs="Times New Roman"/>
          <w:sz w:val="28"/>
          <w:szCs w:val="28"/>
        </w:rPr>
        <w:t>adhesion</w:t>
      </w:r>
      <w:proofErr w:type="gramEnd"/>
      <w:r w:rsidRPr="007B617E">
        <w:rPr>
          <w:rFonts w:ascii="Times New Roman" w:eastAsia="Times New Roman" w:hAnsi="Times New Roman" w:cs="Times New Roman"/>
          <w:sz w:val="28"/>
          <w:szCs w:val="28"/>
        </w:rPr>
        <w:t xml:space="preserve"> molecules, whereas a higher fat diet may overcome</w:t>
      </w:r>
    </w:p>
    <w:p w:rsidR="000E3268" w:rsidRPr="007B617E" w:rsidRDefault="000E3268" w:rsidP="007B617E">
      <w:pPr>
        <w:bidi w:val="0"/>
        <w:spacing w:after="0" w:line="240" w:lineRule="auto"/>
        <w:rPr>
          <w:rFonts w:ascii="Times New Roman" w:eastAsia="Times New Roman" w:hAnsi="Times New Roman" w:cs="Times New Roman"/>
          <w:sz w:val="28"/>
          <w:szCs w:val="28"/>
        </w:rPr>
      </w:pPr>
      <w:proofErr w:type="gramStart"/>
      <w:r w:rsidRPr="007B617E">
        <w:rPr>
          <w:rFonts w:ascii="Times New Roman" w:eastAsia="Times New Roman" w:hAnsi="Times New Roman" w:cs="Times New Roman"/>
          <w:sz w:val="28"/>
          <w:szCs w:val="28"/>
        </w:rPr>
        <w:t>some</w:t>
      </w:r>
      <w:proofErr w:type="gramEnd"/>
      <w:r w:rsidRPr="007B617E">
        <w:rPr>
          <w:rFonts w:ascii="Times New Roman" w:eastAsia="Times New Roman" w:hAnsi="Times New Roman" w:cs="Times New Roman"/>
          <w:sz w:val="28"/>
          <w:szCs w:val="28"/>
        </w:rPr>
        <w:t xml:space="preserve"> of the adverse effects of exercise on the immune system</w:t>
      </w:r>
    </w:p>
    <w:p w:rsidR="000E3268" w:rsidRPr="007B617E" w:rsidRDefault="000E3268" w:rsidP="007B617E">
      <w:pPr>
        <w:bidi w:val="0"/>
        <w:spacing w:after="0" w:line="240" w:lineRule="auto"/>
        <w:rPr>
          <w:rFonts w:ascii="Times New Roman" w:eastAsia="Times New Roman" w:hAnsi="Times New Roman" w:cs="Times New Roman"/>
          <w:sz w:val="28"/>
          <w:szCs w:val="28"/>
        </w:rPr>
      </w:pPr>
      <w:proofErr w:type="gramStart"/>
      <w:r w:rsidRPr="007B617E">
        <w:rPr>
          <w:rFonts w:ascii="Times New Roman" w:eastAsia="Times New Roman" w:hAnsi="Times New Roman" w:cs="Times New Roman"/>
          <w:sz w:val="28"/>
          <w:szCs w:val="28"/>
        </w:rPr>
        <w:t>in</w:t>
      </w:r>
      <w:proofErr w:type="gramEnd"/>
      <w:r w:rsidRPr="007B617E">
        <w:rPr>
          <w:rFonts w:ascii="Times New Roman" w:eastAsia="Times New Roman" w:hAnsi="Times New Roman" w:cs="Times New Roman"/>
          <w:sz w:val="28"/>
          <w:szCs w:val="28"/>
        </w:rPr>
        <w:t xml:space="preserve"> untrained individuals, as has previously been shown for</w:t>
      </w:r>
    </w:p>
    <w:p w:rsidR="000E3268" w:rsidRPr="007B617E" w:rsidRDefault="000E3268" w:rsidP="007B617E">
      <w:pPr>
        <w:bidi w:val="0"/>
        <w:spacing w:after="0" w:line="240" w:lineRule="auto"/>
        <w:rPr>
          <w:rFonts w:ascii="Times New Roman" w:eastAsia="Times New Roman" w:hAnsi="Times New Roman" w:cs="Times New Roman"/>
          <w:sz w:val="28"/>
          <w:szCs w:val="28"/>
        </w:rPr>
      </w:pPr>
      <w:proofErr w:type="gramStart"/>
      <w:r w:rsidRPr="007B617E">
        <w:rPr>
          <w:rFonts w:ascii="Times New Roman" w:eastAsia="Times New Roman" w:hAnsi="Times New Roman" w:cs="Times New Roman"/>
          <w:sz w:val="28"/>
          <w:szCs w:val="28"/>
        </w:rPr>
        <w:t>athletes</w:t>
      </w:r>
      <w:proofErr w:type="gramEnd"/>
      <w:r w:rsidRPr="007B617E">
        <w:rPr>
          <w:rFonts w:ascii="Times New Roman" w:eastAsia="Times New Roman" w:hAnsi="Times New Roman" w:cs="Times New Roman"/>
          <w:sz w:val="28"/>
          <w:szCs w:val="28"/>
        </w:rPr>
        <w:t xml:space="preserve"> This study examined the effect of dietary fat</w:t>
      </w:r>
    </w:p>
    <w:p w:rsidR="000E3268" w:rsidRPr="007B617E" w:rsidRDefault="000E3268" w:rsidP="007B617E">
      <w:pPr>
        <w:bidi w:val="0"/>
        <w:spacing w:after="0" w:line="240" w:lineRule="auto"/>
        <w:rPr>
          <w:rFonts w:ascii="Times New Roman" w:eastAsia="Times New Roman" w:hAnsi="Times New Roman" w:cs="Times New Roman"/>
          <w:sz w:val="28"/>
          <w:szCs w:val="28"/>
        </w:rPr>
      </w:pPr>
      <w:proofErr w:type="gramStart"/>
      <w:r w:rsidRPr="007B617E">
        <w:rPr>
          <w:rFonts w:ascii="Times New Roman" w:eastAsia="Times New Roman" w:hAnsi="Times New Roman" w:cs="Times New Roman"/>
          <w:sz w:val="28"/>
          <w:szCs w:val="28"/>
        </w:rPr>
        <w:t>intake</w:t>
      </w:r>
      <w:proofErr w:type="gramEnd"/>
      <w:r w:rsidRPr="007B617E">
        <w:rPr>
          <w:rFonts w:ascii="Times New Roman" w:eastAsia="Times New Roman" w:hAnsi="Times New Roman" w:cs="Times New Roman"/>
          <w:sz w:val="28"/>
          <w:szCs w:val="28"/>
        </w:rPr>
        <w:t xml:space="preserve"> on the levels of the primary inflammatory mediators of</w:t>
      </w:r>
    </w:p>
    <w:p w:rsidR="000E3268" w:rsidRPr="007B617E" w:rsidRDefault="000E3268" w:rsidP="007B617E">
      <w:pPr>
        <w:bidi w:val="0"/>
        <w:spacing w:after="0" w:line="240" w:lineRule="auto"/>
        <w:rPr>
          <w:rFonts w:ascii="Times New Roman" w:eastAsia="Times New Roman" w:hAnsi="Times New Roman" w:cs="Times New Roman"/>
          <w:sz w:val="28"/>
          <w:szCs w:val="28"/>
        </w:rPr>
      </w:pPr>
      <w:proofErr w:type="gramStart"/>
      <w:r w:rsidRPr="007B617E">
        <w:rPr>
          <w:rFonts w:ascii="Times New Roman" w:eastAsia="Times New Roman" w:hAnsi="Times New Roman" w:cs="Times New Roman"/>
          <w:sz w:val="28"/>
          <w:szCs w:val="28"/>
        </w:rPr>
        <w:t>the</w:t>
      </w:r>
      <w:proofErr w:type="gramEnd"/>
      <w:r w:rsidRPr="007B617E">
        <w:rPr>
          <w:rFonts w:ascii="Times New Roman" w:eastAsia="Times New Roman" w:hAnsi="Times New Roman" w:cs="Times New Roman"/>
          <w:sz w:val="28"/>
          <w:szCs w:val="28"/>
        </w:rPr>
        <w:t xml:space="preserve"> immune system, specifically cytokines (IL-1</w:t>
      </w:r>
    </w:p>
    <w:p w:rsidR="000E3268" w:rsidRPr="007B617E" w:rsidRDefault="000E3268" w:rsidP="007B617E">
      <w:pPr>
        <w:bidi w:val="0"/>
        <w:spacing w:after="0" w:line="240" w:lineRule="auto"/>
        <w:rPr>
          <w:rFonts w:ascii="Times New Roman" w:eastAsia="Times New Roman" w:hAnsi="Times New Roman" w:cs="Times New Roman"/>
          <w:sz w:val="28"/>
          <w:szCs w:val="28"/>
        </w:rPr>
      </w:pPr>
      <w:r w:rsidRPr="007B617E">
        <w:rPr>
          <w:rFonts w:ascii="Times New Roman" w:eastAsia="Times New Roman" w:hAnsi="Times New Roman" w:cs="Times New Roman"/>
          <w:sz w:val="28"/>
          <w:szCs w:val="28"/>
        </w:rPr>
        <w:t>, IL-6</w:t>
      </w:r>
      <w:proofErr w:type="gramStart"/>
      <w:r w:rsidRPr="007B617E">
        <w:rPr>
          <w:rFonts w:ascii="Times New Roman" w:eastAsia="Times New Roman" w:hAnsi="Times New Roman" w:cs="Times New Roman"/>
          <w:sz w:val="28"/>
          <w:szCs w:val="28"/>
        </w:rPr>
        <w:t>,TNF</w:t>
      </w:r>
      <w:proofErr w:type="gramEnd"/>
      <w:r w:rsidRPr="007B617E">
        <w:rPr>
          <w:rFonts w:ascii="Times New Roman" w:eastAsia="Times New Roman" w:hAnsi="Times New Roman" w:cs="Times New Roman"/>
          <w:sz w:val="28"/>
          <w:szCs w:val="28"/>
        </w:rPr>
        <w:t>, and IL-2), a chemokine (IL-8), adhesion molecules</w:t>
      </w:r>
    </w:p>
    <w:p w:rsidR="000E3268" w:rsidRPr="007B617E" w:rsidRDefault="000E3268" w:rsidP="007B617E">
      <w:pPr>
        <w:bidi w:val="0"/>
        <w:spacing w:after="0" w:line="240" w:lineRule="auto"/>
        <w:rPr>
          <w:rFonts w:ascii="Times New Roman" w:eastAsia="Times New Roman" w:hAnsi="Times New Roman" w:cs="Times New Roman"/>
          <w:sz w:val="28"/>
          <w:szCs w:val="28"/>
        </w:rPr>
      </w:pPr>
      <w:r w:rsidRPr="007B617E">
        <w:rPr>
          <w:rFonts w:ascii="Times New Roman" w:eastAsia="Times New Roman" w:hAnsi="Times New Roman" w:cs="Times New Roman"/>
          <w:sz w:val="28"/>
          <w:szCs w:val="28"/>
        </w:rPr>
        <w:t>(</w:t>
      </w:r>
      <w:proofErr w:type="gramStart"/>
      <w:r w:rsidRPr="007B617E">
        <w:rPr>
          <w:rFonts w:ascii="Times New Roman" w:eastAsia="Times New Roman" w:hAnsi="Times New Roman" w:cs="Times New Roman"/>
          <w:sz w:val="28"/>
          <w:szCs w:val="28"/>
        </w:rPr>
        <w:t>soluble</w:t>
      </w:r>
      <w:proofErr w:type="gramEnd"/>
      <w:r w:rsidRPr="007B617E">
        <w:rPr>
          <w:rFonts w:ascii="Times New Roman" w:eastAsia="Times New Roman" w:hAnsi="Times New Roman" w:cs="Times New Roman"/>
          <w:sz w:val="28"/>
          <w:szCs w:val="28"/>
        </w:rPr>
        <w:t xml:space="preserve"> intercellular adhesion molecule (</w:t>
      </w:r>
      <w:proofErr w:type="spellStart"/>
      <w:r w:rsidRPr="007B617E">
        <w:rPr>
          <w:rFonts w:ascii="Times New Roman" w:eastAsia="Times New Roman" w:hAnsi="Times New Roman" w:cs="Times New Roman"/>
          <w:sz w:val="28"/>
          <w:szCs w:val="28"/>
        </w:rPr>
        <w:t>sICAM</w:t>
      </w:r>
      <w:proofErr w:type="spellEnd"/>
      <w:r w:rsidRPr="007B617E">
        <w:rPr>
          <w:rFonts w:ascii="Times New Roman" w:eastAsia="Times New Roman" w:hAnsi="Times New Roman" w:cs="Times New Roman"/>
          <w:sz w:val="28"/>
          <w:szCs w:val="28"/>
        </w:rPr>
        <w:t xml:space="preserve">)-1, and </w:t>
      </w:r>
      <w:proofErr w:type="spellStart"/>
      <w:r w:rsidRPr="007B617E">
        <w:rPr>
          <w:rFonts w:ascii="Times New Roman" w:eastAsia="Times New Roman" w:hAnsi="Times New Roman" w:cs="Times New Roman"/>
          <w:sz w:val="28"/>
          <w:szCs w:val="28"/>
        </w:rPr>
        <w:t>solu</w:t>
      </w:r>
      <w:proofErr w:type="spellEnd"/>
      <w:r w:rsidRPr="007B617E">
        <w:rPr>
          <w:rFonts w:ascii="Times New Roman" w:eastAsia="Times New Roman" w:hAnsi="Times New Roman" w:cs="Times New Roman"/>
          <w:sz w:val="28"/>
          <w:szCs w:val="28"/>
        </w:rPr>
        <w:t>-</w:t>
      </w:r>
    </w:p>
    <w:p w:rsidR="000E3268" w:rsidRPr="007B617E" w:rsidRDefault="000E3268" w:rsidP="007B617E">
      <w:pPr>
        <w:bidi w:val="0"/>
        <w:spacing w:after="0" w:line="240" w:lineRule="auto"/>
        <w:rPr>
          <w:rFonts w:ascii="Times New Roman" w:eastAsia="Times New Roman" w:hAnsi="Times New Roman" w:cs="Times New Roman"/>
          <w:sz w:val="28"/>
          <w:szCs w:val="28"/>
        </w:rPr>
      </w:pPr>
      <w:proofErr w:type="spellStart"/>
      <w:proofErr w:type="gramStart"/>
      <w:r w:rsidRPr="007B617E">
        <w:rPr>
          <w:rFonts w:ascii="Times New Roman" w:eastAsia="Times New Roman" w:hAnsi="Times New Roman" w:cs="Times New Roman"/>
          <w:sz w:val="28"/>
          <w:szCs w:val="28"/>
        </w:rPr>
        <w:t>ble</w:t>
      </w:r>
      <w:proofErr w:type="spellEnd"/>
      <w:proofErr w:type="gramEnd"/>
      <w:r w:rsidRPr="007B617E">
        <w:rPr>
          <w:rFonts w:ascii="Times New Roman" w:eastAsia="Times New Roman" w:hAnsi="Times New Roman" w:cs="Times New Roman"/>
          <w:sz w:val="28"/>
          <w:szCs w:val="28"/>
        </w:rPr>
        <w:t xml:space="preserve"> vascular cell adhesion molecule (</w:t>
      </w:r>
      <w:proofErr w:type="spellStart"/>
      <w:r w:rsidRPr="007B617E">
        <w:rPr>
          <w:rFonts w:ascii="Times New Roman" w:eastAsia="Times New Roman" w:hAnsi="Times New Roman" w:cs="Times New Roman"/>
          <w:sz w:val="28"/>
          <w:szCs w:val="28"/>
        </w:rPr>
        <w:t>sVCAM</w:t>
      </w:r>
      <w:proofErr w:type="spellEnd"/>
      <w:r w:rsidRPr="007B617E">
        <w:rPr>
          <w:rFonts w:ascii="Times New Roman" w:eastAsia="Times New Roman" w:hAnsi="Times New Roman" w:cs="Times New Roman"/>
          <w:sz w:val="28"/>
          <w:szCs w:val="28"/>
        </w:rPr>
        <w:t>)-1), and lipid</w:t>
      </w:r>
    </w:p>
    <w:p w:rsidR="000E3268" w:rsidRPr="007B617E" w:rsidRDefault="000E3268" w:rsidP="007B617E">
      <w:pPr>
        <w:bidi w:val="0"/>
        <w:spacing w:after="0" w:line="240" w:lineRule="auto"/>
        <w:rPr>
          <w:rFonts w:ascii="Times New Roman" w:eastAsia="Times New Roman" w:hAnsi="Times New Roman" w:cs="Times New Roman"/>
          <w:sz w:val="28"/>
          <w:szCs w:val="28"/>
        </w:rPr>
      </w:pPr>
      <w:proofErr w:type="gramStart"/>
      <w:r w:rsidRPr="007B617E">
        <w:rPr>
          <w:rFonts w:ascii="Times New Roman" w:eastAsia="Times New Roman" w:hAnsi="Times New Roman" w:cs="Times New Roman"/>
          <w:sz w:val="28"/>
          <w:szCs w:val="28"/>
        </w:rPr>
        <w:t>mediators</w:t>
      </w:r>
      <w:proofErr w:type="gramEnd"/>
      <w:r w:rsidRPr="007B617E">
        <w:rPr>
          <w:rFonts w:ascii="Times New Roman" w:eastAsia="Times New Roman" w:hAnsi="Times New Roman" w:cs="Times New Roman"/>
          <w:sz w:val="28"/>
          <w:szCs w:val="28"/>
        </w:rPr>
        <w:t xml:space="preserve"> (PG) E, and leukotriene (LT) B in response to</w:t>
      </w:r>
    </w:p>
    <w:p w:rsidR="000E3268" w:rsidRPr="007B617E" w:rsidRDefault="000E3268" w:rsidP="007B617E">
      <w:pPr>
        <w:bidi w:val="0"/>
        <w:spacing w:after="0" w:line="240" w:lineRule="auto"/>
        <w:rPr>
          <w:rFonts w:ascii="Times New Roman" w:eastAsia="Times New Roman" w:hAnsi="Times New Roman" w:cs="Times New Roman"/>
          <w:sz w:val="28"/>
          <w:szCs w:val="28"/>
        </w:rPr>
      </w:pPr>
      <w:proofErr w:type="gramStart"/>
      <w:r w:rsidRPr="007B617E">
        <w:rPr>
          <w:rFonts w:ascii="Times New Roman" w:eastAsia="Times New Roman" w:hAnsi="Times New Roman" w:cs="Times New Roman"/>
          <w:sz w:val="28"/>
          <w:szCs w:val="28"/>
        </w:rPr>
        <w:t>maximal</w:t>
      </w:r>
      <w:proofErr w:type="gramEnd"/>
      <w:r w:rsidRPr="007B617E">
        <w:rPr>
          <w:rFonts w:ascii="Times New Roman" w:eastAsia="Times New Roman" w:hAnsi="Times New Roman" w:cs="Times New Roman"/>
          <w:sz w:val="28"/>
          <w:szCs w:val="28"/>
        </w:rPr>
        <w:t xml:space="preserve"> exercise in sedentary male and female subjects</w:t>
      </w:r>
    </w:p>
    <w:p w:rsidR="000E3268" w:rsidRPr="007B617E" w:rsidRDefault="004C3C24" w:rsidP="007B617E">
      <w:pPr>
        <w:bidi w:val="0"/>
        <w:spacing w:after="0" w:line="240" w:lineRule="auto"/>
        <w:rPr>
          <w:rFonts w:ascii="Times New Roman" w:eastAsia="Times New Roman" w:hAnsi="Times New Roman" w:cs="Times New Roman"/>
          <w:sz w:val="28"/>
          <w:szCs w:val="28"/>
        </w:rPr>
      </w:pPr>
      <w:r w:rsidRPr="007B617E">
        <w:rPr>
          <w:rFonts w:ascii="Times New Roman" w:eastAsia="Times New Roman" w:hAnsi="Times New Roman" w:cs="Times New Roman"/>
          <w:sz w:val="28"/>
          <w:szCs w:val="28"/>
        </w:rPr>
        <w:t>(Venkatraman.</w:t>
      </w:r>
      <w:proofErr w:type="gramStart"/>
      <w:r w:rsidRPr="007B617E">
        <w:rPr>
          <w:rFonts w:ascii="Times New Roman" w:eastAsia="Times New Roman" w:hAnsi="Times New Roman" w:cs="Times New Roman"/>
          <w:sz w:val="28"/>
          <w:szCs w:val="28"/>
        </w:rPr>
        <w:t>,et</w:t>
      </w:r>
      <w:proofErr w:type="gramEnd"/>
      <w:r w:rsidRPr="007B617E">
        <w:rPr>
          <w:rFonts w:ascii="Times New Roman" w:eastAsia="Times New Roman" w:hAnsi="Times New Roman" w:cs="Times New Roman"/>
          <w:sz w:val="28"/>
          <w:szCs w:val="28"/>
        </w:rPr>
        <w:t>..al1998)</w:t>
      </w:r>
    </w:p>
    <w:p w:rsidR="00340B7D" w:rsidRPr="007B617E" w:rsidRDefault="00340B7D" w:rsidP="007B617E">
      <w:pPr>
        <w:bidi w:val="0"/>
        <w:spacing w:after="0" w:line="240" w:lineRule="auto"/>
        <w:jc w:val="highKashida"/>
        <w:rPr>
          <w:rFonts w:ascii="Times New Roman" w:eastAsia="Times New Roman" w:hAnsi="Times New Roman" w:cs="Times New Roman"/>
          <w:sz w:val="28"/>
          <w:szCs w:val="28"/>
        </w:rPr>
      </w:pPr>
    </w:p>
    <w:p w:rsidR="00340B7D" w:rsidRPr="007B617E" w:rsidRDefault="00340B7D" w:rsidP="00340B7D">
      <w:pPr>
        <w:bidi w:val="0"/>
        <w:spacing w:before="100" w:beforeAutospacing="1" w:after="100" w:afterAutospacing="1" w:line="240" w:lineRule="auto"/>
      </w:pPr>
      <w:r w:rsidRPr="007B617E">
        <w:rPr>
          <w:rFonts w:ascii="Verdana" w:hAnsi="Verdana"/>
        </w:rPr>
        <w:t xml:space="preserve">Lipids are important because they provide polyunsaturated fat to the tissues so that lymphocytes can exert their functions properly. Restriction of saturated fat and increase in the intake of unsaturated fat are recommended, because of the important role of unsaturated fat in the immune system and its response to cancer and infectious </w:t>
      </w:r>
      <w:proofErr w:type="gramStart"/>
      <w:r w:rsidRPr="007B617E">
        <w:rPr>
          <w:rFonts w:ascii="Verdana" w:hAnsi="Verdana"/>
        </w:rPr>
        <w:t>diseases</w:t>
      </w:r>
      <w:r w:rsidRPr="007B617E">
        <w:t>(</w:t>
      </w:r>
      <w:proofErr w:type="gramEnd"/>
      <w:r w:rsidRPr="007B617E">
        <w:rPr>
          <w:rFonts w:ascii="Verdana" w:hAnsi="Verdana"/>
        </w:rPr>
        <w:t>Maki</w:t>
      </w:r>
      <w:r w:rsidRPr="007B617E">
        <w:t>., et..</w:t>
      </w:r>
      <w:proofErr w:type="gramStart"/>
      <w:r w:rsidRPr="007B617E">
        <w:t>a;</w:t>
      </w:r>
      <w:proofErr w:type="gramEnd"/>
      <w:r w:rsidRPr="007B617E">
        <w:t>1992)</w:t>
      </w:r>
    </w:p>
    <w:p w:rsidR="00340B7D" w:rsidRPr="007B617E" w:rsidRDefault="00340B7D" w:rsidP="00340B7D">
      <w:pPr>
        <w:bidi w:val="0"/>
        <w:spacing w:before="100" w:beforeAutospacing="1" w:after="100" w:afterAutospacing="1" w:line="240" w:lineRule="auto"/>
      </w:pPr>
      <w:r w:rsidRPr="007B617E">
        <w:rPr>
          <w:rFonts w:ascii="Verdana" w:hAnsi="Verdana"/>
        </w:rPr>
        <w:t xml:space="preserve">The </w:t>
      </w:r>
      <w:proofErr w:type="spellStart"/>
      <w:r w:rsidRPr="007B617E">
        <w:rPr>
          <w:rFonts w:ascii="Verdana" w:hAnsi="Verdana"/>
        </w:rPr>
        <w:t>eicosapentaenoic</w:t>
      </w:r>
      <w:proofErr w:type="spellEnd"/>
      <w:r w:rsidRPr="007B617E">
        <w:rPr>
          <w:rFonts w:ascii="Verdana" w:hAnsi="Verdana"/>
        </w:rPr>
        <w:t xml:space="preserve"> (EPA) and </w:t>
      </w:r>
      <w:proofErr w:type="spellStart"/>
      <w:r w:rsidRPr="007B617E">
        <w:rPr>
          <w:rFonts w:ascii="Verdana" w:hAnsi="Verdana"/>
        </w:rPr>
        <w:t>docosahexaenoic</w:t>
      </w:r>
      <w:proofErr w:type="spellEnd"/>
      <w:r w:rsidRPr="007B617E">
        <w:rPr>
          <w:rFonts w:ascii="Verdana" w:hAnsi="Verdana"/>
        </w:rPr>
        <w:t xml:space="preserve"> (DHA) unsaturated fatty acids inhibit the enzyme </w:t>
      </w:r>
      <w:proofErr w:type="spellStart"/>
      <w:r w:rsidRPr="007B617E">
        <w:rPr>
          <w:rFonts w:ascii="Verdana" w:hAnsi="Verdana"/>
        </w:rPr>
        <w:t>lipoxygenase</w:t>
      </w:r>
      <w:proofErr w:type="spellEnd"/>
      <w:r w:rsidRPr="007B617E">
        <w:rPr>
          <w:rFonts w:ascii="Verdana" w:hAnsi="Verdana"/>
        </w:rPr>
        <w:t xml:space="preserve">, reducing the production of inflammatory eicosanoids derived from the </w:t>
      </w:r>
      <w:proofErr w:type="spellStart"/>
      <w:r w:rsidRPr="007B617E">
        <w:rPr>
          <w:rFonts w:ascii="Verdana" w:hAnsi="Verdana"/>
        </w:rPr>
        <w:t>arachidonic</w:t>
      </w:r>
      <w:proofErr w:type="spellEnd"/>
      <w:r w:rsidRPr="007B617E">
        <w:rPr>
          <w:rFonts w:ascii="Verdana" w:hAnsi="Verdana"/>
        </w:rPr>
        <w:t xml:space="preserve"> acid. The DHA has a significant inhibitory action on the nuclear factor </w:t>
      </w:r>
      <w:proofErr w:type="spellStart"/>
      <w:r w:rsidRPr="007B617E">
        <w:t>κ</w:t>
      </w:r>
      <w:r w:rsidRPr="007B617E">
        <w:rPr>
          <w:rFonts w:ascii="Verdana" w:hAnsi="Verdana"/>
        </w:rPr>
        <w:t>B</w:t>
      </w:r>
      <w:proofErr w:type="spellEnd"/>
      <w:r w:rsidRPr="007B617E">
        <w:rPr>
          <w:rFonts w:ascii="Verdana" w:hAnsi="Verdana"/>
        </w:rPr>
        <w:t xml:space="preserve"> (NF-</w:t>
      </w:r>
      <w:proofErr w:type="spellStart"/>
      <w:r w:rsidRPr="007B617E">
        <w:t>κ</w:t>
      </w:r>
      <w:r w:rsidRPr="007B617E">
        <w:rPr>
          <w:rFonts w:ascii="Verdana" w:hAnsi="Verdana"/>
        </w:rPr>
        <w:t>B</w:t>
      </w:r>
      <w:proofErr w:type="spellEnd"/>
      <w:r w:rsidRPr="007B617E">
        <w:rPr>
          <w:rFonts w:ascii="Verdana" w:hAnsi="Verdana"/>
        </w:rPr>
        <w:t>) and TNF-</w:t>
      </w:r>
      <w:r w:rsidRPr="007B617E">
        <w:t>α</w:t>
      </w:r>
      <w:r w:rsidRPr="007B617E">
        <w:rPr>
          <w:rFonts w:ascii="Verdana" w:hAnsi="Verdana"/>
        </w:rPr>
        <w:t xml:space="preserve">, being even more potent than </w:t>
      </w:r>
      <w:proofErr w:type="gramStart"/>
      <w:r w:rsidRPr="007B617E">
        <w:rPr>
          <w:rFonts w:ascii="Verdana" w:hAnsi="Verdana"/>
        </w:rPr>
        <w:t>EPA</w:t>
      </w:r>
      <w:r w:rsidRPr="007B617E">
        <w:t>(</w:t>
      </w:r>
      <w:proofErr w:type="gramEnd"/>
      <w:r w:rsidRPr="007B617E">
        <w:t>Pestka.,et..al2010)</w:t>
      </w:r>
    </w:p>
    <w:p w:rsidR="00340B7D" w:rsidRPr="007B617E" w:rsidRDefault="00340B7D" w:rsidP="00340B7D">
      <w:pPr>
        <w:bidi w:val="0"/>
        <w:spacing w:before="100" w:beforeAutospacing="1" w:after="100" w:afterAutospacing="1" w:line="240" w:lineRule="auto"/>
      </w:pPr>
      <w:proofErr w:type="spellStart"/>
      <w:proofErr w:type="gramStart"/>
      <w:r w:rsidRPr="007B617E">
        <w:rPr>
          <w:rFonts w:ascii="Verdana" w:hAnsi="Verdana"/>
        </w:rPr>
        <w:t>n</w:t>
      </w:r>
      <w:proofErr w:type="spellEnd"/>
      <w:proofErr w:type="gramEnd"/>
      <w:r w:rsidRPr="007B617E">
        <w:rPr>
          <w:rFonts w:ascii="Verdana" w:hAnsi="Verdana"/>
        </w:rPr>
        <w:t xml:space="preserve"> addition, DHA significantly reduces the serum levels of anti-</w:t>
      </w:r>
      <w:proofErr w:type="spellStart"/>
      <w:r w:rsidRPr="007B617E">
        <w:rPr>
          <w:rFonts w:ascii="Verdana" w:hAnsi="Verdana"/>
        </w:rPr>
        <w:t>dsDNA</w:t>
      </w:r>
      <w:proofErr w:type="spellEnd"/>
      <w:r w:rsidRPr="007B617E">
        <w:rPr>
          <w:rFonts w:ascii="Verdana" w:hAnsi="Verdana"/>
        </w:rPr>
        <w:t xml:space="preserve">, regulates </w:t>
      </w:r>
      <w:proofErr w:type="spellStart"/>
      <w:r w:rsidRPr="007B617E">
        <w:rPr>
          <w:rFonts w:ascii="Verdana" w:hAnsi="Verdana"/>
        </w:rPr>
        <w:t>IgG</w:t>
      </w:r>
      <w:proofErr w:type="spellEnd"/>
      <w:r w:rsidRPr="007B617E">
        <w:rPr>
          <w:rFonts w:ascii="Verdana" w:hAnsi="Verdana"/>
        </w:rPr>
        <w:t xml:space="preserve"> renal deposits in NZB/NZW mice, and reduces IL-18. </w:t>
      </w:r>
      <w:proofErr w:type="spellStart"/>
      <w:r w:rsidRPr="007B617E">
        <w:rPr>
          <w:rFonts w:ascii="Verdana" w:hAnsi="Verdana"/>
        </w:rPr>
        <w:t>Halade</w:t>
      </w:r>
      <w:proofErr w:type="spellEnd"/>
      <w:r w:rsidRPr="007B617E">
        <w:rPr>
          <w:rFonts w:ascii="Verdana" w:hAnsi="Verdana"/>
        </w:rPr>
        <w:t xml:space="preserve"> GV et al have reported a</w:t>
      </w:r>
      <w:r w:rsidRPr="007B617E">
        <w:rPr>
          <w:rFonts w:ascii="Verdana" w:hAnsi="Verdana"/>
          <w:sz w:val="28"/>
          <w:szCs w:val="28"/>
        </w:rPr>
        <w:t xml:space="preserve"> </w:t>
      </w:r>
      <w:r w:rsidRPr="007B617E">
        <w:rPr>
          <w:rFonts w:ascii="Verdana" w:hAnsi="Verdana"/>
        </w:rPr>
        <w:t>significant increase in the life span of NZB/NZW mice with the DHA and EPA supplementation</w:t>
      </w:r>
      <w:proofErr w:type="gramStart"/>
      <w:r w:rsidRPr="007B617E">
        <w:rPr>
          <w:rFonts w:ascii="Verdana" w:hAnsi="Verdana"/>
        </w:rPr>
        <w:t>.</w:t>
      </w:r>
      <w:r w:rsidRPr="007B617E">
        <w:t>(</w:t>
      </w:r>
      <w:proofErr w:type="gramEnd"/>
      <w:r w:rsidRPr="007B617E">
        <w:rPr>
          <w:rFonts w:ascii="Verdana" w:hAnsi="Verdana"/>
        </w:rPr>
        <w:t xml:space="preserve"> Halade</w:t>
      </w:r>
      <w:r w:rsidRPr="007B617E">
        <w:t>.,et..al2010)</w:t>
      </w:r>
    </w:p>
    <w:p w:rsidR="00340B7D" w:rsidRPr="007B617E" w:rsidRDefault="00340B7D" w:rsidP="00340B7D">
      <w:pPr>
        <w:bidi w:val="0"/>
        <w:spacing w:before="100" w:beforeAutospacing="1" w:after="100" w:afterAutospacing="1" w:line="240" w:lineRule="auto"/>
        <w:rPr>
          <w:sz w:val="24"/>
          <w:szCs w:val="24"/>
        </w:rPr>
      </w:pPr>
      <w:r w:rsidRPr="007B617E">
        <w:rPr>
          <w:rFonts w:ascii="Verdana" w:hAnsi="Verdana"/>
        </w:rPr>
        <w:t xml:space="preserve">An adequate consumption of calcium is extremely important in SLE, particularly in patients with a reduction in bone mineral density either associated or not with </w:t>
      </w:r>
      <w:proofErr w:type="spellStart"/>
      <w:r w:rsidRPr="007B617E">
        <w:rPr>
          <w:rFonts w:ascii="Verdana" w:hAnsi="Verdana"/>
        </w:rPr>
        <w:t>corticotherapy</w:t>
      </w:r>
      <w:proofErr w:type="spellEnd"/>
      <w:r w:rsidRPr="007B617E">
        <w:rPr>
          <w:rFonts w:ascii="Verdana" w:hAnsi="Verdana"/>
        </w:rPr>
        <w:t xml:space="preserve"> and regardless of disease duration The risk</w:t>
      </w:r>
      <w:r w:rsidRPr="007B617E">
        <w:rPr>
          <w:rFonts w:ascii="Verdana" w:hAnsi="Verdana"/>
          <w:sz w:val="28"/>
          <w:szCs w:val="28"/>
        </w:rPr>
        <w:t xml:space="preserve"> </w:t>
      </w:r>
      <w:r w:rsidRPr="007B617E">
        <w:rPr>
          <w:rFonts w:ascii="Verdana" w:hAnsi="Verdana"/>
          <w:sz w:val="24"/>
          <w:szCs w:val="24"/>
        </w:rPr>
        <w:t>of osteoporosis is greater due to disease activity, vitamin D deficiency, non-exposure to sunlight, and early menopause caused by cytotoxic agents</w:t>
      </w:r>
      <w:r w:rsidRPr="007B617E">
        <w:rPr>
          <w:sz w:val="24"/>
          <w:szCs w:val="24"/>
        </w:rPr>
        <w:t>(</w:t>
      </w:r>
      <w:r w:rsidRPr="007B617E">
        <w:rPr>
          <w:rFonts w:ascii="Verdana" w:hAnsi="Verdana"/>
          <w:sz w:val="24"/>
          <w:szCs w:val="24"/>
        </w:rPr>
        <w:t>Schmajuk</w:t>
      </w:r>
      <w:r w:rsidRPr="007B617E">
        <w:rPr>
          <w:sz w:val="24"/>
          <w:szCs w:val="24"/>
        </w:rPr>
        <w:t>.,et..al2010)</w:t>
      </w:r>
    </w:p>
    <w:p w:rsidR="00340B7D" w:rsidRPr="007B617E" w:rsidRDefault="00340B7D" w:rsidP="00340B7D">
      <w:pPr>
        <w:bidi w:val="0"/>
        <w:spacing w:before="100" w:beforeAutospacing="1" w:after="100" w:afterAutospacing="1" w:line="240" w:lineRule="auto"/>
        <w:rPr>
          <w:sz w:val="24"/>
          <w:szCs w:val="24"/>
        </w:rPr>
      </w:pPr>
      <w:r w:rsidRPr="007B617E">
        <w:rPr>
          <w:rFonts w:ascii="Verdana" w:hAnsi="Verdana"/>
          <w:sz w:val="24"/>
          <w:szCs w:val="24"/>
        </w:rPr>
        <w:t xml:space="preserve">The higher plasma levels of </w:t>
      </w:r>
      <w:proofErr w:type="spellStart"/>
      <w:r w:rsidRPr="007B617E">
        <w:rPr>
          <w:rFonts w:ascii="Verdana" w:hAnsi="Verdana"/>
          <w:sz w:val="24"/>
          <w:szCs w:val="24"/>
        </w:rPr>
        <w:t>homocysteine</w:t>
      </w:r>
      <w:proofErr w:type="spellEnd"/>
      <w:r w:rsidRPr="007B617E">
        <w:rPr>
          <w:rFonts w:ascii="Verdana" w:hAnsi="Verdana"/>
          <w:sz w:val="24"/>
          <w:szCs w:val="24"/>
        </w:rPr>
        <w:t xml:space="preserve"> might be associated with atherosclerosis in SLE, which reinforces the need for a higher consumption of vitamins B6 and B12 (in addition to </w:t>
      </w:r>
      <w:proofErr w:type="spellStart"/>
      <w:r w:rsidRPr="007B617E">
        <w:rPr>
          <w:rFonts w:ascii="Verdana" w:hAnsi="Verdana"/>
          <w:sz w:val="24"/>
          <w:szCs w:val="24"/>
        </w:rPr>
        <w:t>folate</w:t>
      </w:r>
      <w:proofErr w:type="spellEnd"/>
      <w:r w:rsidRPr="007B617E">
        <w:rPr>
          <w:rFonts w:ascii="Verdana" w:hAnsi="Verdana"/>
          <w:sz w:val="24"/>
          <w:szCs w:val="24"/>
        </w:rPr>
        <w:t xml:space="preserve">), which are important cofactors in its metabolism and promote a reduction in </w:t>
      </w:r>
      <w:proofErr w:type="spellStart"/>
      <w:r w:rsidRPr="007B617E">
        <w:rPr>
          <w:rFonts w:ascii="Verdana" w:hAnsi="Verdana"/>
          <w:sz w:val="24"/>
          <w:szCs w:val="24"/>
        </w:rPr>
        <w:t>homocysteine</w:t>
      </w:r>
      <w:proofErr w:type="spellEnd"/>
      <w:r w:rsidRPr="007B617E">
        <w:rPr>
          <w:rFonts w:ascii="Verdana" w:hAnsi="Verdana"/>
          <w:sz w:val="24"/>
          <w:szCs w:val="24"/>
        </w:rPr>
        <w:t xml:space="preserve"> levels. In addition, those vitamins also influence </w:t>
      </w:r>
      <w:r w:rsidRPr="007B617E">
        <w:rPr>
          <w:rFonts w:ascii="Verdana" w:hAnsi="Verdana"/>
          <w:sz w:val="24"/>
          <w:szCs w:val="24"/>
        </w:rPr>
        <w:lastRenderedPageBreak/>
        <w:t>the serum levels of some inflammatory markers, such as cytokines and C-reactive protein</w:t>
      </w:r>
      <w:r w:rsidRPr="007B617E">
        <w:rPr>
          <w:sz w:val="24"/>
          <w:szCs w:val="24"/>
        </w:rPr>
        <w:t xml:space="preserve"> (</w:t>
      </w:r>
    </w:p>
    <w:p w:rsidR="00340B7D" w:rsidRPr="007B617E" w:rsidRDefault="00340B7D" w:rsidP="00340B7D">
      <w:pPr>
        <w:bidi w:val="0"/>
        <w:spacing w:before="100" w:beforeAutospacing="1" w:after="100" w:afterAutospacing="1" w:line="240" w:lineRule="auto"/>
        <w:rPr>
          <w:rFonts w:ascii="Times New Roman" w:eastAsia="Times New Roman" w:hAnsi="Times New Roman" w:cs="Times New Roman"/>
          <w:sz w:val="24"/>
          <w:szCs w:val="24"/>
        </w:rPr>
      </w:pPr>
      <w:r w:rsidRPr="007B617E">
        <w:rPr>
          <w:rFonts w:ascii="Verdana" w:eastAsia="Times New Roman" w:hAnsi="Verdana" w:cs="Times New Roman"/>
          <w:sz w:val="24"/>
          <w:szCs w:val="24"/>
        </w:rPr>
        <w:t xml:space="preserve">Studies with mice have suggested that vitamin C reduces </w:t>
      </w:r>
      <w:proofErr w:type="spellStart"/>
      <w:r w:rsidRPr="007B617E">
        <w:rPr>
          <w:rFonts w:ascii="Verdana" w:eastAsia="Times New Roman" w:hAnsi="Verdana" w:cs="Times New Roman"/>
          <w:sz w:val="24"/>
          <w:szCs w:val="24"/>
        </w:rPr>
        <w:t>IgG</w:t>
      </w:r>
      <w:proofErr w:type="spellEnd"/>
      <w:r w:rsidRPr="007B617E">
        <w:rPr>
          <w:rFonts w:ascii="Verdana" w:eastAsia="Times New Roman" w:hAnsi="Verdana" w:cs="Times New Roman"/>
          <w:sz w:val="24"/>
          <w:szCs w:val="24"/>
        </w:rPr>
        <w:t xml:space="preserve"> and anti-</w:t>
      </w:r>
      <w:proofErr w:type="spellStart"/>
      <w:r w:rsidRPr="007B617E">
        <w:rPr>
          <w:rFonts w:ascii="Verdana" w:eastAsia="Times New Roman" w:hAnsi="Verdana" w:cs="Times New Roman"/>
          <w:sz w:val="24"/>
          <w:szCs w:val="24"/>
        </w:rPr>
        <w:t>dsDNA</w:t>
      </w:r>
      <w:proofErr w:type="spellEnd"/>
      <w:r w:rsidRPr="007B617E">
        <w:rPr>
          <w:rFonts w:ascii="Verdana" w:eastAsia="Times New Roman" w:hAnsi="Verdana" w:cs="Times New Roman"/>
          <w:sz w:val="24"/>
          <w:szCs w:val="24"/>
        </w:rPr>
        <w:t xml:space="preserve"> levels and that its insufficient consumption can maintain oxidative stress and induce inflammation in the active phase of disease.</w:t>
      </w:r>
    </w:p>
    <w:p w:rsidR="00340B7D" w:rsidRPr="007B617E" w:rsidRDefault="00340B7D" w:rsidP="00340B7D">
      <w:pPr>
        <w:bidi w:val="0"/>
        <w:spacing w:before="100" w:beforeAutospacing="1" w:after="100" w:afterAutospacing="1" w:line="240" w:lineRule="auto"/>
        <w:rPr>
          <w:rFonts w:ascii="Verdana" w:eastAsia="Times New Roman" w:hAnsi="Verdana" w:cs="Times New Roman"/>
          <w:sz w:val="24"/>
          <w:szCs w:val="24"/>
        </w:rPr>
      </w:pPr>
      <w:r w:rsidRPr="007B617E">
        <w:rPr>
          <w:rFonts w:ascii="Verdana" w:eastAsia="Times New Roman" w:hAnsi="Verdana" w:cs="Times New Roman"/>
          <w:sz w:val="24"/>
          <w:szCs w:val="24"/>
        </w:rPr>
        <w:t>According to the study by Minami et al., carried out with 279 patients with SLE, vitamin C consumption is inversely associated with the risk of SLE inflammatory activity. The antioxidant properties of that vitamin modulate the immune functions and release of inflammatory mediators</w:t>
      </w:r>
    </w:p>
    <w:p w:rsidR="00340B7D" w:rsidRPr="007B617E" w:rsidRDefault="00340B7D" w:rsidP="00340B7D">
      <w:pPr>
        <w:bidi w:val="0"/>
        <w:spacing w:before="100" w:beforeAutospacing="1" w:after="100" w:afterAutospacing="1" w:line="240" w:lineRule="auto"/>
        <w:rPr>
          <w:i/>
          <w:iCs/>
          <w:sz w:val="24"/>
          <w:szCs w:val="24"/>
        </w:rPr>
      </w:pPr>
      <w:r w:rsidRPr="007B617E">
        <w:rPr>
          <w:rFonts w:ascii="Verdana" w:hAnsi="Verdana"/>
          <w:i/>
          <w:iCs/>
          <w:sz w:val="24"/>
          <w:szCs w:val="24"/>
        </w:rPr>
        <w:t>(Minami</w:t>
      </w:r>
      <w:r w:rsidRPr="007B617E">
        <w:rPr>
          <w:i/>
          <w:iCs/>
          <w:sz w:val="24"/>
          <w:szCs w:val="24"/>
        </w:rPr>
        <w:t>.</w:t>
      </w:r>
      <w:proofErr w:type="gramStart"/>
      <w:r w:rsidRPr="007B617E">
        <w:rPr>
          <w:i/>
          <w:iCs/>
          <w:sz w:val="24"/>
          <w:szCs w:val="24"/>
        </w:rPr>
        <w:t>,et</w:t>
      </w:r>
      <w:proofErr w:type="gramEnd"/>
      <w:r w:rsidRPr="007B617E">
        <w:rPr>
          <w:i/>
          <w:iCs/>
          <w:sz w:val="24"/>
          <w:szCs w:val="24"/>
        </w:rPr>
        <w:t>..al2011</w:t>
      </w:r>
    </w:p>
    <w:p w:rsidR="00340B7D" w:rsidRPr="007B617E" w:rsidRDefault="00340B7D" w:rsidP="00340B7D">
      <w:pPr>
        <w:bidi w:val="0"/>
        <w:spacing w:before="100" w:beforeAutospacing="1" w:after="100" w:afterAutospacing="1" w:line="240" w:lineRule="auto"/>
        <w:rPr>
          <w:rFonts w:ascii="Times New Roman" w:eastAsia="Times New Roman" w:hAnsi="Times New Roman" w:cs="Times New Roman"/>
          <w:sz w:val="24"/>
          <w:szCs w:val="24"/>
        </w:rPr>
      </w:pPr>
      <w:r w:rsidRPr="007B617E">
        <w:rPr>
          <w:rFonts w:ascii="Verdana" w:hAnsi="Verdana"/>
          <w:sz w:val="24"/>
          <w:szCs w:val="24"/>
        </w:rPr>
        <w:t>The combination of fish oil and vitamin E has an impact on several SLE mediators. Mice fed with fish oil and 75 IU of vitamin E showed a reduction in inflammatory cytokines, PGE</w:t>
      </w:r>
      <w:r w:rsidRPr="007B617E">
        <w:rPr>
          <w:rFonts w:ascii="Verdana" w:hAnsi="Verdana"/>
          <w:sz w:val="24"/>
          <w:szCs w:val="24"/>
          <w:vertAlign w:val="subscript"/>
        </w:rPr>
        <w:t>2</w:t>
      </w:r>
      <w:r w:rsidRPr="007B617E">
        <w:rPr>
          <w:rFonts w:ascii="Verdana" w:hAnsi="Verdana"/>
          <w:sz w:val="24"/>
          <w:szCs w:val="24"/>
        </w:rPr>
        <w:t>, leukotriene B</w:t>
      </w:r>
      <w:r w:rsidRPr="007B617E">
        <w:rPr>
          <w:rFonts w:ascii="Verdana" w:hAnsi="Verdana"/>
          <w:sz w:val="24"/>
          <w:szCs w:val="24"/>
          <w:vertAlign w:val="subscript"/>
        </w:rPr>
        <w:t>4</w:t>
      </w:r>
      <w:r w:rsidRPr="007B617E">
        <w:rPr>
          <w:rFonts w:ascii="Verdana" w:hAnsi="Verdana"/>
          <w:sz w:val="24"/>
          <w:szCs w:val="24"/>
        </w:rPr>
        <w:t>, and thromboxane B</w:t>
      </w:r>
      <w:r w:rsidRPr="007B617E">
        <w:rPr>
          <w:rFonts w:ascii="Verdana" w:hAnsi="Verdana"/>
          <w:sz w:val="24"/>
          <w:szCs w:val="24"/>
          <w:vertAlign w:val="subscript"/>
        </w:rPr>
        <w:t>2</w:t>
      </w:r>
      <w:r w:rsidRPr="007B617E">
        <w:rPr>
          <w:rFonts w:ascii="Verdana" w:hAnsi="Verdana"/>
          <w:sz w:val="24"/>
          <w:szCs w:val="24"/>
        </w:rPr>
        <w:t>, to which a reduction in the following factors was added with the increase in vitamin E offer to 500 IU: IL-6; IL-10; IL-12; and TNF-</w:t>
      </w:r>
      <w:r w:rsidRPr="007B617E">
        <w:rPr>
          <w:sz w:val="24"/>
          <w:szCs w:val="24"/>
        </w:rPr>
        <w:t>α</w:t>
      </w:r>
      <w:proofErr w:type="gramStart"/>
      <w:r w:rsidRPr="007B617E">
        <w:rPr>
          <w:rFonts w:ascii="Verdana" w:hAnsi="Verdana"/>
          <w:sz w:val="24"/>
          <w:szCs w:val="24"/>
        </w:rPr>
        <w:t>.</w:t>
      </w:r>
      <w:r w:rsidRPr="007B617E">
        <w:rPr>
          <w:rFonts w:ascii="Times New Roman" w:eastAsia="Times New Roman" w:hAnsi="Times New Roman" w:cs="Times New Roman"/>
          <w:sz w:val="24"/>
          <w:szCs w:val="24"/>
        </w:rPr>
        <w:t>(</w:t>
      </w:r>
      <w:proofErr w:type="gramEnd"/>
      <w:r w:rsidRPr="007B617E">
        <w:rPr>
          <w:rFonts w:ascii="Verdana" w:hAnsi="Verdana"/>
          <w:sz w:val="24"/>
          <w:szCs w:val="24"/>
        </w:rPr>
        <w:t xml:space="preserve"> Chou</w:t>
      </w:r>
      <w:r w:rsidRPr="007B617E">
        <w:rPr>
          <w:rFonts w:ascii="Times New Roman" w:eastAsia="Times New Roman" w:hAnsi="Times New Roman" w:cs="Times New Roman"/>
          <w:sz w:val="24"/>
          <w:szCs w:val="24"/>
        </w:rPr>
        <w:t>.,et..</w:t>
      </w:r>
      <w:proofErr w:type="gramStart"/>
      <w:r w:rsidRPr="007B617E">
        <w:rPr>
          <w:rFonts w:ascii="Times New Roman" w:eastAsia="Times New Roman" w:hAnsi="Times New Roman" w:cs="Times New Roman"/>
          <w:sz w:val="24"/>
          <w:szCs w:val="24"/>
        </w:rPr>
        <w:t>al;</w:t>
      </w:r>
      <w:proofErr w:type="gramEnd"/>
      <w:r w:rsidRPr="007B617E">
        <w:rPr>
          <w:rFonts w:ascii="Times New Roman" w:eastAsia="Times New Roman" w:hAnsi="Times New Roman" w:cs="Times New Roman"/>
          <w:sz w:val="24"/>
          <w:szCs w:val="24"/>
        </w:rPr>
        <w:t>2010)</w:t>
      </w:r>
    </w:p>
    <w:p w:rsidR="00340B7D" w:rsidRPr="007B617E" w:rsidRDefault="00340B7D" w:rsidP="00340B7D">
      <w:pPr>
        <w:bidi w:val="0"/>
        <w:spacing w:before="100" w:beforeAutospacing="1" w:after="100" w:afterAutospacing="1" w:line="240" w:lineRule="auto"/>
        <w:rPr>
          <w:rFonts w:ascii="Times New Roman" w:eastAsia="Times New Roman" w:hAnsi="Times New Roman" w:cs="Times New Roman"/>
          <w:sz w:val="24"/>
          <w:szCs w:val="24"/>
        </w:rPr>
      </w:pPr>
      <w:proofErr w:type="spellStart"/>
      <w:proofErr w:type="gramStart"/>
      <w:r w:rsidRPr="007B617E">
        <w:rPr>
          <w:rFonts w:ascii="Verdana" w:eastAsia="Times New Roman" w:hAnsi="Verdana" w:cs="Times New Roman"/>
          <w:sz w:val="24"/>
          <w:szCs w:val="24"/>
        </w:rPr>
        <w:t>dequate</w:t>
      </w:r>
      <w:proofErr w:type="spellEnd"/>
      <w:proofErr w:type="gramEnd"/>
      <w:r w:rsidRPr="007B617E">
        <w:rPr>
          <w:rFonts w:ascii="Verdana" w:eastAsia="Times New Roman" w:hAnsi="Verdana" w:cs="Times New Roman"/>
          <w:sz w:val="24"/>
          <w:szCs w:val="24"/>
        </w:rPr>
        <w:t xml:space="preserve"> intake of dietary fibers is recommended, because it lowers post-prandial </w:t>
      </w:r>
      <w:proofErr w:type="spellStart"/>
      <w:r w:rsidRPr="007B617E">
        <w:rPr>
          <w:rFonts w:ascii="Verdana" w:eastAsia="Times New Roman" w:hAnsi="Verdana" w:cs="Times New Roman"/>
          <w:sz w:val="24"/>
          <w:szCs w:val="24"/>
        </w:rPr>
        <w:t>glycemia</w:t>
      </w:r>
      <w:proofErr w:type="spellEnd"/>
      <w:r w:rsidRPr="007B617E">
        <w:rPr>
          <w:rFonts w:ascii="Verdana" w:eastAsia="Times New Roman" w:hAnsi="Verdana" w:cs="Times New Roman"/>
          <w:sz w:val="24"/>
          <w:szCs w:val="24"/>
        </w:rPr>
        <w:t xml:space="preserve"> and lipids, yielding </w:t>
      </w:r>
      <w:proofErr w:type="spellStart"/>
      <w:r w:rsidRPr="007B617E">
        <w:rPr>
          <w:rFonts w:ascii="Verdana" w:eastAsia="Times New Roman" w:hAnsi="Verdana" w:cs="Times New Roman"/>
          <w:sz w:val="24"/>
          <w:szCs w:val="24"/>
        </w:rPr>
        <w:t>lowenergy</w:t>
      </w:r>
      <w:proofErr w:type="spellEnd"/>
      <w:r w:rsidRPr="007B617E">
        <w:rPr>
          <w:rFonts w:ascii="Verdana" w:eastAsia="Times New Roman" w:hAnsi="Verdana" w:cs="Times New Roman"/>
          <w:sz w:val="24"/>
          <w:szCs w:val="24"/>
        </w:rPr>
        <w:t>- density nutrients. In addition, dietary fibers improve intestinal constipation, promoting satiety due to the longer chewing time.</w:t>
      </w:r>
    </w:p>
    <w:p w:rsidR="00340B7D" w:rsidRPr="007B617E" w:rsidRDefault="00340B7D" w:rsidP="00340B7D">
      <w:pPr>
        <w:bidi w:val="0"/>
        <w:spacing w:before="100" w:beforeAutospacing="1" w:after="100" w:afterAutospacing="1" w:line="240" w:lineRule="auto"/>
        <w:rPr>
          <w:rFonts w:ascii="Times New Roman" w:eastAsia="Times New Roman" w:hAnsi="Times New Roman" w:cs="Times New Roman"/>
          <w:sz w:val="24"/>
          <w:szCs w:val="24"/>
        </w:rPr>
      </w:pPr>
      <w:r w:rsidRPr="007B617E">
        <w:rPr>
          <w:rFonts w:ascii="Verdana" w:eastAsia="Times New Roman" w:hAnsi="Verdana" w:cs="Times New Roman"/>
          <w:sz w:val="24"/>
          <w:szCs w:val="24"/>
        </w:rPr>
        <w:t>Epidemiological studies have reported that fibers protect against cardiovascular diseases.</w:t>
      </w:r>
    </w:p>
    <w:p w:rsidR="00340B7D" w:rsidRPr="007B617E" w:rsidRDefault="00340B7D" w:rsidP="00340B7D">
      <w:pPr>
        <w:bidi w:val="0"/>
        <w:spacing w:before="100" w:beforeAutospacing="1" w:after="100" w:afterAutospacing="1" w:line="240" w:lineRule="auto"/>
        <w:rPr>
          <w:rFonts w:ascii="Times New Roman" w:eastAsia="Times New Roman" w:hAnsi="Times New Roman" w:cs="Times New Roman"/>
          <w:sz w:val="24"/>
          <w:szCs w:val="24"/>
        </w:rPr>
      </w:pPr>
      <w:r w:rsidRPr="007B617E">
        <w:rPr>
          <w:rFonts w:ascii="Times New Roman" w:eastAsia="Times New Roman" w:hAnsi="Times New Roman" w:cs="Times New Roman"/>
          <w:sz w:val="24"/>
          <w:szCs w:val="24"/>
        </w:rPr>
        <w:t>(</w:t>
      </w:r>
      <w:proofErr w:type="gramStart"/>
      <w:r w:rsidRPr="007B617E">
        <w:rPr>
          <w:rFonts w:ascii="Verdana" w:hAnsi="Verdana"/>
          <w:sz w:val="24"/>
          <w:szCs w:val="24"/>
        </w:rPr>
        <w:t>Pereira</w:t>
      </w:r>
      <w:r w:rsidRPr="007B617E">
        <w:rPr>
          <w:rFonts w:ascii="Times New Roman" w:eastAsia="Times New Roman" w:hAnsi="Times New Roman" w:cs="Times New Roman"/>
          <w:sz w:val="24"/>
          <w:szCs w:val="24"/>
        </w:rPr>
        <w:t xml:space="preserve"> .</w:t>
      </w:r>
      <w:proofErr w:type="gramEnd"/>
      <w:r w:rsidRPr="007B617E">
        <w:rPr>
          <w:rFonts w:ascii="Times New Roman" w:eastAsia="Times New Roman" w:hAnsi="Times New Roman" w:cs="Times New Roman"/>
          <w:sz w:val="24"/>
          <w:szCs w:val="24"/>
        </w:rPr>
        <w:t>,et..al2004)</w:t>
      </w:r>
    </w:p>
    <w:p w:rsidR="00340B7D" w:rsidRPr="007B617E" w:rsidRDefault="00340B7D" w:rsidP="00340B7D">
      <w:pPr>
        <w:bidi w:val="0"/>
        <w:spacing w:before="100" w:beforeAutospacing="1" w:after="100" w:afterAutospacing="1" w:line="240" w:lineRule="auto"/>
        <w:rPr>
          <w:rFonts w:ascii="Times New Roman" w:eastAsia="Times New Roman" w:hAnsi="Times New Roman" w:cs="Times New Roman"/>
          <w:sz w:val="24"/>
          <w:szCs w:val="24"/>
        </w:rPr>
      </w:pPr>
      <w:r w:rsidRPr="007B617E">
        <w:rPr>
          <w:rFonts w:ascii="Verdana" w:hAnsi="Verdana"/>
          <w:sz w:val="24"/>
          <w:szCs w:val="24"/>
        </w:rPr>
        <w:t>Some studies have suggested that iron can cause cell damages and that the use of chelating agents has shown benefits in experimental models for autoimmune diseases. More severe renal lesions were more prevalent in mice being supplemented with iron as compared with controls; however, animals with mineral deficiency developed more severe clinical signs of the disease. That study has suggested that a dietary restriction would reduce mortality in those models</w:t>
      </w:r>
    </w:p>
    <w:p w:rsidR="00340B7D" w:rsidRPr="007B617E" w:rsidRDefault="00340B7D" w:rsidP="00340B7D">
      <w:pPr>
        <w:bidi w:val="0"/>
        <w:spacing w:before="100" w:beforeAutospacing="1" w:after="100" w:afterAutospacing="1" w:line="240" w:lineRule="auto"/>
        <w:rPr>
          <w:rFonts w:ascii="Times New Roman" w:eastAsia="Times New Roman" w:hAnsi="Times New Roman" w:cs="Times New Roman"/>
          <w:sz w:val="28"/>
          <w:szCs w:val="28"/>
        </w:rPr>
      </w:pPr>
      <w:r w:rsidRPr="007B617E">
        <w:rPr>
          <w:rFonts w:ascii="Times New Roman" w:eastAsia="Times New Roman" w:hAnsi="Times New Roman" w:cs="Times New Roman"/>
          <w:sz w:val="28"/>
          <w:szCs w:val="28"/>
        </w:rPr>
        <w:t>(</w:t>
      </w:r>
      <w:r w:rsidRPr="007B617E">
        <w:rPr>
          <w:rFonts w:ascii="Verdana" w:hAnsi="Verdana"/>
          <w:sz w:val="24"/>
          <w:szCs w:val="24"/>
        </w:rPr>
        <w:t>Schmajuk</w:t>
      </w:r>
      <w:r w:rsidRPr="007B617E">
        <w:rPr>
          <w:rFonts w:ascii="Times New Roman" w:eastAsia="Times New Roman" w:hAnsi="Times New Roman" w:cs="Times New Roman"/>
          <w:sz w:val="28"/>
          <w:szCs w:val="28"/>
        </w:rPr>
        <w:t>.</w:t>
      </w:r>
      <w:proofErr w:type="gramStart"/>
      <w:r w:rsidRPr="007B617E">
        <w:rPr>
          <w:rFonts w:ascii="Times New Roman" w:eastAsia="Times New Roman" w:hAnsi="Times New Roman" w:cs="Times New Roman"/>
          <w:sz w:val="28"/>
          <w:szCs w:val="28"/>
        </w:rPr>
        <w:t>,et</w:t>
      </w:r>
      <w:proofErr w:type="gramEnd"/>
      <w:r w:rsidRPr="007B617E">
        <w:rPr>
          <w:rFonts w:ascii="Times New Roman" w:eastAsia="Times New Roman" w:hAnsi="Times New Roman" w:cs="Times New Roman"/>
          <w:sz w:val="28"/>
          <w:szCs w:val="28"/>
        </w:rPr>
        <w:t>,,al2010)</w:t>
      </w:r>
    </w:p>
    <w:p w:rsidR="00340B7D" w:rsidRPr="007B617E" w:rsidRDefault="00340B7D" w:rsidP="00340B7D">
      <w:pPr>
        <w:bidi w:val="0"/>
        <w:spacing w:after="0" w:line="240" w:lineRule="auto"/>
        <w:rPr>
          <w:rFonts w:ascii="Times New Roman" w:eastAsia="Times New Roman" w:hAnsi="Times New Roman" w:cs="Times New Roman"/>
          <w:sz w:val="32"/>
          <w:szCs w:val="32"/>
        </w:rPr>
      </w:pPr>
    </w:p>
    <w:p w:rsidR="007B617E" w:rsidRPr="007B617E" w:rsidRDefault="007B617E" w:rsidP="007B617E">
      <w:pPr>
        <w:bidi w:val="0"/>
        <w:spacing w:after="0" w:line="240" w:lineRule="auto"/>
        <w:rPr>
          <w:rFonts w:ascii="Times New Roman" w:eastAsia="Times New Roman" w:hAnsi="Times New Roman" w:cs="Times New Roman"/>
          <w:sz w:val="32"/>
          <w:szCs w:val="32"/>
          <w:lang w:bidi="ar-EG"/>
        </w:rPr>
      </w:pPr>
      <w:r w:rsidRPr="007B617E">
        <w:rPr>
          <w:rFonts w:ascii="Times New Roman" w:eastAsia="Times New Roman" w:hAnsi="Times New Roman" w:cs="Times New Roman"/>
          <w:sz w:val="32"/>
          <w:szCs w:val="32"/>
          <w:lang w:bidi="ar-EG"/>
        </w:rPr>
        <w:t>References&gt;</w:t>
      </w:r>
    </w:p>
    <w:p w:rsidR="007B617E" w:rsidRPr="007B617E" w:rsidRDefault="007B617E" w:rsidP="007B617E">
      <w:pPr>
        <w:bidi w:val="0"/>
        <w:spacing w:after="0" w:line="240" w:lineRule="auto"/>
        <w:rPr>
          <w:rFonts w:ascii="Times New Roman" w:eastAsia="Times New Roman" w:hAnsi="Times New Roman" w:cs="Times New Roman"/>
          <w:sz w:val="24"/>
          <w:szCs w:val="24"/>
          <w:lang w:bidi="ar-EG"/>
        </w:rPr>
      </w:pPr>
    </w:p>
    <w:p w:rsidR="00AF7488" w:rsidRPr="007B617E" w:rsidRDefault="00AF7488" w:rsidP="00AF7488">
      <w:pPr>
        <w:jc w:val="right"/>
        <w:rPr>
          <w:rStyle w:val="nowrap"/>
          <w:sz w:val="28"/>
          <w:szCs w:val="28"/>
        </w:rPr>
      </w:pPr>
      <w:proofErr w:type="spellStart"/>
      <w:r w:rsidRPr="007B617E">
        <w:rPr>
          <w:rStyle w:val="element-citation"/>
          <w:sz w:val="28"/>
          <w:szCs w:val="28"/>
        </w:rPr>
        <w:lastRenderedPageBreak/>
        <w:t>Kamphuis</w:t>
      </w:r>
      <w:proofErr w:type="spellEnd"/>
      <w:r w:rsidRPr="007B617E">
        <w:rPr>
          <w:rStyle w:val="element-citation"/>
          <w:sz w:val="28"/>
          <w:szCs w:val="28"/>
        </w:rPr>
        <w:t xml:space="preserve"> S, Silverman ED. Prevalence and burden of pediatric-onset systemic lupus </w:t>
      </w:r>
      <w:proofErr w:type="spellStart"/>
      <w:r w:rsidRPr="007B617E">
        <w:rPr>
          <w:rStyle w:val="element-citation"/>
          <w:sz w:val="28"/>
          <w:szCs w:val="28"/>
        </w:rPr>
        <w:t>erythematosus</w:t>
      </w:r>
      <w:proofErr w:type="spellEnd"/>
      <w:r w:rsidRPr="007B617E">
        <w:rPr>
          <w:rStyle w:val="element-citation"/>
          <w:sz w:val="28"/>
          <w:szCs w:val="28"/>
        </w:rPr>
        <w:t xml:space="preserve">. </w:t>
      </w:r>
      <w:proofErr w:type="gramStart"/>
      <w:r w:rsidRPr="007B617E">
        <w:rPr>
          <w:rStyle w:val="ref-journal"/>
          <w:sz w:val="28"/>
          <w:szCs w:val="28"/>
        </w:rPr>
        <w:t xml:space="preserve">Nat Rev </w:t>
      </w:r>
      <w:proofErr w:type="spellStart"/>
      <w:r w:rsidRPr="007B617E">
        <w:rPr>
          <w:rStyle w:val="ref-journal"/>
          <w:sz w:val="28"/>
          <w:szCs w:val="28"/>
        </w:rPr>
        <w:t>Rheumatol</w:t>
      </w:r>
      <w:proofErr w:type="spellEnd"/>
      <w:r w:rsidRPr="007B617E">
        <w:rPr>
          <w:rStyle w:val="ref-journal"/>
          <w:sz w:val="28"/>
          <w:szCs w:val="28"/>
        </w:rPr>
        <w:t>.</w:t>
      </w:r>
      <w:proofErr w:type="gramEnd"/>
      <w:r w:rsidRPr="007B617E">
        <w:rPr>
          <w:rStyle w:val="ref-journal"/>
          <w:sz w:val="28"/>
          <w:szCs w:val="28"/>
        </w:rPr>
        <w:t xml:space="preserve"> </w:t>
      </w:r>
      <w:r w:rsidRPr="007B617E">
        <w:rPr>
          <w:rStyle w:val="element-citation"/>
          <w:sz w:val="28"/>
          <w:szCs w:val="28"/>
        </w:rPr>
        <w:t>2010</w:t>
      </w:r>
      <w:proofErr w:type="gramStart"/>
      <w:r w:rsidRPr="007B617E">
        <w:rPr>
          <w:rStyle w:val="element-citation"/>
          <w:sz w:val="28"/>
          <w:szCs w:val="28"/>
        </w:rPr>
        <w:t>;</w:t>
      </w:r>
      <w:r w:rsidRPr="007B617E">
        <w:rPr>
          <w:rStyle w:val="ref-vol"/>
          <w:sz w:val="28"/>
          <w:szCs w:val="28"/>
        </w:rPr>
        <w:t>6</w:t>
      </w:r>
      <w:r w:rsidRPr="007B617E">
        <w:rPr>
          <w:rStyle w:val="element-citation"/>
          <w:sz w:val="28"/>
          <w:szCs w:val="28"/>
        </w:rPr>
        <w:t>:538</w:t>
      </w:r>
      <w:proofErr w:type="gramEnd"/>
      <w:r w:rsidRPr="007B617E">
        <w:rPr>
          <w:rStyle w:val="element-citation"/>
          <w:sz w:val="28"/>
          <w:szCs w:val="28"/>
        </w:rPr>
        <w:t xml:space="preserve">–46. </w:t>
      </w:r>
    </w:p>
    <w:p w:rsidR="00AF7488" w:rsidRPr="007B617E" w:rsidRDefault="00AF7488" w:rsidP="00AF7488">
      <w:pPr>
        <w:jc w:val="right"/>
        <w:rPr>
          <w:rStyle w:val="element-citation"/>
          <w:sz w:val="28"/>
          <w:szCs w:val="28"/>
        </w:rPr>
      </w:pPr>
      <w:proofErr w:type="spellStart"/>
      <w:r w:rsidRPr="007B617E">
        <w:rPr>
          <w:rStyle w:val="element-citation"/>
          <w:sz w:val="28"/>
          <w:szCs w:val="28"/>
        </w:rPr>
        <w:t>Pluchinotta</w:t>
      </w:r>
      <w:proofErr w:type="spellEnd"/>
      <w:r w:rsidRPr="007B617E">
        <w:rPr>
          <w:rStyle w:val="element-citation"/>
          <w:sz w:val="28"/>
          <w:szCs w:val="28"/>
        </w:rPr>
        <w:t xml:space="preserve"> FR, </w:t>
      </w:r>
      <w:proofErr w:type="spellStart"/>
      <w:r w:rsidRPr="007B617E">
        <w:rPr>
          <w:rStyle w:val="element-citation"/>
          <w:sz w:val="28"/>
          <w:szCs w:val="28"/>
        </w:rPr>
        <w:t>Schiavo</w:t>
      </w:r>
      <w:proofErr w:type="spellEnd"/>
      <w:r w:rsidRPr="007B617E">
        <w:rPr>
          <w:rStyle w:val="element-citation"/>
          <w:sz w:val="28"/>
          <w:szCs w:val="28"/>
        </w:rPr>
        <w:t xml:space="preserve"> B, </w:t>
      </w:r>
      <w:proofErr w:type="spellStart"/>
      <w:r w:rsidRPr="007B617E">
        <w:rPr>
          <w:rStyle w:val="element-citation"/>
          <w:sz w:val="28"/>
          <w:szCs w:val="28"/>
        </w:rPr>
        <w:t>Vittadello</w:t>
      </w:r>
      <w:proofErr w:type="spellEnd"/>
      <w:r w:rsidRPr="007B617E">
        <w:rPr>
          <w:rStyle w:val="element-citation"/>
          <w:sz w:val="28"/>
          <w:szCs w:val="28"/>
        </w:rPr>
        <w:t xml:space="preserve"> F, et al. Distinctive clinical features of pediatric systemic lupus </w:t>
      </w:r>
      <w:proofErr w:type="spellStart"/>
      <w:r w:rsidRPr="007B617E">
        <w:rPr>
          <w:rStyle w:val="element-citation"/>
          <w:sz w:val="28"/>
          <w:szCs w:val="28"/>
        </w:rPr>
        <w:t>erythematosus</w:t>
      </w:r>
      <w:proofErr w:type="spellEnd"/>
      <w:r w:rsidRPr="007B617E">
        <w:rPr>
          <w:rStyle w:val="element-citation"/>
          <w:sz w:val="28"/>
          <w:szCs w:val="28"/>
        </w:rPr>
        <w:t xml:space="preserve"> in three different age classes. </w:t>
      </w:r>
      <w:proofErr w:type="gramStart"/>
      <w:r w:rsidRPr="007B617E">
        <w:rPr>
          <w:rStyle w:val="ref-journal"/>
          <w:sz w:val="28"/>
          <w:szCs w:val="28"/>
        </w:rPr>
        <w:t>Lupus.</w:t>
      </w:r>
      <w:proofErr w:type="gramEnd"/>
      <w:r w:rsidRPr="007B617E">
        <w:rPr>
          <w:rStyle w:val="ref-journal"/>
          <w:sz w:val="28"/>
          <w:szCs w:val="28"/>
        </w:rPr>
        <w:t xml:space="preserve"> </w:t>
      </w:r>
      <w:r w:rsidRPr="007B617E">
        <w:rPr>
          <w:rStyle w:val="element-citation"/>
          <w:sz w:val="28"/>
          <w:szCs w:val="28"/>
        </w:rPr>
        <w:t>2007</w:t>
      </w:r>
      <w:proofErr w:type="gramStart"/>
      <w:r w:rsidRPr="007B617E">
        <w:rPr>
          <w:rStyle w:val="element-citation"/>
          <w:sz w:val="28"/>
          <w:szCs w:val="28"/>
        </w:rPr>
        <w:t>;</w:t>
      </w:r>
      <w:r w:rsidRPr="007B617E">
        <w:rPr>
          <w:rStyle w:val="ref-vol"/>
          <w:sz w:val="28"/>
          <w:szCs w:val="28"/>
        </w:rPr>
        <w:t>16</w:t>
      </w:r>
      <w:r w:rsidRPr="007B617E">
        <w:rPr>
          <w:rStyle w:val="element-citation"/>
          <w:sz w:val="28"/>
          <w:szCs w:val="28"/>
        </w:rPr>
        <w:t>:550</w:t>
      </w:r>
      <w:proofErr w:type="gramEnd"/>
      <w:r w:rsidRPr="007B617E">
        <w:rPr>
          <w:rStyle w:val="element-citation"/>
          <w:sz w:val="28"/>
          <w:szCs w:val="28"/>
        </w:rPr>
        <w:t>–5</w:t>
      </w:r>
    </w:p>
    <w:p w:rsidR="00AF7488" w:rsidRPr="007B617E" w:rsidRDefault="00AF7488" w:rsidP="00AF7488">
      <w:pPr>
        <w:jc w:val="right"/>
        <w:rPr>
          <w:rStyle w:val="element-citation"/>
          <w:sz w:val="28"/>
          <w:szCs w:val="28"/>
        </w:rPr>
      </w:pPr>
      <w:r w:rsidRPr="007B617E">
        <w:rPr>
          <w:rStyle w:val="element-citation"/>
          <w:sz w:val="28"/>
          <w:szCs w:val="28"/>
        </w:rPr>
        <w:t xml:space="preserve">Hochberg MC. Updating the American College of Rheumatology revised criteria for the classification of systemic lupus </w:t>
      </w:r>
      <w:proofErr w:type="spellStart"/>
      <w:r w:rsidRPr="007B617E">
        <w:rPr>
          <w:rStyle w:val="element-citation"/>
          <w:sz w:val="28"/>
          <w:szCs w:val="28"/>
        </w:rPr>
        <w:t>erythematosus</w:t>
      </w:r>
      <w:proofErr w:type="spellEnd"/>
      <w:r w:rsidRPr="007B617E">
        <w:rPr>
          <w:rStyle w:val="element-citation"/>
          <w:sz w:val="28"/>
          <w:szCs w:val="28"/>
        </w:rPr>
        <w:t xml:space="preserve">. </w:t>
      </w:r>
      <w:proofErr w:type="gramStart"/>
      <w:r w:rsidRPr="007B617E">
        <w:rPr>
          <w:rStyle w:val="ref-journal"/>
          <w:sz w:val="28"/>
          <w:szCs w:val="28"/>
        </w:rPr>
        <w:t>Arthritis Rheum.</w:t>
      </w:r>
      <w:proofErr w:type="gramEnd"/>
      <w:r w:rsidRPr="007B617E">
        <w:rPr>
          <w:rStyle w:val="ref-journal"/>
          <w:sz w:val="28"/>
          <w:szCs w:val="28"/>
        </w:rPr>
        <w:t xml:space="preserve"> </w:t>
      </w:r>
      <w:r w:rsidRPr="007B617E">
        <w:rPr>
          <w:rStyle w:val="element-citation"/>
          <w:sz w:val="28"/>
          <w:szCs w:val="28"/>
        </w:rPr>
        <w:t>1997</w:t>
      </w:r>
      <w:proofErr w:type="gramStart"/>
      <w:r w:rsidRPr="007B617E">
        <w:rPr>
          <w:rStyle w:val="element-citation"/>
          <w:sz w:val="28"/>
          <w:szCs w:val="28"/>
        </w:rPr>
        <w:t>;</w:t>
      </w:r>
      <w:r w:rsidRPr="007B617E">
        <w:rPr>
          <w:rStyle w:val="ref-vol"/>
          <w:sz w:val="28"/>
          <w:szCs w:val="28"/>
        </w:rPr>
        <w:t>40</w:t>
      </w:r>
      <w:r w:rsidRPr="007B617E">
        <w:rPr>
          <w:rStyle w:val="element-citation"/>
          <w:sz w:val="28"/>
          <w:szCs w:val="28"/>
        </w:rPr>
        <w:t>:1725</w:t>
      </w:r>
      <w:proofErr w:type="gramEnd"/>
    </w:p>
    <w:p w:rsidR="00AF7488" w:rsidRPr="007B617E" w:rsidRDefault="00AF7488" w:rsidP="007B617E">
      <w:pPr>
        <w:jc w:val="right"/>
        <w:rPr>
          <w:sz w:val="28"/>
          <w:szCs w:val="28"/>
        </w:rPr>
      </w:pPr>
      <w:proofErr w:type="gramStart"/>
      <w:r w:rsidRPr="007B617E">
        <w:rPr>
          <w:sz w:val="28"/>
          <w:szCs w:val="28"/>
        </w:rPr>
        <w:t xml:space="preserve">Munoz LE, </w:t>
      </w:r>
      <w:proofErr w:type="spellStart"/>
      <w:r w:rsidRPr="007B617E">
        <w:rPr>
          <w:sz w:val="28"/>
          <w:szCs w:val="28"/>
        </w:rPr>
        <w:t>Gaipl</w:t>
      </w:r>
      <w:proofErr w:type="spellEnd"/>
      <w:r w:rsidRPr="007B617E">
        <w:rPr>
          <w:sz w:val="28"/>
          <w:szCs w:val="28"/>
        </w:rPr>
        <w:t xml:space="preserve"> US, Franz S, Sheriff A, </w:t>
      </w:r>
      <w:proofErr w:type="spellStart"/>
      <w:r w:rsidRPr="007B617E">
        <w:rPr>
          <w:sz w:val="28"/>
          <w:szCs w:val="28"/>
        </w:rPr>
        <w:t>Voll</w:t>
      </w:r>
      <w:proofErr w:type="spellEnd"/>
      <w:r w:rsidRPr="007B617E">
        <w:rPr>
          <w:sz w:val="28"/>
          <w:szCs w:val="28"/>
        </w:rPr>
        <w:t xml:space="preserve"> RE, </w:t>
      </w:r>
      <w:proofErr w:type="spellStart"/>
      <w:r w:rsidRPr="007B617E">
        <w:rPr>
          <w:sz w:val="28"/>
          <w:szCs w:val="28"/>
        </w:rPr>
        <w:t>Kalden</w:t>
      </w:r>
      <w:proofErr w:type="spellEnd"/>
      <w:r w:rsidRPr="007B617E">
        <w:rPr>
          <w:sz w:val="28"/>
          <w:szCs w:val="28"/>
        </w:rPr>
        <w:t xml:space="preserve"> JR, Herrmann M.</w:t>
      </w:r>
      <w:proofErr w:type="gramEnd"/>
    </w:p>
    <w:p w:rsidR="00AF7488" w:rsidRPr="007B617E" w:rsidRDefault="00AF7488" w:rsidP="007B617E">
      <w:pPr>
        <w:jc w:val="right"/>
        <w:rPr>
          <w:sz w:val="28"/>
          <w:szCs w:val="28"/>
        </w:rPr>
      </w:pPr>
      <w:proofErr w:type="spellStart"/>
      <w:proofErr w:type="gramStart"/>
      <w:r w:rsidRPr="007B617E">
        <w:rPr>
          <w:sz w:val="28"/>
          <w:szCs w:val="28"/>
        </w:rPr>
        <w:t>SLEa</w:t>
      </w:r>
      <w:proofErr w:type="spellEnd"/>
      <w:r w:rsidRPr="007B617E">
        <w:rPr>
          <w:sz w:val="28"/>
          <w:szCs w:val="28"/>
        </w:rPr>
        <w:t xml:space="preserve"> disease of clearance deficiency?</w:t>
      </w:r>
      <w:proofErr w:type="gramEnd"/>
      <w:r w:rsidRPr="007B617E">
        <w:rPr>
          <w:sz w:val="28"/>
          <w:szCs w:val="28"/>
        </w:rPr>
        <w:t xml:space="preserve"> </w:t>
      </w:r>
      <w:proofErr w:type="gramStart"/>
      <w:r w:rsidRPr="007B617E">
        <w:rPr>
          <w:sz w:val="28"/>
          <w:szCs w:val="28"/>
        </w:rPr>
        <w:t>Rheumatology (Oxford).</w:t>
      </w:r>
      <w:proofErr w:type="gramEnd"/>
      <w:r w:rsidRPr="007B617E">
        <w:rPr>
          <w:sz w:val="28"/>
          <w:szCs w:val="28"/>
        </w:rPr>
        <w:t xml:space="preserve"> 2005</w:t>
      </w:r>
      <w:proofErr w:type="gramStart"/>
      <w:r w:rsidRPr="007B617E">
        <w:rPr>
          <w:sz w:val="28"/>
          <w:szCs w:val="28"/>
        </w:rPr>
        <w:t>;44:110</w:t>
      </w:r>
      <w:proofErr w:type="gramEnd"/>
      <w:r w:rsidRPr="007B617E">
        <w:rPr>
          <w:sz w:val="28"/>
          <w:szCs w:val="28"/>
        </w:rPr>
        <w:t xml:space="preserve"> 1-7</w:t>
      </w:r>
    </w:p>
    <w:p w:rsidR="00AF7488" w:rsidRPr="007B617E" w:rsidRDefault="00AF7488" w:rsidP="007B617E">
      <w:pPr>
        <w:jc w:val="right"/>
        <w:rPr>
          <w:rFonts w:hint="cs"/>
          <w:sz w:val="28"/>
          <w:szCs w:val="28"/>
          <w:rtl/>
        </w:rPr>
      </w:pPr>
      <w:r w:rsidRPr="007B617E">
        <w:rPr>
          <w:sz w:val="28"/>
          <w:szCs w:val="28"/>
        </w:rPr>
        <w:t>.</w:t>
      </w:r>
    </w:p>
    <w:p w:rsidR="00AF7488" w:rsidRPr="007B617E" w:rsidRDefault="00AF7488" w:rsidP="007B617E">
      <w:pPr>
        <w:jc w:val="right"/>
        <w:rPr>
          <w:sz w:val="28"/>
          <w:szCs w:val="28"/>
        </w:rPr>
      </w:pPr>
      <w:r w:rsidRPr="007B617E">
        <w:rPr>
          <w:sz w:val="28"/>
          <w:szCs w:val="28"/>
        </w:rPr>
        <w:t xml:space="preserve">.Abelson AK, Delgado-Vega AM, </w:t>
      </w:r>
      <w:proofErr w:type="spellStart"/>
      <w:r w:rsidRPr="007B617E">
        <w:rPr>
          <w:sz w:val="28"/>
          <w:szCs w:val="28"/>
        </w:rPr>
        <w:t>Kozyrev</w:t>
      </w:r>
      <w:proofErr w:type="spellEnd"/>
      <w:r w:rsidRPr="007B617E">
        <w:rPr>
          <w:sz w:val="28"/>
          <w:szCs w:val="28"/>
        </w:rPr>
        <w:t xml:space="preserve"> SV, Sánchez E, </w:t>
      </w:r>
      <w:proofErr w:type="spellStart"/>
      <w:r w:rsidRPr="007B617E">
        <w:rPr>
          <w:sz w:val="28"/>
          <w:szCs w:val="28"/>
        </w:rPr>
        <w:t>VelázquezCruz</w:t>
      </w:r>
      <w:proofErr w:type="spellEnd"/>
      <w:r w:rsidRPr="007B617E">
        <w:rPr>
          <w:sz w:val="28"/>
          <w:szCs w:val="28"/>
        </w:rPr>
        <w:t xml:space="preserve"> R, Eriksson N, </w:t>
      </w:r>
    </w:p>
    <w:p w:rsidR="00AF7488" w:rsidRPr="007B617E" w:rsidRDefault="00AF7488" w:rsidP="007B617E">
      <w:pPr>
        <w:jc w:val="right"/>
        <w:rPr>
          <w:sz w:val="28"/>
          <w:szCs w:val="28"/>
        </w:rPr>
      </w:pPr>
      <w:proofErr w:type="spellStart"/>
      <w:r w:rsidRPr="007B617E">
        <w:rPr>
          <w:sz w:val="28"/>
          <w:szCs w:val="28"/>
        </w:rPr>
        <w:t>Wojcik</w:t>
      </w:r>
      <w:proofErr w:type="spellEnd"/>
      <w:r w:rsidRPr="007B617E">
        <w:rPr>
          <w:sz w:val="28"/>
          <w:szCs w:val="28"/>
        </w:rPr>
        <w:t xml:space="preserve"> J, </w:t>
      </w:r>
      <w:proofErr w:type="spellStart"/>
      <w:r w:rsidRPr="007B617E">
        <w:rPr>
          <w:sz w:val="28"/>
          <w:szCs w:val="28"/>
        </w:rPr>
        <w:t>Linga</w:t>
      </w:r>
      <w:proofErr w:type="spellEnd"/>
      <w:r w:rsidRPr="007B617E">
        <w:rPr>
          <w:sz w:val="28"/>
          <w:szCs w:val="28"/>
        </w:rPr>
        <w:t xml:space="preserve"> Reddy P, Lima G, </w:t>
      </w:r>
      <w:proofErr w:type="spellStart"/>
      <w:r w:rsidRPr="007B617E">
        <w:rPr>
          <w:sz w:val="28"/>
          <w:szCs w:val="28"/>
        </w:rPr>
        <w:t>D'Alfonso</w:t>
      </w:r>
      <w:proofErr w:type="spellEnd"/>
      <w:r w:rsidRPr="007B617E">
        <w:rPr>
          <w:sz w:val="28"/>
          <w:szCs w:val="28"/>
        </w:rPr>
        <w:t xml:space="preserve"> S, </w:t>
      </w:r>
      <w:proofErr w:type="spellStart"/>
      <w:r w:rsidRPr="007B617E">
        <w:rPr>
          <w:sz w:val="28"/>
          <w:szCs w:val="28"/>
        </w:rPr>
        <w:t>Migliaresi</w:t>
      </w:r>
      <w:proofErr w:type="spellEnd"/>
      <w:r w:rsidRPr="007B617E">
        <w:rPr>
          <w:sz w:val="28"/>
          <w:szCs w:val="28"/>
        </w:rPr>
        <w:t xml:space="preserve"> S, Baca V, Orozco L, Witte T, </w:t>
      </w:r>
    </w:p>
    <w:p w:rsidR="00AF7488" w:rsidRPr="007B617E" w:rsidRDefault="00AF7488" w:rsidP="007B617E">
      <w:pPr>
        <w:jc w:val="right"/>
        <w:rPr>
          <w:sz w:val="28"/>
          <w:szCs w:val="28"/>
        </w:rPr>
      </w:pPr>
      <w:proofErr w:type="spellStart"/>
      <w:r w:rsidRPr="007B617E">
        <w:rPr>
          <w:sz w:val="28"/>
          <w:szCs w:val="28"/>
        </w:rPr>
        <w:t>OrtegoCenteno</w:t>
      </w:r>
      <w:proofErr w:type="spellEnd"/>
      <w:r w:rsidRPr="007B617E">
        <w:rPr>
          <w:sz w:val="28"/>
          <w:szCs w:val="28"/>
        </w:rPr>
        <w:t xml:space="preserve"> N, </w:t>
      </w:r>
      <w:proofErr w:type="spellStart"/>
      <w:r w:rsidRPr="007B617E">
        <w:rPr>
          <w:sz w:val="28"/>
          <w:szCs w:val="28"/>
        </w:rPr>
        <w:t>Abderrahim</w:t>
      </w:r>
      <w:proofErr w:type="spellEnd"/>
      <w:r w:rsidRPr="007B617E">
        <w:rPr>
          <w:sz w:val="28"/>
          <w:szCs w:val="28"/>
        </w:rPr>
        <w:t xml:space="preserve"> H, </w:t>
      </w:r>
      <w:proofErr w:type="spellStart"/>
      <w:r w:rsidRPr="007B617E">
        <w:rPr>
          <w:sz w:val="28"/>
          <w:szCs w:val="28"/>
        </w:rPr>
        <w:t>PonsEstel</w:t>
      </w:r>
      <w:proofErr w:type="spellEnd"/>
      <w:r w:rsidRPr="007B617E">
        <w:rPr>
          <w:sz w:val="28"/>
          <w:szCs w:val="28"/>
        </w:rPr>
        <w:t xml:space="preserve"> BA, Gutiérrez C, </w:t>
      </w:r>
      <w:proofErr w:type="spellStart"/>
      <w:r w:rsidRPr="007B617E">
        <w:rPr>
          <w:sz w:val="28"/>
          <w:szCs w:val="28"/>
        </w:rPr>
        <w:t>Suárez</w:t>
      </w:r>
      <w:proofErr w:type="spellEnd"/>
      <w:r w:rsidRPr="007B617E">
        <w:rPr>
          <w:sz w:val="28"/>
          <w:szCs w:val="28"/>
        </w:rPr>
        <w:t xml:space="preserve"> A, </w:t>
      </w:r>
      <w:proofErr w:type="spellStart"/>
      <w:r w:rsidRPr="007B617E">
        <w:rPr>
          <w:sz w:val="28"/>
          <w:szCs w:val="28"/>
        </w:rPr>
        <w:t>GonzálezEscribano</w:t>
      </w:r>
      <w:proofErr w:type="spellEnd"/>
      <w:r w:rsidRPr="007B617E">
        <w:rPr>
          <w:sz w:val="28"/>
          <w:szCs w:val="28"/>
        </w:rPr>
        <w:t xml:space="preserve"> MF, Martin </w:t>
      </w:r>
    </w:p>
    <w:p w:rsidR="00AF7488" w:rsidRPr="007B617E" w:rsidRDefault="00AF7488" w:rsidP="007B617E">
      <w:pPr>
        <w:jc w:val="right"/>
        <w:rPr>
          <w:sz w:val="28"/>
          <w:szCs w:val="28"/>
        </w:rPr>
      </w:pPr>
      <w:r w:rsidRPr="007B617E">
        <w:rPr>
          <w:sz w:val="28"/>
          <w:szCs w:val="28"/>
        </w:rPr>
        <w:t xml:space="preserve">J, </w:t>
      </w:r>
      <w:proofErr w:type="spellStart"/>
      <w:r w:rsidRPr="007B617E">
        <w:rPr>
          <w:sz w:val="28"/>
          <w:szCs w:val="28"/>
        </w:rPr>
        <w:t>AlarcónRiquelme</w:t>
      </w:r>
      <w:proofErr w:type="spellEnd"/>
      <w:r w:rsidRPr="007B617E">
        <w:rPr>
          <w:sz w:val="28"/>
          <w:szCs w:val="28"/>
        </w:rPr>
        <w:t xml:space="preserve"> </w:t>
      </w:r>
      <w:proofErr w:type="spellStart"/>
      <w:r w:rsidRPr="007B617E">
        <w:rPr>
          <w:sz w:val="28"/>
          <w:szCs w:val="28"/>
        </w:rPr>
        <w:t>ME.Ann</w:t>
      </w:r>
      <w:proofErr w:type="spellEnd"/>
      <w:r w:rsidRPr="007B617E">
        <w:rPr>
          <w:sz w:val="28"/>
          <w:szCs w:val="28"/>
        </w:rPr>
        <w:t xml:space="preserve"> Rheum Dis, STAT4 Associates with SLE through two independent effects that correlate with gene expression and act </w:t>
      </w:r>
    </w:p>
    <w:p w:rsidR="00AF7488" w:rsidRPr="007B617E" w:rsidRDefault="00AF7488" w:rsidP="007B617E">
      <w:pPr>
        <w:jc w:val="right"/>
        <w:rPr>
          <w:sz w:val="28"/>
          <w:szCs w:val="28"/>
        </w:rPr>
      </w:pPr>
      <w:proofErr w:type="gramStart"/>
      <w:r w:rsidRPr="007B617E">
        <w:rPr>
          <w:sz w:val="28"/>
          <w:szCs w:val="28"/>
        </w:rPr>
        <w:t>additively</w:t>
      </w:r>
      <w:proofErr w:type="gramEnd"/>
      <w:r w:rsidRPr="007B617E">
        <w:rPr>
          <w:sz w:val="28"/>
          <w:szCs w:val="28"/>
        </w:rPr>
        <w:t xml:space="preserve"> with IRF5 to increase risk. 2008 Nov 19</w:t>
      </w:r>
    </w:p>
    <w:p w:rsidR="00AF7488" w:rsidRPr="007B617E" w:rsidRDefault="00AF7488" w:rsidP="00AF7488">
      <w:pPr>
        <w:bidi w:val="0"/>
        <w:spacing w:after="0" w:line="240" w:lineRule="auto"/>
        <w:rPr>
          <w:rFonts w:ascii="Arial" w:eastAsia="Times New Roman" w:hAnsi="Arial" w:cs="Arial"/>
          <w:sz w:val="28"/>
          <w:szCs w:val="28"/>
        </w:rPr>
      </w:pPr>
    </w:p>
    <w:p w:rsidR="00AF7488" w:rsidRPr="007B617E" w:rsidRDefault="00AF7488" w:rsidP="00AF7488">
      <w:pPr>
        <w:bidi w:val="0"/>
        <w:spacing w:after="0" w:line="240" w:lineRule="auto"/>
        <w:rPr>
          <w:rFonts w:ascii="Arial" w:eastAsia="Times New Roman" w:hAnsi="Arial" w:cs="Arial"/>
          <w:sz w:val="28"/>
          <w:szCs w:val="28"/>
        </w:rPr>
      </w:pPr>
    </w:p>
    <w:p w:rsidR="00AF7488" w:rsidRPr="007B617E" w:rsidRDefault="00AF7488" w:rsidP="00AF7488">
      <w:pPr>
        <w:bidi w:val="0"/>
        <w:spacing w:after="0" w:line="240" w:lineRule="auto"/>
        <w:rPr>
          <w:rFonts w:ascii="Arial" w:eastAsia="Times New Roman" w:hAnsi="Arial" w:cs="Arial"/>
          <w:sz w:val="28"/>
          <w:szCs w:val="28"/>
        </w:rPr>
      </w:pPr>
      <w:proofErr w:type="spellStart"/>
      <w:r w:rsidRPr="007B617E">
        <w:rPr>
          <w:sz w:val="28"/>
          <w:szCs w:val="28"/>
        </w:rPr>
        <w:t>Weening</w:t>
      </w:r>
      <w:proofErr w:type="spellEnd"/>
      <w:r w:rsidRPr="007B617E">
        <w:rPr>
          <w:sz w:val="28"/>
          <w:szCs w:val="28"/>
        </w:rPr>
        <w:t xml:space="preserve"> J.J., </w:t>
      </w:r>
      <w:proofErr w:type="spellStart"/>
      <w:r w:rsidRPr="007B617E">
        <w:rPr>
          <w:sz w:val="28"/>
          <w:szCs w:val="28"/>
        </w:rPr>
        <w:t>D’Agati</w:t>
      </w:r>
      <w:proofErr w:type="spellEnd"/>
      <w:r w:rsidRPr="007B617E">
        <w:rPr>
          <w:sz w:val="28"/>
          <w:szCs w:val="28"/>
        </w:rPr>
        <w:t xml:space="preserve"> V.D., Schwartz M.M., et al: The classification of glomerulonephritis in systemic lupus </w:t>
      </w:r>
      <w:proofErr w:type="spellStart"/>
      <w:r w:rsidRPr="007B617E">
        <w:rPr>
          <w:sz w:val="28"/>
          <w:szCs w:val="28"/>
        </w:rPr>
        <w:t>erythematosus</w:t>
      </w:r>
      <w:proofErr w:type="spellEnd"/>
      <w:r w:rsidRPr="007B617E">
        <w:rPr>
          <w:sz w:val="28"/>
          <w:szCs w:val="28"/>
        </w:rPr>
        <w:t xml:space="preserve"> revisited. </w:t>
      </w:r>
      <w:r w:rsidRPr="007B617E">
        <w:rPr>
          <w:rStyle w:val="Emphasis"/>
          <w:sz w:val="28"/>
          <w:szCs w:val="28"/>
        </w:rPr>
        <w:t xml:space="preserve">J. Am. Soc. </w:t>
      </w:r>
      <w:proofErr w:type="spellStart"/>
      <w:r w:rsidRPr="007B617E">
        <w:rPr>
          <w:rStyle w:val="Emphasis"/>
          <w:sz w:val="28"/>
          <w:szCs w:val="28"/>
        </w:rPr>
        <w:t>Nephrol</w:t>
      </w:r>
      <w:proofErr w:type="spellEnd"/>
      <w:r w:rsidRPr="007B617E">
        <w:rPr>
          <w:rStyle w:val="Emphasis"/>
          <w:sz w:val="28"/>
          <w:szCs w:val="28"/>
        </w:rPr>
        <w:t>.</w:t>
      </w:r>
      <w:r w:rsidRPr="007B617E">
        <w:rPr>
          <w:sz w:val="28"/>
          <w:szCs w:val="28"/>
        </w:rPr>
        <w:t xml:space="preserve"> 2004; 15:241-250</w:t>
      </w:r>
    </w:p>
    <w:p w:rsidR="00AF7488" w:rsidRPr="007B617E" w:rsidRDefault="00AF7488" w:rsidP="00AF7488">
      <w:pPr>
        <w:bidi w:val="0"/>
        <w:spacing w:after="0" w:line="240" w:lineRule="auto"/>
        <w:rPr>
          <w:rFonts w:ascii="Arial" w:eastAsia="Times New Roman" w:hAnsi="Arial" w:cs="Arial"/>
          <w:sz w:val="28"/>
          <w:szCs w:val="28"/>
        </w:rPr>
      </w:pPr>
    </w:p>
    <w:p w:rsidR="00AF7488" w:rsidRPr="007B617E" w:rsidRDefault="00AF7488" w:rsidP="00AF7488">
      <w:pPr>
        <w:bidi w:val="0"/>
        <w:spacing w:after="0" w:line="240" w:lineRule="auto"/>
        <w:rPr>
          <w:rFonts w:ascii="Arial" w:eastAsia="Times New Roman" w:hAnsi="Arial" w:cs="Arial"/>
          <w:sz w:val="28"/>
          <w:szCs w:val="28"/>
        </w:rPr>
      </w:pPr>
      <w:proofErr w:type="spellStart"/>
      <w:proofErr w:type="gramStart"/>
      <w:r w:rsidRPr="007B617E">
        <w:rPr>
          <w:rStyle w:val="element-citation"/>
          <w:sz w:val="28"/>
          <w:szCs w:val="28"/>
        </w:rPr>
        <w:t>luchinotta</w:t>
      </w:r>
      <w:proofErr w:type="spellEnd"/>
      <w:proofErr w:type="gramEnd"/>
      <w:r w:rsidRPr="007B617E">
        <w:rPr>
          <w:rStyle w:val="element-citation"/>
          <w:sz w:val="28"/>
          <w:szCs w:val="28"/>
        </w:rPr>
        <w:t xml:space="preserve"> FR, </w:t>
      </w:r>
      <w:proofErr w:type="spellStart"/>
      <w:r w:rsidRPr="007B617E">
        <w:rPr>
          <w:rStyle w:val="element-citation"/>
          <w:sz w:val="28"/>
          <w:szCs w:val="28"/>
        </w:rPr>
        <w:t>Schiavo</w:t>
      </w:r>
      <w:proofErr w:type="spellEnd"/>
      <w:r w:rsidRPr="007B617E">
        <w:rPr>
          <w:rStyle w:val="element-citation"/>
          <w:sz w:val="28"/>
          <w:szCs w:val="28"/>
        </w:rPr>
        <w:t xml:space="preserve"> B, </w:t>
      </w:r>
      <w:proofErr w:type="spellStart"/>
      <w:r w:rsidRPr="007B617E">
        <w:rPr>
          <w:rStyle w:val="element-citation"/>
          <w:sz w:val="28"/>
          <w:szCs w:val="28"/>
        </w:rPr>
        <w:t>Vittadello</w:t>
      </w:r>
      <w:proofErr w:type="spellEnd"/>
      <w:r w:rsidRPr="007B617E">
        <w:rPr>
          <w:rStyle w:val="element-citation"/>
          <w:sz w:val="28"/>
          <w:szCs w:val="28"/>
        </w:rPr>
        <w:t xml:space="preserve"> F, et al. Distinctive clinical features of pediatric systemic lupus </w:t>
      </w:r>
      <w:proofErr w:type="spellStart"/>
      <w:r w:rsidRPr="007B617E">
        <w:rPr>
          <w:rStyle w:val="element-citation"/>
          <w:sz w:val="28"/>
          <w:szCs w:val="28"/>
        </w:rPr>
        <w:t>erythematosus</w:t>
      </w:r>
      <w:proofErr w:type="spellEnd"/>
      <w:r w:rsidRPr="007B617E">
        <w:rPr>
          <w:rStyle w:val="element-citation"/>
          <w:sz w:val="28"/>
          <w:szCs w:val="28"/>
        </w:rPr>
        <w:t xml:space="preserve"> in three different age classes. </w:t>
      </w:r>
      <w:proofErr w:type="gramStart"/>
      <w:r w:rsidRPr="007B617E">
        <w:rPr>
          <w:rStyle w:val="ref-journal"/>
          <w:sz w:val="28"/>
          <w:szCs w:val="28"/>
        </w:rPr>
        <w:t>Lupus.</w:t>
      </w:r>
      <w:proofErr w:type="gramEnd"/>
      <w:r w:rsidRPr="007B617E">
        <w:rPr>
          <w:rStyle w:val="ref-journal"/>
          <w:sz w:val="28"/>
          <w:szCs w:val="28"/>
        </w:rPr>
        <w:t xml:space="preserve"> </w:t>
      </w:r>
      <w:r w:rsidRPr="007B617E">
        <w:rPr>
          <w:rStyle w:val="element-citation"/>
          <w:sz w:val="28"/>
          <w:szCs w:val="28"/>
        </w:rPr>
        <w:t>2007</w:t>
      </w:r>
      <w:proofErr w:type="gramStart"/>
      <w:r w:rsidRPr="007B617E">
        <w:rPr>
          <w:rStyle w:val="element-citation"/>
          <w:sz w:val="28"/>
          <w:szCs w:val="28"/>
        </w:rPr>
        <w:t>;</w:t>
      </w:r>
      <w:r w:rsidRPr="007B617E">
        <w:rPr>
          <w:rStyle w:val="ref-vol"/>
          <w:sz w:val="28"/>
          <w:szCs w:val="28"/>
        </w:rPr>
        <w:t>16</w:t>
      </w:r>
      <w:r w:rsidRPr="007B617E">
        <w:rPr>
          <w:rStyle w:val="element-citation"/>
          <w:sz w:val="28"/>
          <w:szCs w:val="28"/>
        </w:rPr>
        <w:t>:550</w:t>
      </w:r>
      <w:proofErr w:type="gramEnd"/>
      <w:r w:rsidRPr="007B617E">
        <w:rPr>
          <w:rStyle w:val="element-citation"/>
          <w:sz w:val="28"/>
          <w:szCs w:val="28"/>
        </w:rPr>
        <w:t>–5</w:t>
      </w:r>
    </w:p>
    <w:p w:rsidR="00AF7488" w:rsidRPr="007B617E" w:rsidRDefault="00AF7488" w:rsidP="00AF7488">
      <w:pPr>
        <w:bidi w:val="0"/>
        <w:spacing w:after="0" w:line="240" w:lineRule="auto"/>
        <w:rPr>
          <w:rFonts w:ascii="Arial" w:eastAsia="Times New Roman" w:hAnsi="Arial" w:cs="Arial"/>
          <w:sz w:val="28"/>
          <w:szCs w:val="28"/>
        </w:rPr>
      </w:pPr>
    </w:p>
    <w:p w:rsidR="00AF7488" w:rsidRPr="007B617E" w:rsidRDefault="00AF7488" w:rsidP="00AF7488">
      <w:pPr>
        <w:bidi w:val="0"/>
        <w:spacing w:after="0" w:line="240" w:lineRule="auto"/>
        <w:rPr>
          <w:rFonts w:ascii="Arial" w:eastAsia="Times New Roman" w:hAnsi="Arial" w:cs="Arial"/>
          <w:sz w:val="28"/>
          <w:szCs w:val="28"/>
        </w:rPr>
      </w:pPr>
      <w:r w:rsidRPr="007B617E">
        <w:rPr>
          <w:rStyle w:val="element-citation"/>
          <w:sz w:val="28"/>
          <w:szCs w:val="28"/>
        </w:rPr>
        <w:t xml:space="preserve">Williams TS, </w:t>
      </w:r>
      <w:proofErr w:type="spellStart"/>
      <w:r w:rsidRPr="007B617E">
        <w:rPr>
          <w:rStyle w:val="element-citation"/>
          <w:sz w:val="28"/>
          <w:szCs w:val="28"/>
        </w:rPr>
        <w:t>Aranow</w:t>
      </w:r>
      <w:proofErr w:type="spellEnd"/>
      <w:r w:rsidRPr="007B617E">
        <w:rPr>
          <w:rStyle w:val="element-citation"/>
          <w:sz w:val="28"/>
          <w:szCs w:val="28"/>
        </w:rPr>
        <w:t xml:space="preserve"> C, </w:t>
      </w:r>
      <w:proofErr w:type="gramStart"/>
      <w:r w:rsidRPr="007B617E">
        <w:rPr>
          <w:rStyle w:val="element-citation"/>
          <w:sz w:val="28"/>
          <w:szCs w:val="28"/>
        </w:rPr>
        <w:t>Ross</w:t>
      </w:r>
      <w:proofErr w:type="gramEnd"/>
      <w:r w:rsidRPr="007B617E">
        <w:rPr>
          <w:rStyle w:val="element-citation"/>
          <w:sz w:val="28"/>
          <w:szCs w:val="28"/>
        </w:rPr>
        <w:t xml:space="preserve"> GS, et al. Neurocognitive impairment in childhood-onset systemic lupus </w:t>
      </w:r>
      <w:proofErr w:type="spellStart"/>
      <w:r w:rsidRPr="007B617E">
        <w:rPr>
          <w:rStyle w:val="element-citation"/>
          <w:sz w:val="28"/>
          <w:szCs w:val="28"/>
        </w:rPr>
        <w:t>erythematosus</w:t>
      </w:r>
      <w:proofErr w:type="spellEnd"/>
      <w:r w:rsidRPr="007B617E">
        <w:rPr>
          <w:rStyle w:val="element-citation"/>
          <w:sz w:val="28"/>
          <w:szCs w:val="28"/>
        </w:rPr>
        <w:t xml:space="preserve">: Measurement issues in diagnosis. </w:t>
      </w:r>
      <w:r w:rsidRPr="007B617E">
        <w:rPr>
          <w:rStyle w:val="ref-journal"/>
          <w:sz w:val="28"/>
          <w:szCs w:val="28"/>
        </w:rPr>
        <w:t xml:space="preserve">Arthritis Care Res (Hoboken) </w:t>
      </w:r>
      <w:r w:rsidRPr="007B617E">
        <w:rPr>
          <w:rStyle w:val="element-citation"/>
          <w:sz w:val="28"/>
          <w:szCs w:val="28"/>
        </w:rPr>
        <w:t>2011</w:t>
      </w:r>
    </w:p>
    <w:p w:rsidR="00AF7488" w:rsidRPr="007B617E" w:rsidRDefault="00AF7488" w:rsidP="00AF7488">
      <w:pPr>
        <w:jc w:val="right"/>
        <w:rPr>
          <w:rFonts w:ascii="Arial" w:eastAsia="Times New Roman" w:hAnsi="Arial" w:cs="Arial"/>
          <w:sz w:val="28"/>
          <w:szCs w:val="28"/>
        </w:rPr>
      </w:pPr>
    </w:p>
    <w:p w:rsidR="00AF7488" w:rsidRPr="007B617E" w:rsidRDefault="00AF7488" w:rsidP="00AF7488">
      <w:pPr>
        <w:jc w:val="right"/>
        <w:rPr>
          <w:sz w:val="28"/>
          <w:szCs w:val="28"/>
        </w:rPr>
      </w:pPr>
    </w:p>
    <w:p w:rsidR="00AF7488" w:rsidRPr="007B617E" w:rsidRDefault="00AF7488" w:rsidP="00AF7488">
      <w:pPr>
        <w:jc w:val="right"/>
        <w:rPr>
          <w:rStyle w:val="element-citation"/>
          <w:sz w:val="28"/>
          <w:szCs w:val="28"/>
        </w:rPr>
      </w:pPr>
      <w:r w:rsidRPr="007B617E">
        <w:rPr>
          <w:sz w:val="28"/>
          <w:szCs w:val="28"/>
        </w:rPr>
        <w:t xml:space="preserve">. </w:t>
      </w:r>
      <w:r w:rsidRPr="007B617E">
        <w:rPr>
          <w:rStyle w:val="element-citation"/>
          <w:sz w:val="28"/>
          <w:szCs w:val="28"/>
        </w:rPr>
        <w:t xml:space="preserve">Ramirez Gomez LA, Uribe </w:t>
      </w:r>
      <w:proofErr w:type="spellStart"/>
      <w:r w:rsidRPr="007B617E">
        <w:rPr>
          <w:rStyle w:val="element-citation"/>
          <w:sz w:val="28"/>
          <w:szCs w:val="28"/>
        </w:rPr>
        <w:t>Uribe</w:t>
      </w:r>
      <w:proofErr w:type="spellEnd"/>
      <w:r w:rsidRPr="007B617E">
        <w:rPr>
          <w:rStyle w:val="element-citation"/>
          <w:sz w:val="28"/>
          <w:szCs w:val="28"/>
        </w:rPr>
        <w:t xml:space="preserve"> O, </w:t>
      </w:r>
      <w:proofErr w:type="spellStart"/>
      <w:r w:rsidRPr="007B617E">
        <w:rPr>
          <w:rStyle w:val="element-citation"/>
          <w:sz w:val="28"/>
          <w:szCs w:val="28"/>
        </w:rPr>
        <w:t>Osio</w:t>
      </w:r>
      <w:proofErr w:type="spellEnd"/>
      <w:r w:rsidRPr="007B617E">
        <w:rPr>
          <w:rStyle w:val="element-citation"/>
          <w:sz w:val="28"/>
          <w:szCs w:val="28"/>
        </w:rPr>
        <w:t xml:space="preserve"> Uribe O, et al. Childhood systemic lupus </w:t>
      </w:r>
      <w:proofErr w:type="spellStart"/>
      <w:r w:rsidRPr="007B617E">
        <w:rPr>
          <w:rStyle w:val="element-citation"/>
          <w:sz w:val="28"/>
          <w:szCs w:val="28"/>
        </w:rPr>
        <w:t>erythematosus</w:t>
      </w:r>
      <w:proofErr w:type="spellEnd"/>
      <w:r w:rsidRPr="007B617E">
        <w:rPr>
          <w:rStyle w:val="element-citation"/>
          <w:sz w:val="28"/>
          <w:szCs w:val="28"/>
        </w:rPr>
        <w:t xml:space="preserve"> in Latin America. </w:t>
      </w:r>
      <w:proofErr w:type="gramStart"/>
      <w:r w:rsidRPr="007B617E">
        <w:rPr>
          <w:rStyle w:val="element-citation"/>
          <w:sz w:val="28"/>
          <w:szCs w:val="28"/>
        </w:rPr>
        <w:t>The GLADEL experience in 230 children.</w:t>
      </w:r>
      <w:proofErr w:type="gramEnd"/>
      <w:r w:rsidRPr="007B617E">
        <w:rPr>
          <w:rStyle w:val="element-citation"/>
          <w:sz w:val="28"/>
          <w:szCs w:val="28"/>
        </w:rPr>
        <w:t xml:space="preserve"> </w:t>
      </w:r>
      <w:proofErr w:type="gramStart"/>
      <w:r w:rsidRPr="007B617E">
        <w:rPr>
          <w:rStyle w:val="ref-journal"/>
          <w:sz w:val="28"/>
          <w:szCs w:val="28"/>
        </w:rPr>
        <w:t>Lupus.</w:t>
      </w:r>
      <w:proofErr w:type="gramEnd"/>
      <w:r w:rsidRPr="007B617E">
        <w:rPr>
          <w:rStyle w:val="ref-journal"/>
          <w:sz w:val="28"/>
          <w:szCs w:val="28"/>
        </w:rPr>
        <w:t xml:space="preserve"> </w:t>
      </w:r>
      <w:r w:rsidRPr="007B617E">
        <w:rPr>
          <w:rStyle w:val="element-citation"/>
          <w:sz w:val="28"/>
          <w:szCs w:val="28"/>
        </w:rPr>
        <w:t>2008</w:t>
      </w:r>
      <w:proofErr w:type="gramStart"/>
      <w:r w:rsidRPr="007B617E">
        <w:rPr>
          <w:rStyle w:val="element-citation"/>
          <w:sz w:val="28"/>
          <w:szCs w:val="28"/>
        </w:rPr>
        <w:t>;</w:t>
      </w:r>
      <w:r w:rsidRPr="007B617E">
        <w:rPr>
          <w:rStyle w:val="ref-vol"/>
          <w:sz w:val="28"/>
          <w:szCs w:val="28"/>
        </w:rPr>
        <w:t>17</w:t>
      </w:r>
      <w:r w:rsidRPr="007B617E">
        <w:rPr>
          <w:rStyle w:val="element-citation"/>
          <w:sz w:val="28"/>
          <w:szCs w:val="28"/>
        </w:rPr>
        <w:t>:596</w:t>
      </w:r>
      <w:proofErr w:type="gramEnd"/>
      <w:r w:rsidRPr="007B617E">
        <w:rPr>
          <w:rStyle w:val="element-citation"/>
          <w:sz w:val="28"/>
          <w:szCs w:val="28"/>
        </w:rPr>
        <w:t>–604.</w:t>
      </w:r>
    </w:p>
    <w:p w:rsidR="00AF7488" w:rsidRPr="007B617E" w:rsidRDefault="00AF7488" w:rsidP="00AF7488">
      <w:pPr>
        <w:jc w:val="right"/>
        <w:rPr>
          <w:rStyle w:val="element-citation"/>
          <w:sz w:val="28"/>
          <w:szCs w:val="28"/>
        </w:rPr>
      </w:pPr>
      <w:proofErr w:type="spellStart"/>
      <w:r w:rsidRPr="007B617E">
        <w:rPr>
          <w:rStyle w:val="element-citation"/>
          <w:sz w:val="28"/>
          <w:szCs w:val="28"/>
        </w:rPr>
        <w:t>Schmugge</w:t>
      </w:r>
      <w:proofErr w:type="spellEnd"/>
      <w:r w:rsidRPr="007B617E">
        <w:rPr>
          <w:rStyle w:val="element-citation"/>
          <w:sz w:val="28"/>
          <w:szCs w:val="28"/>
        </w:rPr>
        <w:t xml:space="preserve"> M, Revel-</w:t>
      </w:r>
      <w:proofErr w:type="spellStart"/>
      <w:r w:rsidRPr="007B617E">
        <w:rPr>
          <w:rStyle w:val="element-citation"/>
          <w:sz w:val="28"/>
          <w:szCs w:val="28"/>
        </w:rPr>
        <w:t>Vilk</w:t>
      </w:r>
      <w:proofErr w:type="spellEnd"/>
      <w:r w:rsidRPr="007B617E">
        <w:rPr>
          <w:rStyle w:val="element-citation"/>
          <w:sz w:val="28"/>
          <w:szCs w:val="28"/>
        </w:rPr>
        <w:t xml:space="preserve"> S, </w:t>
      </w:r>
      <w:proofErr w:type="spellStart"/>
      <w:r w:rsidRPr="007B617E">
        <w:rPr>
          <w:rStyle w:val="element-citation"/>
          <w:sz w:val="28"/>
          <w:szCs w:val="28"/>
        </w:rPr>
        <w:t>Hiraki</w:t>
      </w:r>
      <w:proofErr w:type="spellEnd"/>
      <w:r w:rsidRPr="007B617E">
        <w:rPr>
          <w:rStyle w:val="element-citation"/>
          <w:sz w:val="28"/>
          <w:szCs w:val="28"/>
        </w:rPr>
        <w:t xml:space="preserve"> L, et al. Thrombocytopenia and thromboembolism in pediatric systemic lupus </w:t>
      </w:r>
      <w:proofErr w:type="spellStart"/>
      <w:r w:rsidRPr="007B617E">
        <w:rPr>
          <w:rStyle w:val="element-citation"/>
          <w:sz w:val="28"/>
          <w:szCs w:val="28"/>
        </w:rPr>
        <w:t>erythematosus</w:t>
      </w:r>
      <w:proofErr w:type="spellEnd"/>
      <w:r w:rsidRPr="007B617E">
        <w:rPr>
          <w:rStyle w:val="element-citation"/>
          <w:sz w:val="28"/>
          <w:szCs w:val="28"/>
        </w:rPr>
        <w:t xml:space="preserve">. </w:t>
      </w:r>
      <w:proofErr w:type="gramStart"/>
      <w:r w:rsidRPr="007B617E">
        <w:rPr>
          <w:rStyle w:val="ref-journal"/>
          <w:sz w:val="28"/>
          <w:szCs w:val="28"/>
        </w:rPr>
        <w:t xml:space="preserve">J </w:t>
      </w:r>
      <w:proofErr w:type="spellStart"/>
      <w:r w:rsidRPr="007B617E">
        <w:rPr>
          <w:rStyle w:val="ref-journal"/>
          <w:sz w:val="28"/>
          <w:szCs w:val="28"/>
        </w:rPr>
        <w:t>Pediatr</w:t>
      </w:r>
      <w:proofErr w:type="spellEnd"/>
      <w:r w:rsidRPr="007B617E">
        <w:rPr>
          <w:rStyle w:val="ref-journal"/>
          <w:sz w:val="28"/>
          <w:szCs w:val="28"/>
        </w:rPr>
        <w:t>.</w:t>
      </w:r>
      <w:proofErr w:type="gramEnd"/>
      <w:r w:rsidRPr="007B617E">
        <w:rPr>
          <w:rStyle w:val="ref-journal"/>
          <w:sz w:val="28"/>
          <w:szCs w:val="28"/>
        </w:rPr>
        <w:t xml:space="preserve"> </w:t>
      </w:r>
      <w:r w:rsidRPr="007B617E">
        <w:rPr>
          <w:rStyle w:val="element-citation"/>
          <w:sz w:val="28"/>
          <w:szCs w:val="28"/>
        </w:rPr>
        <w:t>2003</w:t>
      </w:r>
      <w:proofErr w:type="gramStart"/>
      <w:r w:rsidRPr="007B617E">
        <w:rPr>
          <w:rStyle w:val="element-citation"/>
          <w:sz w:val="28"/>
          <w:szCs w:val="28"/>
        </w:rPr>
        <w:t>;</w:t>
      </w:r>
      <w:r w:rsidRPr="007B617E">
        <w:rPr>
          <w:rStyle w:val="ref-vol"/>
          <w:sz w:val="28"/>
          <w:szCs w:val="28"/>
        </w:rPr>
        <w:t>143</w:t>
      </w:r>
      <w:r w:rsidRPr="007B617E">
        <w:rPr>
          <w:rStyle w:val="element-citation"/>
          <w:sz w:val="28"/>
          <w:szCs w:val="28"/>
        </w:rPr>
        <w:t>:666</w:t>
      </w:r>
      <w:proofErr w:type="gramEnd"/>
      <w:r w:rsidRPr="007B617E">
        <w:rPr>
          <w:rStyle w:val="element-citation"/>
          <w:sz w:val="28"/>
          <w:szCs w:val="28"/>
        </w:rPr>
        <w:t>–9.</w:t>
      </w:r>
    </w:p>
    <w:p w:rsidR="00AF7488" w:rsidRPr="007B617E" w:rsidRDefault="00AF7488" w:rsidP="00AF7488">
      <w:pPr>
        <w:jc w:val="right"/>
        <w:rPr>
          <w:rStyle w:val="element-citation"/>
          <w:sz w:val="28"/>
          <w:szCs w:val="28"/>
        </w:rPr>
      </w:pPr>
      <w:r w:rsidRPr="007B617E">
        <w:rPr>
          <w:rStyle w:val="element-citation"/>
          <w:sz w:val="28"/>
          <w:szCs w:val="28"/>
        </w:rPr>
        <w:t xml:space="preserve">Salah S, </w:t>
      </w:r>
      <w:proofErr w:type="spellStart"/>
      <w:r w:rsidRPr="007B617E">
        <w:rPr>
          <w:rStyle w:val="element-citation"/>
          <w:sz w:val="28"/>
          <w:szCs w:val="28"/>
        </w:rPr>
        <w:t>Lotfy</w:t>
      </w:r>
      <w:proofErr w:type="spellEnd"/>
      <w:r w:rsidRPr="007B617E">
        <w:rPr>
          <w:rStyle w:val="element-citation"/>
          <w:sz w:val="28"/>
          <w:szCs w:val="28"/>
        </w:rPr>
        <w:t xml:space="preserve"> HM, </w:t>
      </w:r>
      <w:proofErr w:type="spellStart"/>
      <w:r w:rsidRPr="007B617E">
        <w:rPr>
          <w:rStyle w:val="element-citation"/>
          <w:sz w:val="28"/>
          <w:szCs w:val="28"/>
        </w:rPr>
        <w:t>Sabry</w:t>
      </w:r>
      <w:proofErr w:type="spellEnd"/>
      <w:r w:rsidRPr="007B617E">
        <w:rPr>
          <w:rStyle w:val="element-citation"/>
          <w:sz w:val="28"/>
          <w:szCs w:val="28"/>
        </w:rPr>
        <w:t xml:space="preserve"> SM, et al. Systemic lupus </w:t>
      </w:r>
      <w:proofErr w:type="spellStart"/>
      <w:r w:rsidRPr="007B617E">
        <w:rPr>
          <w:rStyle w:val="element-citation"/>
          <w:sz w:val="28"/>
          <w:szCs w:val="28"/>
        </w:rPr>
        <w:t>erythematosus</w:t>
      </w:r>
      <w:proofErr w:type="spellEnd"/>
      <w:r w:rsidRPr="007B617E">
        <w:rPr>
          <w:rStyle w:val="element-citation"/>
          <w:sz w:val="28"/>
          <w:szCs w:val="28"/>
        </w:rPr>
        <w:t xml:space="preserve"> in Egyptian children. </w:t>
      </w:r>
      <w:proofErr w:type="spellStart"/>
      <w:r w:rsidRPr="007B617E">
        <w:rPr>
          <w:rStyle w:val="ref-journal"/>
          <w:sz w:val="28"/>
          <w:szCs w:val="28"/>
        </w:rPr>
        <w:t>Rheumatol</w:t>
      </w:r>
      <w:proofErr w:type="spellEnd"/>
      <w:r w:rsidRPr="007B617E">
        <w:rPr>
          <w:rStyle w:val="ref-journal"/>
          <w:sz w:val="28"/>
          <w:szCs w:val="28"/>
        </w:rPr>
        <w:t xml:space="preserve"> Int. </w:t>
      </w:r>
      <w:r w:rsidRPr="007B617E">
        <w:rPr>
          <w:rStyle w:val="element-citation"/>
          <w:sz w:val="28"/>
          <w:szCs w:val="28"/>
        </w:rPr>
        <w:t>2009</w:t>
      </w:r>
      <w:proofErr w:type="gramStart"/>
      <w:r w:rsidRPr="007B617E">
        <w:rPr>
          <w:rStyle w:val="element-citation"/>
          <w:sz w:val="28"/>
          <w:szCs w:val="28"/>
        </w:rPr>
        <w:t>;</w:t>
      </w:r>
      <w:r w:rsidRPr="007B617E">
        <w:rPr>
          <w:rStyle w:val="ref-vol"/>
          <w:sz w:val="28"/>
          <w:szCs w:val="28"/>
        </w:rPr>
        <w:t>29</w:t>
      </w:r>
      <w:r w:rsidRPr="007B617E">
        <w:rPr>
          <w:rStyle w:val="element-citation"/>
          <w:sz w:val="28"/>
          <w:szCs w:val="28"/>
        </w:rPr>
        <w:t>:1463</w:t>
      </w:r>
      <w:proofErr w:type="gramEnd"/>
      <w:r w:rsidRPr="007B617E">
        <w:rPr>
          <w:rStyle w:val="element-citation"/>
          <w:sz w:val="28"/>
          <w:szCs w:val="28"/>
        </w:rPr>
        <w:t>–8</w:t>
      </w:r>
    </w:p>
    <w:p w:rsidR="00AF7488" w:rsidRPr="007B617E" w:rsidRDefault="00AF7488" w:rsidP="00AF7488">
      <w:pPr>
        <w:jc w:val="right"/>
        <w:rPr>
          <w:rStyle w:val="element-citation"/>
          <w:sz w:val="28"/>
          <w:szCs w:val="28"/>
        </w:rPr>
      </w:pPr>
      <w:proofErr w:type="spellStart"/>
      <w:r w:rsidRPr="007B617E">
        <w:rPr>
          <w:rStyle w:val="element-citation"/>
          <w:sz w:val="28"/>
          <w:szCs w:val="28"/>
        </w:rPr>
        <w:t>Zitouni</w:t>
      </w:r>
      <w:proofErr w:type="spellEnd"/>
      <w:r w:rsidRPr="007B617E">
        <w:rPr>
          <w:rStyle w:val="element-citation"/>
          <w:sz w:val="28"/>
          <w:szCs w:val="28"/>
        </w:rPr>
        <w:t xml:space="preserve"> M, </w:t>
      </w:r>
      <w:proofErr w:type="spellStart"/>
      <w:r w:rsidRPr="007B617E">
        <w:rPr>
          <w:rStyle w:val="element-citation"/>
          <w:sz w:val="28"/>
          <w:szCs w:val="28"/>
        </w:rPr>
        <w:t>Daoud</w:t>
      </w:r>
      <w:proofErr w:type="spellEnd"/>
      <w:r w:rsidRPr="007B617E">
        <w:rPr>
          <w:rStyle w:val="element-citation"/>
          <w:sz w:val="28"/>
          <w:szCs w:val="28"/>
        </w:rPr>
        <w:t xml:space="preserve"> W, </w:t>
      </w:r>
      <w:proofErr w:type="spellStart"/>
      <w:r w:rsidRPr="007B617E">
        <w:rPr>
          <w:rStyle w:val="element-citation"/>
          <w:sz w:val="28"/>
          <w:szCs w:val="28"/>
        </w:rPr>
        <w:t>Kallel</w:t>
      </w:r>
      <w:proofErr w:type="spellEnd"/>
      <w:r w:rsidRPr="007B617E">
        <w:rPr>
          <w:rStyle w:val="element-citation"/>
          <w:sz w:val="28"/>
          <w:szCs w:val="28"/>
        </w:rPr>
        <w:t xml:space="preserve"> M, et al. Systemic lupus </w:t>
      </w:r>
      <w:proofErr w:type="spellStart"/>
      <w:r w:rsidRPr="007B617E">
        <w:rPr>
          <w:rStyle w:val="element-citation"/>
          <w:sz w:val="28"/>
          <w:szCs w:val="28"/>
        </w:rPr>
        <w:t>erythematosus</w:t>
      </w:r>
      <w:proofErr w:type="spellEnd"/>
      <w:r w:rsidRPr="007B617E">
        <w:rPr>
          <w:rStyle w:val="element-citation"/>
          <w:sz w:val="28"/>
          <w:szCs w:val="28"/>
        </w:rPr>
        <w:t xml:space="preserve"> with celiac disease: a report of five cases. </w:t>
      </w:r>
      <w:proofErr w:type="gramStart"/>
      <w:r w:rsidRPr="007B617E">
        <w:rPr>
          <w:rStyle w:val="ref-journal"/>
          <w:sz w:val="28"/>
          <w:szCs w:val="28"/>
        </w:rPr>
        <w:t>Joint Bone Spine.</w:t>
      </w:r>
      <w:proofErr w:type="gramEnd"/>
      <w:r w:rsidRPr="007B617E">
        <w:rPr>
          <w:rStyle w:val="ref-journal"/>
          <w:sz w:val="28"/>
          <w:szCs w:val="28"/>
        </w:rPr>
        <w:t xml:space="preserve"> </w:t>
      </w:r>
      <w:r w:rsidRPr="007B617E">
        <w:rPr>
          <w:rStyle w:val="element-citation"/>
          <w:sz w:val="28"/>
          <w:szCs w:val="28"/>
        </w:rPr>
        <w:t>2004</w:t>
      </w:r>
      <w:proofErr w:type="gramStart"/>
      <w:r w:rsidRPr="007B617E">
        <w:rPr>
          <w:rStyle w:val="element-citation"/>
          <w:sz w:val="28"/>
          <w:szCs w:val="28"/>
        </w:rPr>
        <w:t>;</w:t>
      </w:r>
      <w:r w:rsidRPr="007B617E">
        <w:rPr>
          <w:rStyle w:val="ref-vol"/>
          <w:sz w:val="28"/>
          <w:szCs w:val="28"/>
        </w:rPr>
        <w:t>71</w:t>
      </w:r>
      <w:r w:rsidRPr="007B617E">
        <w:rPr>
          <w:rStyle w:val="element-citation"/>
          <w:sz w:val="28"/>
          <w:szCs w:val="28"/>
        </w:rPr>
        <w:t>:344</w:t>
      </w:r>
      <w:proofErr w:type="gramEnd"/>
      <w:r w:rsidRPr="007B617E">
        <w:rPr>
          <w:rStyle w:val="element-citation"/>
          <w:sz w:val="28"/>
          <w:szCs w:val="28"/>
        </w:rPr>
        <w:t>–6</w:t>
      </w:r>
    </w:p>
    <w:p w:rsidR="00AF7488" w:rsidRPr="007B617E" w:rsidRDefault="00AF7488" w:rsidP="00AF7488">
      <w:pPr>
        <w:jc w:val="right"/>
        <w:rPr>
          <w:rStyle w:val="element-citation"/>
          <w:sz w:val="28"/>
          <w:szCs w:val="28"/>
          <w:rtl/>
        </w:rPr>
      </w:pPr>
      <w:proofErr w:type="spellStart"/>
      <w:r w:rsidRPr="007B617E">
        <w:rPr>
          <w:rStyle w:val="element-citation"/>
          <w:sz w:val="28"/>
          <w:szCs w:val="28"/>
        </w:rPr>
        <w:t>ter</w:t>
      </w:r>
      <w:proofErr w:type="spellEnd"/>
      <w:r w:rsidRPr="007B617E">
        <w:rPr>
          <w:rStyle w:val="element-citation"/>
          <w:sz w:val="28"/>
          <w:szCs w:val="28"/>
        </w:rPr>
        <w:t xml:space="preserve"> Borg EJ, Horst G, Limburg PC, et al. C-reactive protein levels during disease exacerbations and infections in systemic lupus </w:t>
      </w:r>
      <w:proofErr w:type="spellStart"/>
      <w:r w:rsidRPr="007B617E">
        <w:rPr>
          <w:rStyle w:val="element-citation"/>
          <w:sz w:val="28"/>
          <w:szCs w:val="28"/>
        </w:rPr>
        <w:t>erythematosus</w:t>
      </w:r>
      <w:proofErr w:type="spellEnd"/>
      <w:r w:rsidRPr="007B617E">
        <w:rPr>
          <w:rStyle w:val="element-citation"/>
          <w:sz w:val="28"/>
          <w:szCs w:val="28"/>
        </w:rPr>
        <w:t xml:space="preserve">: a prospective longitudinal study. </w:t>
      </w:r>
      <w:proofErr w:type="gramStart"/>
      <w:r w:rsidRPr="007B617E">
        <w:rPr>
          <w:rStyle w:val="ref-journal"/>
          <w:sz w:val="28"/>
          <w:szCs w:val="28"/>
        </w:rPr>
        <w:t xml:space="preserve">J </w:t>
      </w:r>
      <w:proofErr w:type="spellStart"/>
      <w:r w:rsidRPr="007B617E">
        <w:rPr>
          <w:rStyle w:val="ref-journal"/>
          <w:sz w:val="28"/>
          <w:szCs w:val="28"/>
        </w:rPr>
        <w:t>Rheumatol</w:t>
      </w:r>
      <w:proofErr w:type="spellEnd"/>
      <w:r w:rsidRPr="007B617E">
        <w:rPr>
          <w:rStyle w:val="ref-journal"/>
          <w:sz w:val="28"/>
          <w:szCs w:val="28"/>
        </w:rPr>
        <w:t>.</w:t>
      </w:r>
      <w:proofErr w:type="gramEnd"/>
      <w:r w:rsidRPr="007B617E">
        <w:rPr>
          <w:rStyle w:val="ref-journal"/>
          <w:sz w:val="28"/>
          <w:szCs w:val="28"/>
        </w:rPr>
        <w:t xml:space="preserve"> </w:t>
      </w:r>
      <w:r w:rsidRPr="007B617E">
        <w:rPr>
          <w:rStyle w:val="element-citation"/>
          <w:sz w:val="28"/>
          <w:szCs w:val="28"/>
        </w:rPr>
        <w:t>1990</w:t>
      </w:r>
      <w:proofErr w:type="gramStart"/>
      <w:r w:rsidRPr="007B617E">
        <w:rPr>
          <w:rStyle w:val="element-citation"/>
          <w:sz w:val="28"/>
          <w:szCs w:val="28"/>
        </w:rPr>
        <w:t>;</w:t>
      </w:r>
      <w:r w:rsidRPr="007B617E">
        <w:rPr>
          <w:rStyle w:val="ref-vol"/>
          <w:sz w:val="28"/>
          <w:szCs w:val="28"/>
        </w:rPr>
        <w:t>17</w:t>
      </w:r>
      <w:r w:rsidRPr="007B617E">
        <w:rPr>
          <w:rStyle w:val="element-citation"/>
          <w:sz w:val="28"/>
          <w:szCs w:val="28"/>
        </w:rPr>
        <w:t>:1642</w:t>
      </w:r>
      <w:proofErr w:type="gramEnd"/>
      <w:r w:rsidRPr="007B617E">
        <w:rPr>
          <w:rStyle w:val="element-citation"/>
          <w:sz w:val="28"/>
          <w:szCs w:val="28"/>
        </w:rPr>
        <w:t>–8</w:t>
      </w:r>
    </w:p>
    <w:p w:rsidR="00AF7488" w:rsidRPr="007B617E" w:rsidRDefault="00AF7488" w:rsidP="00AF7488">
      <w:pPr>
        <w:jc w:val="right"/>
        <w:rPr>
          <w:rStyle w:val="element-citation"/>
          <w:sz w:val="28"/>
          <w:szCs w:val="28"/>
        </w:rPr>
      </w:pPr>
    </w:p>
    <w:p w:rsidR="00AF7488" w:rsidRPr="007B617E" w:rsidRDefault="00AF7488" w:rsidP="00AF7488">
      <w:pPr>
        <w:jc w:val="right"/>
        <w:rPr>
          <w:rStyle w:val="element-citation"/>
          <w:sz w:val="28"/>
          <w:szCs w:val="28"/>
          <w:rtl/>
        </w:rPr>
      </w:pPr>
      <w:proofErr w:type="spellStart"/>
      <w:r w:rsidRPr="007B617E">
        <w:rPr>
          <w:rStyle w:val="element-citation"/>
          <w:sz w:val="28"/>
          <w:szCs w:val="28"/>
        </w:rPr>
        <w:t>Rihova</w:t>
      </w:r>
      <w:proofErr w:type="spellEnd"/>
      <w:r w:rsidRPr="007B617E">
        <w:rPr>
          <w:rStyle w:val="element-citation"/>
          <w:sz w:val="28"/>
          <w:szCs w:val="28"/>
        </w:rPr>
        <w:t xml:space="preserve"> Z, </w:t>
      </w:r>
      <w:proofErr w:type="spellStart"/>
      <w:r w:rsidRPr="007B617E">
        <w:rPr>
          <w:rStyle w:val="element-citation"/>
          <w:sz w:val="28"/>
          <w:szCs w:val="28"/>
        </w:rPr>
        <w:t>Vankova</w:t>
      </w:r>
      <w:proofErr w:type="spellEnd"/>
      <w:r w:rsidRPr="007B617E">
        <w:rPr>
          <w:rStyle w:val="element-citation"/>
          <w:sz w:val="28"/>
          <w:szCs w:val="28"/>
        </w:rPr>
        <w:t xml:space="preserve"> Z, </w:t>
      </w:r>
      <w:proofErr w:type="spellStart"/>
      <w:r w:rsidRPr="007B617E">
        <w:rPr>
          <w:rStyle w:val="element-citation"/>
          <w:sz w:val="28"/>
          <w:szCs w:val="28"/>
        </w:rPr>
        <w:t>Maixnerova</w:t>
      </w:r>
      <w:proofErr w:type="spellEnd"/>
      <w:r w:rsidRPr="007B617E">
        <w:rPr>
          <w:rStyle w:val="element-citation"/>
          <w:sz w:val="28"/>
          <w:szCs w:val="28"/>
        </w:rPr>
        <w:t xml:space="preserve"> D, </w:t>
      </w:r>
      <w:proofErr w:type="spellStart"/>
      <w:r w:rsidRPr="007B617E">
        <w:rPr>
          <w:rStyle w:val="element-citation"/>
          <w:sz w:val="28"/>
          <w:szCs w:val="28"/>
        </w:rPr>
        <w:t>Dostal</w:t>
      </w:r>
      <w:proofErr w:type="spellEnd"/>
      <w:r w:rsidRPr="007B617E">
        <w:rPr>
          <w:rStyle w:val="element-citation"/>
          <w:sz w:val="28"/>
          <w:szCs w:val="28"/>
        </w:rPr>
        <w:t xml:space="preserve"> C, </w:t>
      </w:r>
      <w:proofErr w:type="spellStart"/>
      <w:r w:rsidRPr="007B617E">
        <w:rPr>
          <w:rStyle w:val="element-citation"/>
          <w:sz w:val="28"/>
          <w:szCs w:val="28"/>
        </w:rPr>
        <w:t>Jancova</w:t>
      </w:r>
      <w:proofErr w:type="spellEnd"/>
      <w:r w:rsidRPr="007B617E">
        <w:rPr>
          <w:rStyle w:val="element-citation"/>
          <w:sz w:val="28"/>
          <w:szCs w:val="28"/>
        </w:rPr>
        <w:t xml:space="preserve"> E, </w:t>
      </w:r>
      <w:proofErr w:type="spellStart"/>
      <w:r w:rsidRPr="007B617E">
        <w:rPr>
          <w:rStyle w:val="element-citation"/>
          <w:sz w:val="28"/>
          <w:szCs w:val="28"/>
        </w:rPr>
        <w:t>Honsova</w:t>
      </w:r>
      <w:proofErr w:type="spellEnd"/>
      <w:r w:rsidRPr="007B617E">
        <w:rPr>
          <w:rStyle w:val="element-citation"/>
          <w:sz w:val="28"/>
          <w:szCs w:val="28"/>
        </w:rPr>
        <w:t xml:space="preserve"> E, </w:t>
      </w:r>
      <w:proofErr w:type="spellStart"/>
      <w:r w:rsidRPr="007B617E">
        <w:rPr>
          <w:rStyle w:val="element-citation"/>
          <w:sz w:val="28"/>
          <w:szCs w:val="28"/>
        </w:rPr>
        <w:t>Merta</w:t>
      </w:r>
      <w:proofErr w:type="spellEnd"/>
      <w:r w:rsidRPr="007B617E">
        <w:rPr>
          <w:rStyle w:val="element-citation"/>
          <w:sz w:val="28"/>
          <w:szCs w:val="28"/>
        </w:rPr>
        <w:t xml:space="preserve"> M, </w:t>
      </w:r>
      <w:proofErr w:type="spellStart"/>
      <w:r w:rsidRPr="007B617E">
        <w:rPr>
          <w:rStyle w:val="element-citation"/>
          <w:sz w:val="28"/>
          <w:szCs w:val="28"/>
        </w:rPr>
        <w:t>Rysava</w:t>
      </w:r>
      <w:proofErr w:type="spellEnd"/>
      <w:r w:rsidRPr="007B617E">
        <w:rPr>
          <w:rStyle w:val="element-citation"/>
          <w:sz w:val="28"/>
          <w:szCs w:val="28"/>
        </w:rPr>
        <w:t xml:space="preserve"> R &amp; </w:t>
      </w:r>
      <w:proofErr w:type="spellStart"/>
      <w:r w:rsidRPr="007B617E">
        <w:rPr>
          <w:rStyle w:val="element-citation"/>
          <w:sz w:val="28"/>
          <w:szCs w:val="28"/>
        </w:rPr>
        <w:t>Tesar</w:t>
      </w:r>
      <w:proofErr w:type="spellEnd"/>
      <w:r w:rsidRPr="007B617E">
        <w:rPr>
          <w:rStyle w:val="element-citation"/>
          <w:sz w:val="28"/>
          <w:szCs w:val="28"/>
        </w:rPr>
        <w:t xml:space="preserve"> V (2007) Treatment of lupus nephritis with cyclosporine- An outcome analysis. Kidney Blood Press Res 30: 124-128</w:t>
      </w:r>
    </w:p>
    <w:p w:rsidR="007B617E" w:rsidRPr="007B617E" w:rsidRDefault="00AF7488" w:rsidP="007B617E">
      <w:pPr>
        <w:jc w:val="right"/>
        <w:rPr>
          <w:sz w:val="28"/>
          <w:szCs w:val="28"/>
        </w:rPr>
      </w:pPr>
      <w:r w:rsidRPr="007B617E">
        <w:rPr>
          <w:sz w:val="28"/>
          <w:szCs w:val="28"/>
        </w:rPr>
        <w:t xml:space="preserve">Leandro </w:t>
      </w:r>
      <w:proofErr w:type="spellStart"/>
      <w:r w:rsidRPr="007B617E">
        <w:rPr>
          <w:sz w:val="28"/>
          <w:szCs w:val="28"/>
        </w:rPr>
        <w:t>MJCambridge</w:t>
      </w:r>
      <w:proofErr w:type="spellEnd"/>
      <w:r w:rsidRPr="007B617E">
        <w:rPr>
          <w:sz w:val="28"/>
          <w:szCs w:val="28"/>
        </w:rPr>
        <w:t xml:space="preserve"> </w:t>
      </w:r>
      <w:proofErr w:type="spellStart"/>
      <w:r w:rsidRPr="007B617E">
        <w:rPr>
          <w:sz w:val="28"/>
          <w:szCs w:val="28"/>
        </w:rPr>
        <w:t>GEdwards</w:t>
      </w:r>
      <w:proofErr w:type="spellEnd"/>
      <w:r w:rsidRPr="007B617E">
        <w:rPr>
          <w:sz w:val="28"/>
          <w:szCs w:val="28"/>
        </w:rPr>
        <w:t xml:space="preserve"> </w:t>
      </w:r>
      <w:proofErr w:type="spellStart"/>
      <w:r w:rsidRPr="007B617E">
        <w:rPr>
          <w:sz w:val="28"/>
          <w:szCs w:val="28"/>
        </w:rPr>
        <w:t>JCEhrenstein</w:t>
      </w:r>
      <w:proofErr w:type="spellEnd"/>
      <w:r w:rsidRPr="007B617E">
        <w:rPr>
          <w:sz w:val="28"/>
          <w:szCs w:val="28"/>
        </w:rPr>
        <w:t xml:space="preserve"> MR Isenberg </w:t>
      </w:r>
      <w:proofErr w:type="gramStart"/>
      <w:r w:rsidRPr="007B617E">
        <w:rPr>
          <w:sz w:val="28"/>
          <w:szCs w:val="28"/>
        </w:rPr>
        <w:t>DA .</w:t>
      </w:r>
      <w:proofErr w:type="gramEnd"/>
      <w:r w:rsidRPr="007B617E">
        <w:rPr>
          <w:sz w:val="28"/>
          <w:szCs w:val="28"/>
        </w:rPr>
        <w:t xml:space="preserve"> B-</w:t>
      </w:r>
      <w:proofErr w:type="gramStart"/>
      <w:r w:rsidRPr="007B617E">
        <w:rPr>
          <w:sz w:val="28"/>
          <w:szCs w:val="28"/>
        </w:rPr>
        <w:t>cell  depletion</w:t>
      </w:r>
      <w:proofErr w:type="gramEnd"/>
      <w:r w:rsidRPr="007B617E">
        <w:rPr>
          <w:sz w:val="28"/>
          <w:szCs w:val="28"/>
        </w:rPr>
        <w:t xml:space="preserve"> in the treatment of patients with systemic lupus </w:t>
      </w:r>
      <w:proofErr w:type="spellStart"/>
      <w:r w:rsidRPr="007B617E">
        <w:rPr>
          <w:sz w:val="28"/>
          <w:szCs w:val="28"/>
        </w:rPr>
        <w:t>erythematosus</w:t>
      </w:r>
      <w:proofErr w:type="spellEnd"/>
      <w:r w:rsidRPr="007B617E">
        <w:rPr>
          <w:sz w:val="28"/>
          <w:szCs w:val="28"/>
        </w:rPr>
        <w:t xml:space="preserve">: a </w:t>
      </w:r>
      <w:r w:rsidR="007B617E" w:rsidRPr="007B617E">
        <w:rPr>
          <w:sz w:val="28"/>
          <w:szCs w:val="28"/>
        </w:rPr>
        <w:t xml:space="preserve">longitudinal analysis of 24 patients. </w:t>
      </w:r>
      <w:proofErr w:type="gramStart"/>
      <w:r w:rsidR="007B617E" w:rsidRPr="007B617E">
        <w:rPr>
          <w:sz w:val="28"/>
          <w:szCs w:val="28"/>
        </w:rPr>
        <w:t>Rheumatology(</w:t>
      </w:r>
      <w:proofErr w:type="gramEnd"/>
      <w:r w:rsidR="007B617E" w:rsidRPr="007B617E">
        <w:rPr>
          <w:sz w:val="28"/>
          <w:szCs w:val="28"/>
        </w:rPr>
        <w:t>Oxford)</w:t>
      </w:r>
      <w:r w:rsidR="007B617E">
        <w:rPr>
          <w:sz w:val="28"/>
          <w:szCs w:val="28"/>
        </w:rPr>
        <w:t xml:space="preserve"> </w:t>
      </w:r>
    </w:p>
    <w:p w:rsidR="007B617E" w:rsidRPr="007B617E" w:rsidRDefault="007B617E" w:rsidP="007B617E">
      <w:pPr>
        <w:jc w:val="right"/>
        <w:rPr>
          <w:sz w:val="28"/>
          <w:szCs w:val="28"/>
        </w:rPr>
      </w:pPr>
      <w:r>
        <w:rPr>
          <w:sz w:val="28"/>
          <w:szCs w:val="28"/>
        </w:rPr>
        <w:tab/>
      </w:r>
      <w:r w:rsidRPr="007B617E">
        <w:rPr>
          <w:sz w:val="28"/>
          <w:szCs w:val="28"/>
        </w:rPr>
        <w:t>2005; 44 (12): 1542-5.</w:t>
      </w:r>
    </w:p>
    <w:p w:rsidR="007B617E" w:rsidRPr="007B617E" w:rsidRDefault="007B617E" w:rsidP="007B617E">
      <w:pPr>
        <w:tabs>
          <w:tab w:val="left" w:pos="7241"/>
          <w:tab w:val="right" w:pos="8306"/>
        </w:tabs>
        <w:rPr>
          <w:rFonts w:hint="cs"/>
          <w:sz w:val="28"/>
          <w:szCs w:val="28"/>
          <w:rtl/>
        </w:rPr>
      </w:pPr>
      <w:r>
        <w:rPr>
          <w:sz w:val="28"/>
          <w:szCs w:val="28"/>
        </w:rPr>
        <w:tab/>
      </w:r>
    </w:p>
    <w:p w:rsidR="007B617E" w:rsidRPr="007B617E" w:rsidRDefault="007B617E" w:rsidP="007B617E">
      <w:pPr>
        <w:jc w:val="right"/>
        <w:rPr>
          <w:sz w:val="28"/>
          <w:szCs w:val="28"/>
        </w:rPr>
      </w:pPr>
    </w:p>
    <w:p w:rsidR="00AF7488" w:rsidRPr="007B617E" w:rsidRDefault="00AF7488" w:rsidP="007B617E">
      <w:pPr>
        <w:jc w:val="right"/>
        <w:rPr>
          <w:sz w:val="28"/>
          <w:szCs w:val="28"/>
        </w:rPr>
      </w:pPr>
    </w:p>
    <w:p w:rsidR="00AF7488" w:rsidRPr="007B617E" w:rsidRDefault="00AF7488" w:rsidP="007B617E">
      <w:pPr>
        <w:jc w:val="right"/>
        <w:rPr>
          <w:rFonts w:hint="cs"/>
          <w:sz w:val="28"/>
          <w:szCs w:val="28"/>
          <w:rtl/>
        </w:rPr>
      </w:pPr>
    </w:p>
    <w:p w:rsidR="00AF7488" w:rsidRPr="007B617E" w:rsidRDefault="00AF7488" w:rsidP="00AF7488">
      <w:pPr>
        <w:bidi w:val="0"/>
        <w:spacing w:after="0" w:line="240" w:lineRule="auto"/>
        <w:rPr>
          <w:rFonts w:ascii="Times New Roman" w:eastAsia="Times New Roman" w:hAnsi="Times New Roman" w:cs="Times New Roman"/>
          <w:sz w:val="28"/>
          <w:szCs w:val="28"/>
        </w:rPr>
      </w:pPr>
    </w:p>
    <w:p w:rsidR="00AF7488" w:rsidRPr="007B617E" w:rsidRDefault="00AF7488" w:rsidP="007B617E">
      <w:pPr>
        <w:jc w:val="right"/>
        <w:rPr>
          <w:sz w:val="28"/>
          <w:szCs w:val="28"/>
        </w:rPr>
      </w:pPr>
      <w:proofErr w:type="spellStart"/>
      <w:r w:rsidRPr="007B617E">
        <w:rPr>
          <w:sz w:val="28"/>
          <w:szCs w:val="28"/>
        </w:rPr>
        <w:t>Mongey</w:t>
      </w:r>
      <w:proofErr w:type="spellEnd"/>
      <w:r w:rsidRPr="007B617E">
        <w:rPr>
          <w:sz w:val="28"/>
          <w:szCs w:val="28"/>
        </w:rPr>
        <w:t xml:space="preserve"> A, Hess EV. </w:t>
      </w:r>
      <w:proofErr w:type="gramStart"/>
      <w:r w:rsidRPr="007B617E">
        <w:rPr>
          <w:sz w:val="28"/>
          <w:szCs w:val="28"/>
        </w:rPr>
        <w:t>Drug and environmental effects of the induction of autoimmunity.</w:t>
      </w:r>
      <w:proofErr w:type="gramEnd"/>
      <w:r w:rsidRPr="007B617E">
        <w:rPr>
          <w:sz w:val="28"/>
          <w:szCs w:val="28"/>
        </w:rPr>
        <w:t xml:space="preserve"> J Lab </w:t>
      </w:r>
      <w:proofErr w:type="spellStart"/>
      <w:r w:rsidRPr="007B617E">
        <w:rPr>
          <w:sz w:val="28"/>
          <w:szCs w:val="28"/>
        </w:rPr>
        <w:t>Clin</w:t>
      </w:r>
      <w:proofErr w:type="spellEnd"/>
      <w:r w:rsidRPr="007B617E">
        <w:rPr>
          <w:sz w:val="28"/>
          <w:szCs w:val="28"/>
        </w:rPr>
        <w:t xml:space="preserve"> </w:t>
      </w:r>
      <w:proofErr w:type="gramStart"/>
      <w:r w:rsidRPr="007B617E">
        <w:rPr>
          <w:sz w:val="28"/>
          <w:szCs w:val="28"/>
        </w:rPr>
        <w:t>Med122(</w:t>
      </w:r>
      <w:proofErr w:type="gramEnd"/>
      <w:r w:rsidRPr="007B617E">
        <w:rPr>
          <w:sz w:val="28"/>
          <w:szCs w:val="28"/>
        </w:rPr>
        <w:t>6):652 657, 1993.</w:t>
      </w:r>
    </w:p>
    <w:p w:rsidR="00AF7488" w:rsidRPr="007B617E" w:rsidRDefault="00AF7488" w:rsidP="007B617E">
      <w:pPr>
        <w:jc w:val="right"/>
        <w:rPr>
          <w:sz w:val="28"/>
          <w:szCs w:val="28"/>
        </w:rPr>
      </w:pPr>
    </w:p>
    <w:p w:rsidR="00AF7488" w:rsidRPr="007B617E" w:rsidRDefault="00AF7488" w:rsidP="007B617E">
      <w:pPr>
        <w:jc w:val="right"/>
        <w:rPr>
          <w:sz w:val="28"/>
          <w:szCs w:val="28"/>
        </w:rPr>
      </w:pPr>
      <w:proofErr w:type="spellStart"/>
      <w:r w:rsidRPr="007B617E">
        <w:rPr>
          <w:sz w:val="28"/>
          <w:szCs w:val="28"/>
        </w:rPr>
        <w:t>Fernandes</w:t>
      </w:r>
      <w:proofErr w:type="spellEnd"/>
      <w:r w:rsidRPr="007B617E">
        <w:rPr>
          <w:sz w:val="28"/>
          <w:szCs w:val="28"/>
        </w:rPr>
        <w:t xml:space="preserve"> G, Friend P, </w:t>
      </w:r>
      <w:proofErr w:type="spellStart"/>
      <w:r w:rsidRPr="007B617E">
        <w:rPr>
          <w:sz w:val="28"/>
          <w:szCs w:val="28"/>
        </w:rPr>
        <w:t>Yunis</w:t>
      </w:r>
      <w:proofErr w:type="spellEnd"/>
      <w:r w:rsidRPr="007B617E">
        <w:rPr>
          <w:sz w:val="28"/>
          <w:szCs w:val="28"/>
        </w:rPr>
        <w:t xml:space="preserve"> EJ, Good RA. </w:t>
      </w:r>
      <w:proofErr w:type="gramStart"/>
      <w:r w:rsidRPr="007B617E">
        <w:rPr>
          <w:sz w:val="28"/>
          <w:szCs w:val="28"/>
        </w:rPr>
        <w:t>Influence of dietary restriction on immunologic function and renal disease in (NZB x NZW) F 1mice.</w:t>
      </w:r>
      <w:proofErr w:type="gramEnd"/>
      <w:r w:rsidRPr="007B617E">
        <w:rPr>
          <w:sz w:val="28"/>
          <w:szCs w:val="28"/>
        </w:rPr>
        <w:t xml:space="preserve"> </w:t>
      </w:r>
    </w:p>
    <w:p w:rsidR="00AF7488" w:rsidRPr="007B617E" w:rsidRDefault="00AF7488" w:rsidP="007B617E">
      <w:pPr>
        <w:jc w:val="right"/>
        <w:rPr>
          <w:sz w:val="28"/>
          <w:szCs w:val="28"/>
        </w:rPr>
      </w:pPr>
      <w:proofErr w:type="spellStart"/>
      <w:r w:rsidRPr="007B617E">
        <w:rPr>
          <w:sz w:val="28"/>
          <w:szCs w:val="28"/>
        </w:rPr>
        <w:t>Proc</w:t>
      </w:r>
      <w:proofErr w:type="spellEnd"/>
      <w:r w:rsidRPr="007B617E">
        <w:rPr>
          <w:sz w:val="28"/>
          <w:szCs w:val="28"/>
        </w:rPr>
        <w:t xml:space="preserve"> </w:t>
      </w:r>
      <w:proofErr w:type="spellStart"/>
      <w:r w:rsidRPr="007B617E">
        <w:rPr>
          <w:sz w:val="28"/>
          <w:szCs w:val="28"/>
        </w:rPr>
        <w:t>Natl</w:t>
      </w:r>
      <w:proofErr w:type="spellEnd"/>
      <w:r w:rsidRPr="007B617E">
        <w:rPr>
          <w:sz w:val="28"/>
          <w:szCs w:val="28"/>
        </w:rPr>
        <w:t xml:space="preserve"> </w:t>
      </w:r>
      <w:proofErr w:type="spellStart"/>
      <w:r w:rsidRPr="007B617E">
        <w:rPr>
          <w:sz w:val="28"/>
          <w:szCs w:val="28"/>
        </w:rPr>
        <w:t>Acad</w:t>
      </w:r>
      <w:proofErr w:type="spellEnd"/>
      <w:r w:rsidRPr="007B617E">
        <w:rPr>
          <w:sz w:val="28"/>
          <w:szCs w:val="28"/>
        </w:rPr>
        <w:t xml:space="preserve"> </w:t>
      </w:r>
      <w:proofErr w:type="spellStart"/>
      <w:r w:rsidRPr="007B617E">
        <w:rPr>
          <w:sz w:val="28"/>
          <w:szCs w:val="28"/>
        </w:rPr>
        <w:t>Sci</w:t>
      </w:r>
      <w:proofErr w:type="spellEnd"/>
      <w:r w:rsidRPr="007B617E">
        <w:rPr>
          <w:sz w:val="28"/>
          <w:szCs w:val="28"/>
        </w:rPr>
        <w:t xml:space="preserve"> 75:1500 1504, 1978.royer DA, </w:t>
      </w:r>
      <w:proofErr w:type="spellStart"/>
      <w:r w:rsidRPr="007B617E">
        <w:rPr>
          <w:sz w:val="28"/>
          <w:szCs w:val="28"/>
        </w:rPr>
        <w:t>Chandrasekar</w:t>
      </w:r>
      <w:proofErr w:type="spellEnd"/>
      <w:r w:rsidRPr="007B617E">
        <w:rPr>
          <w:sz w:val="28"/>
          <w:szCs w:val="28"/>
        </w:rPr>
        <w:t xml:space="preserve"> B, Barnes JL, </w:t>
      </w:r>
      <w:proofErr w:type="spellStart"/>
      <w:r w:rsidRPr="007B617E">
        <w:rPr>
          <w:sz w:val="28"/>
          <w:szCs w:val="28"/>
        </w:rPr>
        <w:t>Fernandes</w:t>
      </w:r>
      <w:proofErr w:type="spellEnd"/>
      <w:r w:rsidRPr="007B617E">
        <w:rPr>
          <w:sz w:val="28"/>
          <w:szCs w:val="28"/>
        </w:rPr>
        <w:t xml:space="preserve"> G. Calorie restriction decreases platelet derived growth factor (PDGF)</w:t>
      </w:r>
    </w:p>
    <w:p w:rsidR="00AF7488" w:rsidRPr="007B617E" w:rsidRDefault="00AF7488" w:rsidP="007B617E">
      <w:pPr>
        <w:jc w:val="right"/>
        <w:rPr>
          <w:sz w:val="28"/>
          <w:szCs w:val="28"/>
        </w:rPr>
      </w:pPr>
      <w:r w:rsidRPr="007B617E">
        <w:rPr>
          <w:sz w:val="28"/>
          <w:szCs w:val="28"/>
        </w:rPr>
        <w:t>-</w:t>
      </w:r>
    </w:p>
    <w:p w:rsidR="00AF7488" w:rsidRPr="007B617E" w:rsidRDefault="00AF7488" w:rsidP="007B617E">
      <w:pPr>
        <w:jc w:val="right"/>
        <w:rPr>
          <w:sz w:val="28"/>
          <w:szCs w:val="28"/>
        </w:rPr>
      </w:pPr>
      <w:proofErr w:type="gramStart"/>
      <w:r w:rsidRPr="007B617E">
        <w:rPr>
          <w:sz w:val="28"/>
          <w:szCs w:val="28"/>
        </w:rPr>
        <w:t>A and</w:t>
      </w:r>
      <w:proofErr w:type="gramEnd"/>
      <w:r w:rsidRPr="007B617E">
        <w:rPr>
          <w:sz w:val="28"/>
          <w:szCs w:val="28"/>
        </w:rPr>
        <w:t xml:space="preserve"> thrombin receptor mRNA expression in autoimmune murine lupus nephritis. </w:t>
      </w:r>
      <w:proofErr w:type="spellStart"/>
      <w:r w:rsidRPr="007B617E">
        <w:rPr>
          <w:sz w:val="28"/>
          <w:szCs w:val="28"/>
        </w:rPr>
        <w:t>Clin</w:t>
      </w:r>
      <w:proofErr w:type="spellEnd"/>
      <w:r w:rsidRPr="007B617E">
        <w:rPr>
          <w:sz w:val="28"/>
          <w:szCs w:val="28"/>
        </w:rPr>
        <w:t xml:space="preserve"> </w:t>
      </w:r>
      <w:proofErr w:type="spellStart"/>
      <w:r w:rsidRPr="007B617E">
        <w:rPr>
          <w:sz w:val="28"/>
          <w:szCs w:val="28"/>
        </w:rPr>
        <w:t>Exp</w:t>
      </w:r>
      <w:proofErr w:type="spellEnd"/>
      <w:r w:rsidRPr="007B617E">
        <w:rPr>
          <w:sz w:val="28"/>
          <w:szCs w:val="28"/>
        </w:rPr>
        <w:t xml:space="preserve"> </w:t>
      </w:r>
      <w:proofErr w:type="spellStart"/>
      <w:r w:rsidRPr="007B617E">
        <w:rPr>
          <w:sz w:val="28"/>
          <w:szCs w:val="28"/>
        </w:rPr>
        <w:t>Immunol</w:t>
      </w:r>
      <w:proofErr w:type="spellEnd"/>
      <w:r w:rsidRPr="007B617E">
        <w:rPr>
          <w:sz w:val="28"/>
          <w:szCs w:val="28"/>
        </w:rPr>
        <w:t xml:space="preserve"> 108(1):58 62, 1997</w:t>
      </w:r>
    </w:p>
    <w:p w:rsidR="00AF7488" w:rsidRPr="007B617E" w:rsidRDefault="00AF7488" w:rsidP="007B617E">
      <w:pPr>
        <w:jc w:val="right"/>
        <w:rPr>
          <w:b/>
          <w:bCs/>
          <w:sz w:val="28"/>
          <w:szCs w:val="28"/>
        </w:rPr>
      </w:pPr>
    </w:p>
    <w:p w:rsidR="00AF7488" w:rsidRPr="007B617E" w:rsidRDefault="00AF7488" w:rsidP="007B617E">
      <w:pPr>
        <w:jc w:val="right"/>
        <w:rPr>
          <w:sz w:val="28"/>
          <w:szCs w:val="28"/>
        </w:rPr>
      </w:pPr>
      <w:r w:rsidRPr="007B617E">
        <w:rPr>
          <w:sz w:val="28"/>
          <w:szCs w:val="28"/>
        </w:rPr>
        <w:t xml:space="preserve">Andrews BS, Eisenberg RA, Theofilopoulos AN, et al. Spontaneous murine lupus-like syndromes. Clinical and </w:t>
      </w:r>
    </w:p>
    <w:p w:rsidR="00AF7488" w:rsidRPr="007B617E" w:rsidRDefault="00AF7488" w:rsidP="007B617E">
      <w:pPr>
        <w:jc w:val="right"/>
        <w:rPr>
          <w:rFonts w:hint="cs"/>
          <w:sz w:val="28"/>
          <w:szCs w:val="28"/>
          <w:rtl/>
        </w:rPr>
      </w:pPr>
      <w:proofErr w:type="spellStart"/>
      <w:proofErr w:type="gramStart"/>
      <w:r w:rsidRPr="007B617E">
        <w:rPr>
          <w:sz w:val="28"/>
          <w:szCs w:val="28"/>
        </w:rPr>
        <w:t>immunopathological</w:t>
      </w:r>
      <w:proofErr w:type="spellEnd"/>
      <w:proofErr w:type="gramEnd"/>
      <w:r w:rsidRPr="007B617E">
        <w:rPr>
          <w:sz w:val="28"/>
          <w:szCs w:val="28"/>
        </w:rPr>
        <w:t xml:space="preserve"> manifestations in several strains. J </w:t>
      </w:r>
      <w:proofErr w:type="spellStart"/>
      <w:r w:rsidRPr="007B617E">
        <w:rPr>
          <w:sz w:val="28"/>
          <w:szCs w:val="28"/>
        </w:rPr>
        <w:t>Exp</w:t>
      </w:r>
      <w:proofErr w:type="spellEnd"/>
      <w:r w:rsidRPr="007B617E">
        <w:rPr>
          <w:sz w:val="28"/>
          <w:szCs w:val="28"/>
        </w:rPr>
        <w:t xml:space="preserve"> Med148:1198</w:t>
      </w:r>
    </w:p>
    <w:p w:rsidR="00AF7488" w:rsidRPr="007B617E" w:rsidRDefault="00AF7488" w:rsidP="007B617E">
      <w:pPr>
        <w:jc w:val="right"/>
        <w:rPr>
          <w:sz w:val="28"/>
          <w:szCs w:val="28"/>
        </w:rPr>
      </w:pPr>
      <w:r w:rsidRPr="007B617E">
        <w:rPr>
          <w:sz w:val="28"/>
          <w:szCs w:val="28"/>
        </w:rPr>
        <w:t>1215, 1978</w:t>
      </w:r>
    </w:p>
    <w:p w:rsidR="00AF7488" w:rsidRPr="007B617E" w:rsidRDefault="00AF7488" w:rsidP="007B617E">
      <w:pPr>
        <w:jc w:val="right"/>
        <w:rPr>
          <w:sz w:val="28"/>
          <w:szCs w:val="28"/>
        </w:rPr>
      </w:pPr>
    </w:p>
    <w:p w:rsidR="00AF7488" w:rsidRPr="007B617E" w:rsidRDefault="00AF7488" w:rsidP="007B617E">
      <w:pPr>
        <w:jc w:val="right"/>
        <w:rPr>
          <w:sz w:val="28"/>
          <w:szCs w:val="28"/>
        </w:rPr>
      </w:pPr>
      <w:proofErr w:type="spellStart"/>
      <w:r w:rsidRPr="007B617E">
        <w:rPr>
          <w:sz w:val="28"/>
          <w:szCs w:val="28"/>
        </w:rPr>
        <w:t>Urao</w:t>
      </w:r>
      <w:proofErr w:type="spellEnd"/>
      <w:r w:rsidRPr="007B617E">
        <w:rPr>
          <w:sz w:val="28"/>
          <w:szCs w:val="28"/>
        </w:rPr>
        <w:t xml:space="preserve"> M, Ueda G, Abe M, et al. Food restriction inhibits an autoimmune disease resembling systemic lupus </w:t>
      </w:r>
      <w:proofErr w:type="spellStart"/>
      <w:r w:rsidRPr="007B617E">
        <w:rPr>
          <w:sz w:val="28"/>
          <w:szCs w:val="28"/>
        </w:rPr>
        <w:t>erythematosus</w:t>
      </w:r>
      <w:proofErr w:type="spellEnd"/>
      <w:r w:rsidRPr="007B617E">
        <w:rPr>
          <w:sz w:val="28"/>
          <w:szCs w:val="28"/>
        </w:rPr>
        <w:t xml:space="preserve"> in (NZB x NZW) F1 mice. </w:t>
      </w:r>
    </w:p>
    <w:p w:rsidR="00AF7488" w:rsidRPr="007B617E" w:rsidRDefault="00AF7488" w:rsidP="007B617E">
      <w:pPr>
        <w:jc w:val="right"/>
        <w:rPr>
          <w:sz w:val="28"/>
          <w:szCs w:val="28"/>
        </w:rPr>
      </w:pPr>
      <w:r w:rsidRPr="007B617E">
        <w:rPr>
          <w:sz w:val="28"/>
          <w:szCs w:val="28"/>
        </w:rPr>
        <w:t xml:space="preserve">J </w:t>
      </w:r>
      <w:proofErr w:type="gramStart"/>
      <w:r w:rsidRPr="007B617E">
        <w:rPr>
          <w:sz w:val="28"/>
          <w:szCs w:val="28"/>
        </w:rPr>
        <w:t>Nutr125(</w:t>
      </w:r>
      <w:proofErr w:type="gramEnd"/>
      <w:r w:rsidRPr="007B617E">
        <w:rPr>
          <w:sz w:val="28"/>
          <w:szCs w:val="28"/>
        </w:rPr>
        <w:t>9):2316 2324, 1995.</w:t>
      </w:r>
    </w:p>
    <w:p w:rsidR="00AF7488" w:rsidRPr="007B617E" w:rsidRDefault="00AF7488" w:rsidP="007B617E">
      <w:pPr>
        <w:jc w:val="right"/>
        <w:rPr>
          <w:sz w:val="28"/>
          <w:szCs w:val="28"/>
        </w:rPr>
      </w:pPr>
    </w:p>
    <w:p w:rsidR="00AF7488" w:rsidRPr="007B617E" w:rsidRDefault="00AF7488" w:rsidP="007B617E">
      <w:pPr>
        <w:jc w:val="right"/>
        <w:rPr>
          <w:sz w:val="28"/>
          <w:szCs w:val="28"/>
        </w:rPr>
      </w:pPr>
      <w:proofErr w:type="spellStart"/>
      <w:proofErr w:type="gramStart"/>
      <w:r w:rsidRPr="007B617E">
        <w:rPr>
          <w:sz w:val="28"/>
          <w:szCs w:val="28"/>
        </w:rPr>
        <w:lastRenderedPageBreak/>
        <w:t>Selmi</w:t>
      </w:r>
      <w:proofErr w:type="spellEnd"/>
      <w:r w:rsidRPr="007B617E">
        <w:rPr>
          <w:sz w:val="28"/>
          <w:szCs w:val="28"/>
        </w:rPr>
        <w:t xml:space="preserve"> C, </w:t>
      </w:r>
      <w:proofErr w:type="spellStart"/>
      <w:r w:rsidRPr="007B617E">
        <w:rPr>
          <w:sz w:val="28"/>
          <w:szCs w:val="28"/>
        </w:rPr>
        <w:t>Tsuneyama</w:t>
      </w:r>
      <w:proofErr w:type="spellEnd"/>
      <w:r w:rsidRPr="007B617E">
        <w:rPr>
          <w:sz w:val="28"/>
          <w:szCs w:val="28"/>
        </w:rPr>
        <w:t xml:space="preserve"> K. Nutrition, </w:t>
      </w:r>
      <w:proofErr w:type="spellStart"/>
      <w:r w:rsidRPr="007B617E">
        <w:rPr>
          <w:sz w:val="28"/>
          <w:szCs w:val="28"/>
        </w:rPr>
        <w:t>geoepidemiology</w:t>
      </w:r>
      <w:proofErr w:type="spellEnd"/>
      <w:r w:rsidRPr="007B617E">
        <w:rPr>
          <w:sz w:val="28"/>
          <w:szCs w:val="28"/>
        </w:rPr>
        <w:t>, and autoimmunity.</w:t>
      </w:r>
      <w:proofErr w:type="gramEnd"/>
      <w:r w:rsidRPr="007B617E">
        <w:rPr>
          <w:sz w:val="28"/>
          <w:szCs w:val="28"/>
        </w:rPr>
        <w:t xml:space="preserve"> </w:t>
      </w:r>
      <w:proofErr w:type="spellStart"/>
      <w:r w:rsidRPr="007B617E">
        <w:rPr>
          <w:sz w:val="28"/>
          <w:szCs w:val="28"/>
        </w:rPr>
        <w:t>Autoimmun</w:t>
      </w:r>
      <w:proofErr w:type="spellEnd"/>
      <w:r w:rsidRPr="007B617E">
        <w:rPr>
          <w:sz w:val="28"/>
          <w:szCs w:val="28"/>
        </w:rPr>
        <w:t xml:space="preserve"> Rev 2010</w:t>
      </w:r>
      <w:proofErr w:type="gramStart"/>
      <w:r w:rsidRPr="007B617E">
        <w:rPr>
          <w:sz w:val="28"/>
          <w:szCs w:val="28"/>
        </w:rPr>
        <w:t>;9</w:t>
      </w:r>
      <w:proofErr w:type="gramEnd"/>
      <w:r w:rsidRPr="007B617E">
        <w:rPr>
          <w:sz w:val="28"/>
          <w:szCs w:val="28"/>
        </w:rPr>
        <w:t>(5):A267-70</w:t>
      </w:r>
    </w:p>
    <w:p w:rsidR="00AF7488" w:rsidRPr="007B617E" w:rsidRDefault="00AF7488" w:rsidP="007B617E">
      <w:pPr>
        <w:jc w:val="right"/>
        <w:rPr>
          <w:sz w:val="28"/>
          <w:szCs w:val="28"/>
        </w:rPr>
      </w:pPr>
    </w:p>
    <w:p w:rsidR="00AF7488" w:rsidRPr="007B617E" w:rsidRDefault="00AF7488" w:rsidP="007B617E">
      <w:pPr>
        <w:jc w:val="right"/>
        <w:rPr>
          <w:sz w:val="28"/>
          <w:szCs w:val="28"/>
        </w:rPr>
      </w:pPr>
      <w:r w:rsidRPr="007B617E">
        <w:rPr>
          <w:sz w:val="28"/>
          <w:szCs w:val="28"/>
        </w:rPr>
        <w:t xml:space="preserve">Caetano MC, Ortiz TT, </w:t>
      </w:r>
      <w:proofErr w:type="spellStart"/>
      <w:r w:rsidRPr="007B617E">
        <w:rPr>
          <w:sz w:val="28"/>
          <w:szCs w:val="28"/>
        </w:rPr>
        <w:t>Terreri</w:t>
      </w:r>
      <w:proofErr w:type="spellEnd"/>
      <w:r w:rsidRPr="007B617E">
        <w:rPr>
          <w:sz w:val="28"/>
          <w:szCs w:val="28"/>
        </w:rPr>
        <w:t xml:space="preserve"> MT, </w:t>
      </w:r>
      <w:proofErr w:type="spellStart"/>
      <w:r w:rsidRPr="007B617E">
        <w:rPr>
          <w:sz w:val="28"/>
          <w:szCs w:val="28"/>
        </w:rPr>
        <w:t>Sarni</w:t>
      </w:r>
      <w:proofErr w:type="spellEnd"/>
      <w:r w:rsidRPr="007B617E">
        <w:rPr>
          <w:sz w:val="28"/>
          <w:szCs w:val="28"/>
        </w:rPr>
        <w:t xml:space="preserve"> RO, Silva SG, Souza FI </w:t>
      </w:r>
      <w:r w:rsidRPr="007B617E">
        <w:rPr>
          <w:i/>
          <w:iCs/>
          <w:sz w:val="28"/>
          <w:szCs w:val="28"/>
        </w:rPr>
        <w:t>et al</w:t>
      </w:r>
      <w:r w:rsidRPr="007B617E">
        <w:rPr>
          <w:sz w:val="28"/>
          <w:szCs w:val="28"/>
        </w:rPr>
        <w:t xml:space="preserve">. Inadequate dietary intake of children and adolescents with juvenile idiopathic arthritis and systemic lupus </w:t>
      </w:r>
      <w:proofErr w:type="spellStart"/>
      <w:r w:rsidRPr="007B617E">
        <w:rPr>
          <w:sz w:val="28"/>
          <w:szCs w:val="28"/>
        </w:rPr>
        <w:t>erithematosus</w:t>
      </w:r>
      <w:proofErr w:type="spellEnd"/>
      <w:r w:rsidRPr="007B617E">
        <w:rPr>
          <w:sz w:val="28"/>
          <w:szCs w:val="28"/>
        </w:rPr>
        <w:t xml:space="preserve">. J </w:t>
      </w:r>
      <w:proofErr w:type="spellStart"/>
      <w:r w:rsidRPr="007B617E">
        <w:rPr>
          <w:sz w:val="28"/>
          <w:szCs w:val="28"/>
        </w:rPr>
        <w:t>Pediatr</w:t>
      </w:r>
      <w:proofErr w:type="spellEnd"/>
      <w:r w:rsidRPr="007B617E">
        <w:rPr>
          <w:sz w:val="28"/>
          <w:szCs w:val="28"/>
        </w:rPr>
        <w:t xml:space="preserve"> 2009</w:t>
      </w:r>
      <w:proofErr w:type="gramStart"/>
      <w:r w:rsidRPr="007B617E">
        <w:rPr>
          <w:sz w:val="28"/>
          <w:szCs w:val="28"/>
        </w:rPr>
        <w:t>;85</w:t>
      </w:r>
      <w:proofErr w:type="gramEnd"/>
      <w:r w:rsidRPr="007B617E">
        <w:rPr>
          <w:sz w:val="28"/>
          <w:szCs w:val="28"/>
        </w:rPr>
        <w:t>(6):509-15.</w:t>
      </w:r>
    </w:p>
    <w:p w:rsidR="00AF7488" w:rsidRPr="007B617E" w:rsidRDefault="00AF7488" w:rsidP="007B617E">
      <w:pPr>
        <w:jc w:val="right"/>
        <w:rPr>
          <w:sz w:val="28"/>
          <w:szCs w:val="28"/>
        </w:rPr>
      </w:pPr>
    </w:p>
    <w:p w:rsidR="00AF7488" w:rsidRPr="007B617E" w:rsidRDefault="00AF7488" w:rsidP="007B617E">
      <w:pPr>
        <w:jc w:val="right"/>
        <w:rPr>
          <w:sz w:val="28"/>
          <w:szCs w:val="28"/>
        </w:rPr>
      </w:pPr>
      <w:proofErr w:type="spellStart"/>
      <w:proofErr w:type="gramStart"/>
      <w:r w:rsidRPr="007B617E">
        <w:rPr>
          <w:sz w:val="28"/>
          <w:szCs w:val="28"/>
        </w:rPr>
        <w:t>ilovanov</w:t>
      </w:r>
      <w:proofErr w:type="spellEnd"/>
      <w:proofErr w:type="gramEnd"/>
      <w:r w:rsidRPr="007B617E">
        <w:rPr>
          <w:sz w:val="28"/>
          <w:szCs w:val="28"/>
        </w:rPr>
        <w:t xml:space="preserve"> </w:t>
      </w:r>
      <w:proofErr w:type="spellStart"/>
      <w:r w:rsidRPr="007B617E">
        <w:rPr>
          <w:sz w:val="28"/>
          <w:szCs w:val="28"/>
        </w:rPr>
        <w:t>IuS</w:t>
      </w:r>
      <w:proofErr w:type="spellEnd"/>
      <w:r w:rsidRPr="007B617E">
        <w:rPr>
          <w:sz w:val="28"/>
          <w:szCs w:val="28"/>
        </w:rPr>
        <w:t xml:space="preserve">, Lysenko LV, </w:t>
      </w:r>
      <w:proofErr w:type="spellStart"/>
      <w:r w:rsidRPr="007B617E">
        <w:rPr>
          <w:sz w:val="28"/>
          <w:szCs w:val="28"/>
        </w:rPr>
        <w:t>Milovanova</w:t>
      </w:r>
      <w:proofErr w:type="spellEnd"/>
      <w:r w:rsidRPr="007B617E">
        <w:rPr>
          <w:sz w:val="28"/>
          <w:szCs w:val="28"/>
        </w:rPr>
        <w:t xml:space="preserve"> </w:t>
      </w:r>
      <w:proofErr w:type="spellStart"/>
      <w:r w:rsidRPr="007B617E">
        <w:rPr>
          <w:sz w:val="28"/>
          <w:szCs w:val="28"/>
        </w:rPr>
        <w:t>Llu</w:t>
      </w:r>
      <w:proofErr w:type="spellEnd"/>
      <w:r w:rsidRPr="007B617E">
        <w:rPr>
          <w:sz w:val="28"/>
          <w:szCs w:val="28"/>
        </w:rPr>
        <w:t xml:space="preserve">, </w:t>
      </w:r>
      <w:proofErr w:type="spellStart"/>
      <w:r w:rsidRPr="007B617E">
        <w:rPr>
          <w:sz w:val="28"/>
          <w:szCs w:val="28"/>
        </w:rPr>
        <w:t>Dobrosmyslov</w:t>
      </w:r>
      <w:proofErr w:type="spellEnd"/>
      <w:r w:rsidRPr="007B617E">
        <w:rPr>
          <w:sz w:val="28"/>
          <w:szCs w:val="28"/>
        </w:rPr>
        <w:t xml:space="preserve"> IA. </w:t>
      </w:r>
      <w:proofErr w:type="gramStart"/>
      <w:r w:rsidRPr="007B617E">
        <w:rPr>
          <w:sz w:val="28"/>
          <w:szCs w:val="28"/>
        </w:rPr>
        <w:t xml:space="preserve">The role of balanced low-protein diet in inhibition of </w:t>
      </w:r>
      <w:proofErr w:type="spellStart"/>
      <w:r w:rsidRPr="007B617E">
        <w:rPr>
          <w:sz w:val="28"/>
          <w:szCs w:val="28"/>
        </w:rPr>
        <w:t>predialysis</w:t>
      </w:r>
      <w:proofErr w:type="spellEnd"/>
      <w:r w:rsidRPr="007B617E">
        <w:rPr>
          <w:sz w:val="28"/>
          <w:szCs w:val="28"/>
        </w:rPr>
        <w:t xml:space="preserve"> chronic kidney disease progression in patients with systemic diseases.</w:t>
      </w:r>
      <w:proofErr w:type="gramEnd"/>
      <w:r w:rsidRPr="007B617E">
        <w:rPr>
          <w:sz w:val="28"/>
          <w:szCs w:val="28"/>
        </w:rPr>
        <w:t xml:space="preserve"> </w:t>
      </w:r>
      <w:proofErr w:type="spellStart"/>
      <w:r w:rsidRPr="007B617E">
        <w:rPr>
          <w:sz w:val="28"/>
          <w:szCs w:val="28"/>
        </w:rPr>
        <w:t>Ter</w:t>
      </w:r>
      <w:proofErr w:type="spellEnd"/>
      <w:r w:rsidRPr="007B617E">
        <w:rPr>
          <w:sz w:val="28"/>
          <w:szCs w:val="28"/>
        </w:rPr>
        <w:t xml:space="preserve"> </w:t>
      </w:r>
      <w:proofErr w:type="spellStart"/>
      <w:r w:rsidRPr="007B617E">
        <w:rPr>
          <w:sz w:val="28"/>
          <w:szCs w:val="28"/>
        </w:rPr>
        <w:t>Arkh</w:t>
      </w:r>
      <w:proofErr w:type="spellEnd"/>
      <w:r w:rsidRPr="007B617E">
        <w:rPr>
          <w:sz w:val="28"/>
          <w:szCs w:val="28"/>
        </w:rPr>
        <w:t xml:space="preserve"> 2009</w:t>
      </w:r>
      <w:proofErr w:type="gramStart"/>
      <w:r w:rsidRPr="007B617E">
        <w:rPr>
          <w:sz w:val="28"/>
          <w:szCs w:val="28"/>
        </w:rPr>
        <w:t>;81</w:t>
      </w:r>
      <w:proofErr w:type="gramEnd"/>
      <w:r w:rsidRPr="007B617E">
        <w:rPr>
          <w:sz w:val="28"/>
          <w:szCs w:val="28"/>
        </w:rPr>
        <w:t>(8):52-7</w:t>
      </w:r>
    </w:p>
    <w:p w:rsidR="00AF7488" w:rsidRPr="007B617E" w:rsidRDefault="00AF7488" w:rsidP="007B617E">
      <w:pPr>
        <w:jc w:val="right"/>
        <w:rPr>
          <w:sz w:val="28"/>
          <w:szCs w:val="28"/>
        </w:rPr>
      </w:pPr>
    </w:p>
    <w:p w:rsidR="00AF7488" w:rsidRPr="007B617E" w:rsidRDefault="00AF7488" w:rsidP="007B617E">
      <w:pPr>
        <w:jc w:val="right"/>
        <w:rPr>
          <w:sz w:val="28"/>
          <w:szCs w:val="28"/>
        </w:rPr>
      </w:pPr>
      <w:r w:rsidRPr="007B617E">
        <w:rPr>
          <w:sz w:val="28"/>
          <w:szCs w:val="28"/>
        </w:rPr>
        <w:t xml:space="preserve">. </w:t>
      </w:r>
      <w:proofErr w:type="gramStart"/>
      <w:r w:rsidRPr="007B617E">
        <w:rPr>
          <w:sz w:val="28"/>
          <w:szCs w:val="28"/>
        </w:rPr>
        <w:t>Hull RP, Goldsmith DJ.</w:t>
      </w:r>
      <w:proofErr w:type="gramEnd"/>
      <w:r w:rsidRPr="007B617E">
        <w:rPr>
          <w:sz w:val="28"/>
          <w:szCs w:val="28"/>
        </w:rPr>
        <w:t xml:space="preserve"> </w:t>
      </w:r>
      <w:proofErr w:type="spellStart"/>
      <w:proofErr w:type="gramStart"/>
      <w:r w:rsidRPr="007B617E">
        <w:rPr>
          <w:sz w:val="28"/>
          <w:szCs w:val="28"/>
        </w:rPr>
        <w:t>Nephrotic</w:t>
      </w:r>
      <w:proofErr w:type="spellEnd"/>
      <w:r w:rsidRPr="007B617E">
        <w:rPr>
          <w:sz w:val="28"/>
          <w:szCs w:val="28"/>
        </w:rPr>
        <w:t xml:space="preserve"> syndrome in adults.</w:t>
      </w:r>
      <w:proofErr w:type="gramEnd"/>
      <w:r w:rsidRPr="007B617E">
        <w:rPr>
          <w:sz w:val="28"/>
          <w:szCs w:val="28"/>
        </w:rPr>
        <w:t xml:space="preserve"> BMJ 2008</w:t>
      </w:r>
      <w:proofErr w:type="gramStart"/>
      <w:r w:rsidRPr="007B617E">
        <w:rPr>
          <w:sz w:val="28"/>
          <w:szCs w:val="28"/>
        </w:rPr>
        <w:t>;336</w:t>
      </w:r>
      <w:proofErr w:type="gramEnd"/>
      <w:r w:rsidRPr="007B617E">
        <w:rPr>
          <w:sz w:val="28"/>
          <w:szCs w:val="28"/>
        </w:rPr>
        <w:t>(7654):1185-9.</w:t>
      </w:r>
    </w:p>
    <w:p w:rsidR="00AF7488" w:rsidRPr="007B617E" w:rsidRDefault="00AF7488" w:rsidP="007B617E">
      <w:pPr>
        <w:jc w:val="right"/>
        <w:rPr>
          <w:sz w:val="28"/>
          <w:szCs w:val="28"/>
        </w:rPr>
      </w:pPr>
    </w:p>
    <w:p w:rsidR="00AF7488" w:rsidRPr="007B617E" w:rsidRDefault="00AF7488" w:rsidP="007B617E">
      <w:pPr>
        <w:jc w:val="right"/>
        <w:rPr>
          <w:sz w:val="28"/>
          <w:szCs w:val="28"/>
        </w:rPr>
      </w:pPr>
      <w:r w:rsidRPr="007B617E">
        <w:rPr>
          <w:sz w:val="28"/>
          <w:szCs w:val="28"/>
        </w:rPr>
        <w:t xml:space="preserve">Zhao JH, Sun SJ, </w:t>
      </w:r>
      <w:proofErr w:type="spellStart"/>
      <w:r w:rsidRPr="007B617E">
        <w:rPr>
          <w:sz w:val="28"/>
          <w:szCs w:val="28"/>
        </w:rPr>
        <w:t>Horiguchi</w:t>
      </w:r>
      <w:proofErr w:type="spellEnd"/>
      <w:r w:rsidRPr="007B617E">
        <w:rPr>
          <w:sz w:val="28"/>
          <w:szCs w:val="28"/>
        </w:rPr>
        <w:t xml:space="preserve"> H, </w:t>
      </w:r>
      <w:proofErr w:type="spellStart"/>
      <w:r w:rsidRPr="007B617E">
        <w:rPr>
          <w:sz w:val="28"/>
          <w:szCs w:val="28"/>
        </w:rPr>
        <w:t>Arao</w:t>
      </w:r>
      <w:proofErr w:type="spellEnd"/>
      <w:r w:rsidRPr="007B617E">
        <w:rPr>
          <w:sz w:val="28"/>
          <w:szCs w:val="28"/>
        </w:rPr>
        <w:t xml:space="preserve"> Y, </w:t>
      </w:r>
      <w:proofErr w:type="spellStart"/>
      <w:r w:rsidRPr="007B617E">
        <w:rPr>
          <w:sz w:val="28"/>
          <w:szCs w:val="28"/>
        </w:rPr>
        <w:t>Kanamori</w:t>
      </w:r>
      <w:proofErr w:type="spellEnd"/>
      <w:r w:rsidRPr="007B617E">
        <w:rPr>
          <w:sz w:val="28"/>
          <w:szCs w:val="28"/>
        </w:rPr>
        <w:t xml:space="preserve"> N, Kikuchi A </w:t>
      </w:r>
      <w:r w:rsidRPr="007B617E">
        <w:rPr>
          <w:i/>
          <w:iCs/>
          <w:sz w:val="28"/>
          <w:szCs w:val="28"/>
        </w:rPr>
        <w:t>et al</w:t>
      </w:r>
      <w:r w:rsidRPr="007B617E">
        <w:rPr>
          <w:sz w:val="28"/>
          <w:szCs w:val="28"/>
        </w:rPr>
        <w:t xml:space="preserve">. A soy diet accelerates renal damage in </w:t>
      </w:r>
      <w:proofErr w:type="spellStart"/>
      <w:r w:rsidRPr="007B617E">
        <w:rPr>
          <w:sz w:val="28"/>
          <w:szCs w:val="28"/>
        </w:rPr>
        <w:t>autoimune</w:t>
      </w:r>
      <w:proofErr w:type="spellEnd"/>
      <w:r w:rsidRPr="007B617E">
        <w:rPr>
          <w:sz w:val="28"/>
          <w:szCs w:val="28"/>
        </w:rPr>
        <w:t xml:space="preserve"> MRL/</w:t>
      </w:r>
      <w:proofErr w:type="spellStart"/>
      <w:r w:rsidRPr="007B617E">
        <w:rPr>
          <w:sz w:val="28"/>
          <w:szCs w:val="28"/>
        </w:rPr>
        <w:t>Mp-lpr</w:t>
      </w:r>
      <w:proofErr w:type="spellEnd"/>
      <w:r w:rsidRPr="007B617E">
        <w:rPr>
          <w:sz w:val="28"/>
          <w:szCs w:val="28"/>
        </w:rPr>
        <w:t>/</w:t>
      </w:r>
      <w:proofErr w:type="spellStart"/>
      <w:r w:rsidRPr="007B617E">
        <w:rPr>
          <w:sz w:val="28"/>
          <w:szCs w:val="28"/>
        </w:rPr>
        <w:t>lpr</w:t>
      </w:r>
      <w:proofErr w:type="spellEnd"/>
      <w:r w:rsidRPr="007B617E">
        <w:rPr>
          <w:sz w:val="28"/>
          <w:szCs w:val="28"/>
        </w:rPr>
        <w:t xml:space="preserve"> mice. </w:t>
      </w:r>
      <w:proofErr w:type="spellStart"/>
      <w:r w:rsidRPr="007B617E">
        <w:rPr>
          <w:sz w:val="28"/>
          <w:szCs w:val="28"/>
        </w:rPr>
        <w:t>Int</w:t>
      </w:r>
      <w:proofErr w:type="spellEnd"/>
      <w:r w:rsidRPr="007B617E">
        <w:rPr>
          <w:sz w:val="28"/>
          <w:szCs w:val="28"/>
        </w:rPr>
        <w:t xml:space="preserve"> </w:t>
      </w:r>
      <w:proofErr w:type="spellStart"/>
      <w:r w:rsidRPr="007B617E">
        <w:rPr>
          <w:sz w:val="28"/>
          <w:szCs w:val="28"/>
        </w:rPr>
        <w:t>Immunopharmacol</w:t>
      </w:r>
      <w:proofErr w:type="spellEnd"/>
      <w:r w:rsidRPr="007B617E">
        <w:rPr>
          <w:sz w:val="28"/>
          <w:szCs w:val="28"/>
        </w:rPr>
        <w:t xml:space="preserve"> 2005</w:t>
      </w:r>
      <w:proofErr w:type="gramStart"/>
      <w:r w:rsidRPr="007B617E">
        <w:rPr>
          <w:sz w:val="28"/>
          <w:szCs w:val="28"/>
        </w:rPr>
        <w:t>;5</w:t>
      </w:r>
      <w:proofErr w:type="gramEnd"/>
      <w:r w:rsidRPr="007B617E">
        <w:rPr>
          <w:sz w:val="28"/>
          <w:szCs w:val="28"/>
        </w:rPr>
        <w:t>(11):1601-10.</w:t>
      </w:r>
    </w:p>
    <w:p w:rsidR="00AF7488" w:rsidRPr="007B617E" w:rsidRDefault="00AF7488" w:rsidP="007B617E">
      <w:pPr>
        <w:jc w:val="right"/>
        <w:rPr>
          <w:sz w:val="28"/>
          <w:szCs w:val="28"/>
        </w:rPr>
      </w:pPr>
    </w:p>
    <w:p w:rsidR="00AF7488" w:rsidRPr="007B617E" w:rsidRDefault="00AF7488" w:rsidP="007B617E">
      <w:pPr>
        <w:jc w:val="right"/>
        <w:rPr>
          <w:sz w:val="28"/>
          <w:szCs w:val="28"/>
        </w:rPr>
      </w:pPr>
      <w:r w:rsidRPr="007B617E">
        <w:rPr>
          <w:sz w:val="28"/>
          <w:szCs w:val="28"/>
        </w:rPr>
        <w:t xml:space="preserve">Maki PA, </w:t>
      </w:r>
      <w:proofErr w:type="spellStart"/>
      <w:r w:rsidRPr="007B617E">
        <w:rPr>
          <w:sz w:val="28"/>
          <w:szCs w:val="28"/>
        </w:rPr>
        <w:t>Newberne</w:t>
      </w:r>
      <w:proofErr w:type="spellEnd"/>
      <w:r w:rsidRPr="007B617E">
        <w:rPr>
          <w:sz w:val="28"/>
          <w:szCs w:val="28"/>
        </w:rPr>
        <w:t xml:space="preserve"> PM. Dietary lipids and immune function. J </w:t>
      </w:r>
      <w:proofErr w:type="spellStart"/>
      <w:r w:rsidRPr="007B617E">
        <w:rPr>
          <w:sz w:val="28"/>
          <w:szCs w:val="28"/>
        </w:rPr>
        <w:t>Nutr</w:t>
      </w:r>
      <w:proofErr w:type="spellEnd"/>
      <w:r w:rsidRPr="007B617E">
        <w:rPr>
          <w:sz w:val="28"/>
          <w:szCs w:val="28"/>
        </w:rPr>
        <w:t xml:space="preserve"> 1992</w:t>
      </w:r>
      <w:proofErr w:type="gramStart"/>
      <w:r w:rsidRPr="007B617E">
        <w:rPr>
          <w:sz w:val="28"/>
          <w:szCs w:val="28"/>
        </w:rPr>
        <w:t>;122</w:t>
      </w:r>
      <w:proofErr w:type="gramEnd"/>
      <w:r w:rsidRPr="007B617E">
        <w:rPr>
          <w:sz w:val="28"/>
          <w:szCs w:val="28"/>
        </w:rPr>
        <w:t xml:space="preserve">(3 </w:t>
      </w:r>
      <w:proofErr w:type="spellStart"/>
      <w:r w:rsidRPr="007B617E">
        <w:rPr>
          <w:sz w:val="28"/>
          <w:szCs w:val="28"/>
        </w:rPr>
        <w:t>Suppl</w:t>
      </w:r>
      <w:proofErr w:type="spellEnd"/>
      <w:r w:rsidRPr="007B617E">
        <w:rPr>
          <w:sz w:val="28"/>
          <w:szCs w:val="28"/>
        </w:rPr>
        <w:t>):610-4</w:t>
      </w:r>
    </w:p>
    <w:p w:rsidR="00AF7488" w:rsidRPr="007B617E" w:rsidRDefault="00AF7488" w:rsidP="007B617E">
      <w:pPr>
        <w:jc w:val="right"/>
        <w:rPr>
          <w:sz w:val="28"/>
          <w:szCs w:val="28"/>
        </w:rPr>
      </w:pPr>
    </w:p>
    <w:p w:rsidR="00AF7488" w:rsidRPr="007B617E" w:rsidRDefault="00AF7488" w:rsidP="007B617E">
      <w:pPr>
        <w:jc w:val="right"/>
        <w:rPr>
          <w:sz w:val="28"/>
          <w:szCs w:val="28"/>
        </w:rPr>
      </w:pPr>
      <w:proofErr w:type="spellStart"/>
      <w:r w:rsidRPr="007B617E">
        <w:rPr>
          <w:sz w:val="28"/>
          <w:szCs w:val="28"/>
        </w:rPr>
        <w:t>Pestka</w:t>
      </w:r>
      <w:proofErr w:type="spellEnd"/>
      <w:r w:rsidRPr="007B617E">
        <w:rPr>
          <w:sz w:val="28"/>
          <w:szCs w:val="28"/>
        </w:rPr>
        <w:t xml:space="preserve"> JJ. </w:t>
      </w:r>
      <w:proofErr w:type="gramStart"/>
      <w:r w:rsidRPr="007B617E">
        <w:rPr>
          <w:sz w:val="28"/>
          <w:szCs w:val="28"/>
        </w:rPr>
        <w:t>N-3 polyunsaturated fatty acids and autoimmune-mediated glomerulonephritis.</w:t>
      </w:r>
      <w:proofErr w:type="gramEnd"/>
      <w:r w:rsidRPr="007B617E">
        <w:rPr>
          <w:sz w:val="28"/>
          <w:szCs w:val="28"/>
        </w:rPr>
        <w:t xml:space="preserve"> Prostaglandins </w:t>
      </w:r>
      <w:proofErr w:type="spellStart"/>
      <w:r w:rsidRPr="007B617E">
        <w:rPr>
          <w:sz w:val="28"/>
          <w:szCs w:val="28"/>
        </w:rPr>
        <w:t>Leukot</w:t>
      </w:r>
      <w:proofErr w:type="spellEnd"/>
      <w:r w:rsidRPr="007B617E">
        <w:rPr>
          <w:sz w:val="28"/>
          <w:szCs w:val="28"/>
        </w:rPr>
        <w:t xml:space="preserve"> </w:t>
      </w:r>
      <w:proofErr w:type="spellStart"/>
      <w:r w:rsidRPr="007B617E">
        <w:rPr>
          <w:sz w:val="28"/>
          <w:szCs w:val="28"/>
        </w:rPr>
        <w:t>Essent</w:t>
      </w:r>
      <w:proofErr w:type="spellEnd"/>
      <w:r w:rsidRPr="007B617E">
        <w:rPr>
          <w:sz w:val="28"/>
          <w:szCs w:val="28"/>
        </w:rPr>
        <w:t xml:space="preserve"> Fatty Acids 2010</w:t>
      </w:r>
      <w:proofErr w:type="gramStart"/>
      <w:r w:rsidRPr="007B617E">
        <w:rPr>
          <w:sz w:val="28"/>
          <w:szCs w:val="28"/>
        </w:rPr>
        <w:t>;82</w:t>
      </w:r>
      <w:proofErr w:type="gramEnd"/>
      <w:r w:rsidRPr="007B617E">
        <w:rPr>
          <w:sz w:val="28"/>
          <w:szCs w:val="28"/>
        </w:rPr>
        <w:t>(4-6):251-8.</w:t>
      </w:r>
    </w:p>
    <w:p w:rsidR="00AF7488" w:rsidRPr="007B617E" w:rsidRDefault="00AF7488" w:rsidP="007B617E">
      <w:pPr>
        <w:jc w:val="right"/>
        <w:rPr>
          <w:sz w:val="28"/>
          <w:szCs w:val="28"/>
        </w:rPr>
      </w:pPr>
    </w:p>
    <w:p w:rsidR="00AF7488" w:rsidRPr="007B617E" w:rsidRDefault="00AF7488" w:rsidP="007B617E">
      <w:pPr>
        <w:jc w:val="right"/>
        <w:rPr>
          <w:sz w:val="28"/>
          <w:szCs w:val="28"/>
        </w:rPr>
      </w:pPr>
      <w:proofErr w:type="spellStart"/>
      <w:r w:rsidRPr="007B617E">
        <w:rPr>
          <w:sz w:val="28"/>
          <w:szCs w:val="28"/>
        </w:rPr>
        <w:lastRenderedPageBreak/>
        <w:t>Halade</w:t>
      </w:r>
      <w:proofErr w:type="spellEnd"/>
      <w:r w:rsidRPr="007B617E">
        <w:rPr>
          <w:sz w:val="28"/>
          <w:szCs w:val="28"/>
        </w:rPr>
        <w:t xml:space="preserve"> GV, </w:t>
      </w:r>
      <w:proofErr w:type="spellStart"/>
      <w:r w:rsidRPr="007B617E">
        <w:rPr>
          <w:sz w:val="28"/>
          <w:szCs w:val="28"/>
        </w:rPr>
        <w:t>Rahman</w:t>
      </w:r>
      <w:proofErr w:type="spellEnd"/>
      <w:r w:rsidRPr="007B617E">
        <w:rPr>
          <w:sz w:val="28"/>
          <w:szCs w:val="28"/>
        </w:rPr>
        <w:t xml:space="preserve"> MM, Bhattacharya A, Barnes JL, </w:t>
      </w:r>
      <w:proofErr w:type="spellStart"/>
      <w:r w:rsidRPr="007B617E">
        <w:rPr>
          <w:sz w:val="28"/>
          <w:szCs w:val="28"/>
        </w:rPr>
        <w:t>Chandrasekar</w:t>
      </w:r>
      <w:proofErr w:type="spellEnd"/>
      <w:r w:rsidRPr="007B617E">
        <w:rPr>
          <w:sz w:val="28"/>
          <w:szCs w:val="28"/>
        </w:rPr>
        <w:t xml:space="preserve"> B, </w:t>
      </w:r>
      <w:proofErr w:type="spellStart"/>
      <w:r w:rsidRPr="007B617E">
        <w:rPr>
          <w:sz w:val="28"/>
          <w:szCs w:val="28"/>
        </w:rPr>
        <w:t>Fernandes</w:t>
      </w:r>
      <w:proofErr w:type="spellEnd"/>
      <w:r w:rsidRPr="007B617E">
        <w:rPr>
          <w:sz w:val="28"/>
          <w:szCs w:val="28"/>
        </w:rPr>
        <w:t xml:space="preserve"> G. </w:t>
      </w:r>
      <w:proofErr w:type="spellStart"/>
      <w:r w:rsidRPr="007B617E">
        <w:rPr>
          <w:sz w:val="28"/>
          <w:szCs w:val="28"/>
        </w:rPr>
        <w:t>Docosahexaenoic</w:t>
      </w:r>
      <w:proofErr w:type="spellEnd"/>
      <w:r w:rsidRPr="007B617E">
        <w:rPr>
          <w:sz w:val="28"/>
          <w:szCs w:val="28"/>
        </w:rPr>
        <w:t xml:space="preserve"> acid-enriched fish oil attenuates kidney disease and prolongs median and maximal life span of autoimmune lupus-prone mice. J </w:t>
      </w:r>
      <w:proofErr w:type="spellStart"/>
      <w:r w:rsidRPr="007B617E">
        <w:rPr>
          <w:sz w:val="28"/>
          <w:szCs w:val="28"/>
        </w:rPr>
        <w:t>Immunol</w:t>
      </w:r>
      <w:proofErr w:type="spellEnd"/>
      <w:r w:rsidRPr="007B617E">
        <w:rPr>
          <w:sz w:val="28"/>
          <w:szCs w:val="28"/>
        </w:rPr>
        <w:t xml:space="preserve"> 2010</w:t>
      </w:r>
      <w:proofErr w:type="gramStart"/>
      <w:r w:rsidRPr="007B617E">
        <w:rPr>
          <w:sz w:val="28"/>
          <w:szCs w:val="28"/>
        </w:rPr>
        <w:t>;184</w:t>
      </w:r>
      <w:proofErr w:type="gramEnd"/>
      <w:r w:rsidRPr="007B617E">
        <w:rPr>
          <w:sz w:val="28"/>
          <w:szCs w:val="28"/>
        </w:rPr>
        <w:t>(9):5280-6   </w:t>
      </w:r>
    </w:p>
    <w:p w:rsidR="00AF7488" w:rsidRPr="007B617E" w:rsidRDefault="00AF7488" w:rsidP="007B617E">
      <w:pPr>
        <w:jc w:val="right"/>
        <w:rPr>
          <w:sz w:val="28"/>
          <w:szCs w:val="28"/>
        </w:rPr>
      </w:pPr>
    </w:p>
    <w:p w:rsidR="00AF7488" w:rsidRPr="007B617E" w:rsidRDefault="00AF7488" w:rsidP="007B617E">
      <w:pPr>
        <w:jc w:val="right"/>
        <w:rPr>
          <w:sz w:val="28"/>
          <w:szCs w:val="28"/>
        </w:rPr>
      </w:pPr>
      <w:proofErr w:type="spellStart"/>
      <w:r w:rsidRPr="007B617E">
        <w:rPr>
          <w:sz w:val="28"/>
          <w:szCs w:val="28"/>
        </w:rPr>
        <w:t>Schmajuk</w:t>
      </w:r>
      <w:proofErr w:type="spellEnd"/>
      <w:r w:rsidRPr="007B617E">
        <w:rPr>
          <w:sz w:val="28"/>
          <w:szCs w:val="28"/>
        </w:rPr>
        <w:t xml:space="preserve"> G, </w:t>
      </w:r>
      <w:proofErr w:type="spellStart"/>
      <w:r w:rsidRPr="007B617E">
        <w:rPr>
          <w:sz w:val="28"/>
          <w:szCs w:val="28"/>
        </w:rPr>
        <w:t>Yelin</w:t>
      </w:r>
      <w:proofErr w:type="spellEnd"/>
      <w:r w:rsidRPr="007B617E">
        <w:rPr>
          <w:sz w:val="28"/>
          <w:szCs w:val="28"/>
        </w:rPr>
        <w:t xml:space="preserve"> E, </w:t>
      </w:r>
      <w:proofErr w:type="spellStart"/>
      <w:r w:rsidRPr="007B617E">
        <w:rPr>
          <w:sz w:val="28"/>
          <w:szCs w:val="28"/>
        </w:rPr>
        <w:t>Chakravarty</w:t>
      </w:r>
      <w:proofErr w:type="spellEnd"/>
      <w:r w:rsidRPr="007B617E">
        <w:rPr>
          <w:sz w:val="28"/>
          <w:szCs w:val="28"/>
        </w:rPr>
        <w:t xml:space="preserve"> E, Nelson LM, </w:t>
      </w:r>
      <w:proofErr w:type="spellStart"/>
      <w:r w:rsidRPr="007B617E">
        <w:rPr>
          <w:sz w:val="28"/>
          <w:szCs w:val="28"/>
        </w:rPr>
        <w:t>Panapolis</w:t>
      </w:r>
      <w:proofErr w:type="spellEnd"/>
      <w:r w:rsidRPr="007B617E">
        <w:rPr>
          <w:sz w:val="28"/>
          <w:szCs w:val="28"/>
        </w:rPr>
        <w:t xml:space="preserve"> P, </w:t>
      </w:r>
      <w:proofErr w:type="spellStart"/>
      <w:r w:rsidRPr="007B617E">
        <w:rPr>
          <w:sz w:val="28"/>
          <w:szCs w:val="28"/>
        </w:rPr>
        <w:t>Yazdany</w:t>
      </w:r>
      <w:proofErr w:type="spellEnd"/>
      <w:r w:rsidRPr="007B617E">
        <w:rPr>
          <w:sz w:val="28"/>
          <w:szCs w:val="28"/>
        </w:rPr>
        <w:t xml:space="preserve"> J. Osteoporosis screening, prevention, and treatment in systemic lupus </w:t>
      </w:r>
      <w:proofErr w:type="spellStart"/>
      <w:r w:rsidRPr="007B617E">
        <w:rPr>
          <w:sz w:val="28"/>
          <w:szCs w:val="28"/>
        </w:rPr>
        <w:t>erythematosus</w:t>
      </w:r>
      <w:proofErr w:type="spellEnd"/>
      <w:r w:rsidRPr="007B617E">
        <w:rPr>
          <w:sz w:val="28"/>
          <w:szCs w:val="28"/>
        </w:rPr>
        <w:t xml:space="preserve">: application of the systemic lupus </w:t>
      </w:r>
      <w:proofErr w:type="spellStart"/>
      <w:r w:rsidRPr="007B617E">
        <w:rPr>
          <w:sz w:val="28"/>
          <w:szCs w:val="28"/>
        </w:rPr>
        <w:t>erythematosus</w:t>
      </w:r>
      <w:proofErr w:type="spellEnd"/>
      <w:r w:rsidRPr="007B617E">
        <w:rPr>
          <w:sz w:val="28"/>
          <w:szCs w:val="28"/>
        </w:rPr>
        <w:t xml:space="preserve"> quality indicators. Arthritis Care Res (Hoboken) 2010</w:t>
      </w:r>
      <w:proofErr w:type="gramStart"/>
      <w:r w:rsidRPr="007B617E">
        <w:rPr>
          <w:sz w:val="28"/>
          <w:szCs w:val="28"/>
        </w:rPr>
        <w:t>;62</w:t>
      </w:r>
      <w:proofErr w:type="gramEnd"/>
      <w:r w:rsidRPr="007B617E">
        <w:rPr>
          <w:sz w:val="28"/>
          <w:szCs w:val="28"/>
        </w:rPr>
        <w:t>(7):993-1001</w:t>
      </w:r>
    </w:p>
    <w:p w:rsidR="00AF7488" w:rsidRPr="007B617E" w:rsidRDefault="00AF7488" w:rsidP="007B617E">
      <w:pPr>
        <w:jc w:val="right"/>
        <w:rPr>
          <w:sz w:val="28"/>
          <w:szCs w:val="28"/>
        </w:rPr>
      </w:pPr>
    </w:p>
    <w:p w:rsidR="00AF7488" w:rsidRPr="007B617E" w:rsidRDefault="00AF7488" w:rsidP="007B617E">
      <w:pPr>
        <w:jc w:val="right"/>
        <w:rPr>
          <w:sz w:val="28"/>
          <w:szCs w:val="28"/>
        </w:rPr>
      </w:pPr>
    </w:p>
    <w:p w:rsidR="00AF7488" w:rsidRPr="007B617E" w:rsidRDefault="00AF7488" w:rsidP="007B617E">
      <w:pPr>
        <w:jc w:val="right"/>
        <w:rPr>
          <w:rFonts w:hint="cs"/>
          <w:sz w:val="28"/>
          <w:szCs w:val="28"/>
          <w:rtl/>
        </w:rPr>
      </w:pPr>
      <w:r w:rsidRPr="007B617E">
        <w:rPr>
          <w:sz w:val="28"/>
          <w:szCs w:val="28"/>
        </w:rPr>
        <w:t xml:space="preserve">Minami Y, </w:t>
      </w:r>
      <w:proofErr w:type="spellStart"/>
      <w:r w:rsidRPr="007B617E">
        <w:rPr>
          <w:sz w:val="28"/>
          <w:szCs w:val="28"/>
        </w:rPr>
        <w:t>Hirabayashi</w:t>
      </w:r>
      <w:proofErr w:type="spellEnd"/>
      <w:r w:rsidRPr="007B617E">
        <w:rPr>
          <w:sz w:val="28"/>
          <w:szCs w:val="28"/>
        </w:rPr>
        <w:t xml:space="preserve"> Y, Nagata C, Ishii T, </w:t>
      </w:r>
      <w:proofErr w:type="spellStart"/>
      <w:r w:rsidRPr="007B617E">
        <w:rPr>
          <w:sz w:val="28"/>
          <w:szCs w:val="28"/>
        </w:rPr>
        <w:t>Harigae</w:t>
      </w:r>
      <w:proofErr w:type="spellEnd"/>
      <w:r w:rsidRPr="007B617E">
        <w:rPr>
          <w:sz w:val="28"/>
          <w:szCs w:val="28"/>
        </w:rPr>
        <w:t xml:space="preserve"> H, Sasaki T. Intakes of vitamin B6 and dietary fiber and clinical course of systemic lupus </w:t>
      </w:r>
      <w:proofErr w:type="spellStart"/>
      <w:r w:rsidRPr="007B617E">
        <w:rPr>
          <w:sz w:val="28"/>
          <w:szCs w:val="28"/>
        </w:rPr>
        <w:t>erythematosus</w:t>
      </w:r>
      <w:proofErr w:type="spellEnd"/>
      <w:r w:rsidRPr="007B617E">
        <w:rPr>
          <w:sz w:val="28"/>
          <w:szCs w:val="28"/>
        </w:rPr>
        <w:t xml:space="preserve">: a prospective study of Japanese female patients. </w:t>
      </w:r>
      <w:proofErr w:type="gramStart"/>
      <w:r w:rsidRPr="007B617E">
        <w:rPr>
          <w:sz w:val="28"/>
          <w:szCs w:val="28"/>
        </w:rPr>
        <w:t xml:space="preserve">J </w:t>
      </w:r>
      <w:proofErr w:type="spellStart"/>
      <w:r w:rsidRPr="007B617E">
        <w:rPr>
          <w:sz w:val="28"/>
          <w:szCs w:val="28"/>
        </w:rPr>
        <w:t>Epidemiol</w:t>
      </w:r>
      <w:proofErr w:type="spellEnd"/>
      <w:r w:rsidRPr="007B617E">
        <w:rPr>
          <w:sz w:val="28"/>
          <w:szCs w:val="28"/>
        </w:rPr>
        <w:t xml:space="preserve"> 2011.</w:t>
      </w:r>
      <w:proofErr w:type="gramEnd"/>
      <w:r w:rsidRPr="007B617E">
        <w:rPr>
          <w:sz w:val="28"/>
          <w:szCs w:val="28"/>
        </w:rPr>
        <w:t xml:space="preserve"> [</w:t>
      </w:r>
      <w:proofErr w:type="spellStart"/>
      <w:r w:rsidRPr="007B617E">
        <w:rPr>
          <w:sz w:val="28"/>
          <w:szCs w:val="28"/>
        </w:rPr>
        <w:t>Epub</w:t>
      </w:r>
      <w:proofErr w:type="spellEnd"/>
      <w:r w:rsidRPr="007B617E">
        <w:rPr>
          <w:sz w:val="28"/>
          <w:szCs w:val="28"/>
        </w:rPr>
        <w:t xml:space="preserve"> 2011 Apr 23]</w:t>
      </w:r>
      <w:bookmarkStart w:id="0" w:name="_GoBack"/>
      <w:bookmarkEnd w:id="0"/>
    </w:p>
    <w:p w:rsidR="00AF7488" w:rsidRPr="007B617E" w:rsidRDefault="00AF7488" w:rsidP="007B617E">
      <w:pPr>
        <w:jc w:val="right"/>
        <w:rPr>
          <w:sz w:val="28"/>
          <w:szCs w:val="28"/>
        </w:rPr>
      </w:pPr>
    </w:p>
    <w:p w:rsidR="00AF7488" w:rsidRPr="007B617E" w:rsidRDefault="00AF7488" w:rsidP="007B617E">
      <w:pPr>
        <w:jc w:val="right"/>
        <w:rPr>
          <w:sz w:val="28"/>
          <w:szCs w:val="28"/>
        </w:rPr>
      </w:pPr>
    </w:p>
    <w:p w:rsidR="00AF7488" w:rsidRPr="007B617E" w:rsidRDefault="00AF7488" w:rsidP="007B617E">
      <w:pPr>
        <w:jc w:val="right"/>
        <w:rPr>
          <w:sz w:val="28"/>
          <w:szCs w:val="28"/>
        </w:rPr>
      </w:pPr>
      <w:r w:rsidRPr="007B617E">
        <w:rPr>
          <w:sz w:val="28"/>
          <w:szCs w:val="28"/>
        </w:rPr>
        <w:t>Chou CT. Alternative therapies: what role do they have in the management of lupus? Lupus 2010</w:t>
      </w:r>
      <w:proofErr w:type="gramStart"/>
      <w:r w:rsidRPr="007B617E">
        <w:rPr>
          <w:sz w:val="28"/>
          <w:szCs w:val="28"/>
        </w:rPr>
        <w:t>;19</w:t>
      </w:r>
      <w:proofErr w:type="gramEnd"/>
      <w:r w:rsidRPr="007B617E">
        <w:rPr>
          <w:sz w:val="28"/>
          <w:szCs w:val="28"/>
        </w:rPr>
        <w:t>(12):1425-9</w:t>
      </w:r>
    </w:p>
    <w:p w:rsidR="00AF7488" w:rsidRPr="007B617E" w:rsidRDefault="00AF7488" w:rsidP="007B617E">
      <w:pPr>
        <w:jc w:val="right"/>
        <w:rPr>
          <w:sz w:val="28"/>
          <w:szCs w:val="28"/>
        </w:rPr>
      </w:pPr>
    </w:p>
    <w:p w:rsidR="00AF7488" w:rsidRPr="007B617E" w:rsidRDefault="00AF7488" w:rsidP="007B617E">
      <w:pPr>
        <w:jc w:val="right"/>
        <w:rPr>
          <w:sz w:val="28"/>
          <w:szCs w:val="28"/>
        </w:rPr>
      </w:pPr>
      <w:r w:rsidRPr="007B617E">
        <w:rPr>
          <w:sz w:val="28"/>
          <w:szCs w:val="28"/>
        </w:rPr>
        <w:t xml:space="preserve">Pereira MA, O'Reilly E, </w:t>
      </w:r>
      <w:proofErr w:type="spellStart"/>
      <w:r w:rsidRPr="007B617E">
        <w:rPr>
          <w:sz w:val="28"/>
          <w:szCs w:val="28"/>
        </w:rPr>
        <w:t>Augustsson</w:t>
      </w:r>
      <w:proofErr w:type="spellEnd"/>
      <w:r w:rsidRPr="007B617E">
        <w:rPr>
          <w:sz w:val="28"/>
          <w:szCs w:val="28"/>
        </w:rPr>
        <w:t xml:space="preserve"> K, Fraser GE, </w:t>
      </w:r>
      <w:proofErr w:type="spellStart"/>
      <w:r w:rsidRPr="007B617E">
        <w:rPr>
          <w:sz w:val="28"/>
          <w:szCs w:val="28"/>
        </w:rPr>
        <w:t>Goldbourt</w:t>
      </w:r>
      <w:proofErr w:type="spellEnd"/>
      <w:r w:rsidRPr="007B617E">
        <w:rPr>
          <w:sz w:val="28"/>
          <w:szCs w:val="28"/>
        </w:rPr>
        <w:t xml:space="preserve"> U, </w:t>
      </w:r>
      <w:proofErr w:type="spellStart"/>
      <w:r w:rsidRPr="007B617E">
        <w:rPr>
          <w:sz w:val="28"/>
          <w:szCs w:val="28"/>
        </w:rPr>
        <w:t>Heitmann</w:t>
      </w:r>
      <w:proofErr w:type="spellEnd"/>
      <w:r w:rsidRPr="007B617E">
        <w:rPr>
          <w:sz w:val="28"/>
          <w:szCs w:val="28"/>
        </w:rPr>
        <w:t xml:space="preserve"> BL </w:t>
      </w:r>
      <w:r w:rsidRPr="007B617E">
        <w:rPr>
          <w:i/>
          <w:iCs/>
          <w:sz w:val="28"/>
          <w:szCs w:val="28"/>
        </w:rPr>
        <w:t>et al</w:t>
      </w:r>
      <w:r w:rsidRPr="007B617E">
        <w:rPr>
          <w:sz w:val="28"/>
          <w:szCs w:val="28"/>
        </w:rPr>
        <w:t>. Dietary fiber and risk of coronary heart disease: a pooled analysis of cohort studies. Arch Intern Med 2004</w:t>
      </w:r>
      <w:proofErr w:type="gramStart"/>
      <w:r w:rsidRPr="007B617E">
        <w:rPr>
          <w:sz w:val="28"/>
          <w:szCs w:val="28"/>
        </w:rPr>
        <w:t>;164</w:t>
      </w:r>
      <w:proofErr w:type="gramEnd"/>
      <w:r w:rsidRPr="007B617E">
        <w:rPr>
          <w:sz w:val="28"/>
          <w:szCs w:val="28"/>
        </w:rPr>
        <w:t>(4):370-6</w:t>
      </w:r>
    </w:p>
    <w:p w:rsidR="00AF7488" w:rsidRPr="007B617E" w:rsidRDefault="00AF7488" w:rsidP="007B617E">
      <w:pPr>
        <w:jc w:val="right"/>
        <w:rPr>
          <w:sz w:val="28"/>
          <w:szCs w:val="28"/>
        </w:rPr>
      </w:pPr>
    </w:p>
    <w:p w:rsidR="00AF7488" w:rsidRPr="007B617E" w:rsidRDefault="00AF7488" w:rsidP="007B617E">
      <w:pPr>
        <w:jc w:val="right"/>
        <w:rPr>
          <w:sz w:val="28"/>
          <w:szCs w:val="28"/>
        </w:rPr>
      </w:pPr>
    </w:p>
    <w:p w:rsidR="00AF7488" w:rsidRPr="007B617E" w:rsidRDefault="00AF7488" w:rsidP="007B617E">
      <w:pPr>
        <w:jc w:val="right"/>
        <w:rPr>
          <w:sz w:val="28"/>
          <w:szCs w:val="28"/>
        </w:rPr>
      </w:pPr>
      <w:proofErr w:type="spellStart"/>
      <w:r w:rsidRPr="007B617E">
        <w:rPr>
          <w:sz w:val="28"/>
          <w:szCs w:val="28"/>
        </w:rPr>
        <w:t>Schmajuk</w:t>
      </w:r>
      <w:proofErr w:type="spellEnd"/>
      <w:r w:rsidRPr="007B617E">
        <w:rPr>
          <w:sz w:val="28"/>
          <w:szCs w:val="28"/>
        </w:rPr>
        <w:t xml:space="preserve"> G, </w:t>
      </w:r>
      <w:proofErr w:type="spellStart"/>
      <w:r w:rsidRPr="007B617E">
        <w:rPr>
          <w:sz w:val="28"/>
          <w:szCs w:val="28"/>
        </w:rPr>
        <w:t>Yelin</w:t>
      </w:r>
      <w:proofErr w:type="spellEnd"/>
      <w:r w:rsidRPr="007B617E">
        <w:rPr>
          <w:sz w:val="28"/>
          <w:szCs w:val="28"/>
        </w:rPr>
        <w:t xml:space="preserve"> E, </w:t>
      </w:r>
      <w:proofErr w:type="spellStart"/>
      <w:r w:rsidRPr="007B617E">
        <w:rPr>
          <w:sz w:val="28"/>
          <w:szCs w:val="28"/>
        </w:rPr>
        <w:t>Chakravarty</w:t>
      </w:r>
      <w:proofErr w:type="spellEnd"/>
      <w:r w:rsidRPr="007B617E">
        <w:rPr>
          <w:sz w:val="28"/>
          <w:szCs w:val="28"/>
        </w:rPr>
        <w:t xml:space="preserve"> E, Nelson LM, </w:t>
      </w:r>
      <w:proofErr w:type="spellStart"/>
      <w:r w:rsidRPr="007B617E">
        <w:rPr>
          <w:sz w:val="28"/>
          <w:szCs w:val="28"/>
        </w:rPr>
        <w:t>Panapolis</w:t>
      </w:r>
      <w:proofErr w:type="spellEnd"/>
      <w:r w:rsidRPr="007B617E">
        <w:rPr>
          <w:sz w:val="28"/>
          <w:szCs w:val="28"/>
        </w:rPr>
        <w:t xml:space="preserve"> P, </w:t>
      </w:r>
      <w:proofErr w:type="spellStart"/>
      <w:r w:rsidRPr="007B617E">
        <w:rPr>
          <w:sz w:val="28"/>
          <w:szCs w:val="28"/>
        </w:rPr>
        <w:t>Yazdany</w:t>
      </w:r>
      <w:proofErr w:type="spellEnd"/>
      <w:r w:rsidRPr="007B617E">
        <w:rPr>
          <w:sz w:val="28"/>
          <w:szCs w:val="28"/>
        </w:rPr>
        <w:t xml:space="preserve"> J. Osteoporosis screening, prevention, and treatment in systemic lupus </w:t>
      </w:r>
      <w:proofErr w:type="spellStart"/>
      <w:r w:rsidRPr="007B617E">
        <w:rPr>
          <w:sz w:val="28"/>
          <w:szCs w:val="28"/>
        </w:rPr>
        <w:t>erythematosus</w:t>
      </w:r>
      <w:proofErr w:type="spellEnd"/>
      <w:r w:rsidRPr="007B617E">
        <w:rPr>
          <w:sz w:val="28"/>
          <w:szCs w:val="28"/>
        </w:rPr>
        <w:t xml:space="preserve">: application of the systemic lupus </w:t>
      </w:r>
      <w:proofErr w:type="spellStart"/>
      <w:r w:rsidRPr="007B617E">
        <w:rPr>
          <w:sz w:val="28"/>
          <w:szCs w:val="28"/>
        </w:rPr>
        <w:t>erythematosus</w:t>
      </w:r>
      <w:proofErr w:type="spellEnd"/>
      <w:r w:rsidRPr="007B617E">
        <w:rPr>
          <w:sz w:val="28"/>
          <w:szCs w:val="28"/>
        </w:rPr>
        <w:t xml:space="preserve"> quality indicators. Arthritis Care Res (Hoboken) 2010</w:t>
      </w:r>
      <w:proofErr w:type="gramStart"/>
      <w:r w:rsidRPr="007B617E">
        <w:rPr>
          <w:sz w:val="28"/>
          <w:szCs w:val="28"/>
        </w:rPr>
        <w:t>;62</w:t>
      </w:r>
      <w:proofErr w:type="gramEnd"/>
      <w:r w:rsidRPr="007B617E">
        <w:rPr>
          <w:sz w:val="28"/>
          <w:szCs w:val="28"/>
        </w:rPr>
        <w:t>(7):993-1001</w:t>
      </w:r>
    </w:p>
    <w:p w:rsidR="00AF7488" w:rsidRPr="007B617E" w:rsidRDefault="00AF7488" w:rsidP="007B617E">
      <w:pPr>
        <w:jc w:val="right"/>
        <w:rPr>
          <w:sz w:val="28"/>
          <w:szCs w:val="28"/>
        </w:rPr>
      </w:pPr>
    </w:p>
    <w:p w:rsidR="00AF7488" w:rsidRPr="007B617E" w:rsidRDefault="00AF7488" w:rsidP="007B617E">
      <w:pPr>
        <w:jc w:val="right"/>
        <w:rPr>
          <w:sz w:val="28"/>
          <w:szCs w:val="28"/>
        </w:rPr>
      </w:pPr>
      <w:r w:rsidRPr="007B617E">
        <w:rPr>
          <w:sz w:val="28"/>
          <w:szCs w:val="28"/>
        </w:rPr>
        <w:t xml:space="preserve">Libby P: Inflammatory mechanisms: the molecular basis of inflammation and disease. </w:t>
      </w:r>
      <w:proofErr w:type="spellStart"/>
      <w:r w:rsidRPr="007B617E">
        <w:rPr>
          <w:sz w:val="28"/>
          <w:szCs w:val="28"/>
        </w:rPr>
        <w:t>Nutr</w:t>
      </w:r>
      <w:proofErr w:type="spellEnd"/>
      <w:r w:rsidRPr="007B617E">
        <w:rPr>
          <w:sz w:val="28"/>
          <w:szCs w:val="28"/>
        </w:rPr>
        <w:t xml:space="preserve"> Rev 2007; 65(12 </w:t>
      </w:r>
      <w:proofErr w:type="spellStart"/>
      <w:r w:rsidRPr="007B617E">
        <w:rPr>
          <w:sz w:val="28"/>
          <w:szCs w:val="28"/>
        </w:rPr>
        <w:t>Pt</w:t>
      </w:r>
      <w:proofErr w:type="spellEnd"/>
      <w:r w:rsidRPr="007B617E">
        <w:rPr>
          <w:sz w:val="28"/>
          <w:szCs w:val="28"/>
        </w:rPr>
        <w:t xml:space="preserve"> 2): S140-6</w:t>
      </w:r>
    </w:p>
    <w:p w:rsidR="00AF7488" w:rsidRPr="007B617E" w:rsidRDefault="00AF7488" w:rsidP="007B617E">
      <w:pPr>
        <w:jc w:val="right"/>
        <w:rPr>
          <w:sz w:val="28"/>
          <w:szCs w:val="28"/>
        </w:rPr>
      </w:pPr>
      <w:r w:rsidRPr="007B617E">
        <w:rPr>
          <w:sz w:val="28"/>
          <w:szCs w:val="28"/>
        </w:rPr>
        <w:t xml:space="preserve">Dietrich M, </w:t>
      </w:r>
      <w:proofErr w:type="spellStart"/>
      <w:r w:rsidRPr="007B617E">
        <w:rPr>
          <w:sz w:val="28"/>
          <w:szCs w:val="28"/>
        </w:rPr>
        <w:t>Jialal</w:t>
      </w:r>
      <w:proofErr w:type="spellEnd"/>
      <w:r w:rsidRPr="007B617E">
        <w:rPr>
          <w:sz w:val="28"/>
          <w:szCs w:val="28"/>
        </w:rPr>
        <w:t xml:space="preserve"> I: The effect of weight loss on a stable biomarker of inflammation, C-reactive protein. </w:t>
      </w:r>
      <w:proofErr w:type="spellStart"/>
      <w:r w:rsidRPr="007B617E">
        <w:rPr>
          <w:sz w:val="28"/>
          <w:szCs w:val="28"/>
        </w:rPr>
        <w:t>Nutr</w:t>
      </w:r>
      <w:proofErr w:type="spellEnd"/>
      <w:r w:rsidRPr="007B617E">
        <w:rPr>
          <w:sz w:val="28"/>
          <w:szCs w:val="28"/>
        </w:rPr>
        <w:t xml:space="preserve"> Rev 2005; 63(1): 22-8</w:t>
      </w:r>
    </w:p>
    <w:p w:rsidR="00AF7488" w:rsidRPr="007B617E" w:rsidRDefault="00AF7488" w:rsidP="007B617E">
      <w:pPr>
        <w:jc w:val="right"/>
        <w:rPr>
          <w:sz w:val="28"/>
          <w:szCs w:val="28"/>
        </w:rPr>
      </w:pPr>
    </w:p>
    <w:p w:rsidR="00AF7488" w:rsidRPr="007B617E" w:rsidRDefault="00AF7488" w:rsidP="007B617E">
      <w:pPr>
        <w:jc w:val="right"/>
        <w:rPr>
          <w:sz w:val="28"/>
          <w:szCs w:val="28"/>
        </w:rPr>
      </w:pPr>
      <w:proofErr w:type="spellStart"/>
      <w:r w:rsidRPr="007B617E">
        <w:rPr>
          <w:sz w:val="28"/>
          <w:szCs w:val="28"/>
        </w:rPr>
        <w:t>Sbarbati</w:t>
      </w:r>
      <w:proofErr w:type="spellEnd"/>
      <w:r w:rsidRPr="007B617E">
        <w:rPr>
          <w:sz w:val="28"/>
          <w:szCs w:val="28"/>
        </w:rPr>
        <w:t xml:space="preserve"> A, </w:t>
      </w:r>
      <w:proofErr w:type="spellStart"/>
      <w:r w:rsidRPr="007B617E">
        <w:rPr>
          <w:sz w:val="28"/>
          <w:szCs w:val="28"/>
        </w:rPr>
        <w:t>Osculati</w:t>
      </w:r>
      <w:proofErr w:type="spellEnd"/>
      <w:r w:rsidRPr="007B617E">
        <w:rPr>
          <w:sz w:val="28"/>
          <w:szCs w:val="28"/>
        </w:rPr>
        <w:t xml:space="preserve"> F, </w:t>
      </w:r>
      <w:proofErr w:type="spellStart"/>
      <w:proofErr w:type="gramStart"/>
      <w:r w:rsidRPr="007B617E">
        <w:rPr>
          <w:sz w:val="28"/>
          <w:szCs w:val="28"/>
        </w:rPr>
        <w:t>Silvagni</w:t>
      </w:r>
      <w:proofErr w:type="spellEnd"/>
      <w:proofErr w:type="gramEnd"/>
      <w:r w:rsidRPr="007B617E">
        <w:rPr>
          <w:sz w:val="28"/>
          <w:szCs w:val="28"/>
        </w:rPr>
        <w:t xml:space="preserve"> D, et al.: Obesity and inflammation: evidence for an elementary lesion. Pediatrics 2006; 117(1): 220-3</w:t>
      </w:r>
    </w:p>
    <w:p w:rsidR="00AF7488" w:rsidRPr="007B617E" w:rsidRDefault="00AF7488" w:rsidP="007B617E">
      <w:pPr>
        <w:jc w:val="right"/>
        <w:rPr>
          <w:sz w:val="28"/>
          <w:szCs w:val="28"/>
        </w:rPr>
      </w:pPr>
      <w:proofErr w:type="spellStart"/>
      <w:r w:rsidRPr="007B617E">
        <w:rPr>
          <w:sz w:val="28"/>
          <w:szCs w:val="28"/>
        </w:rPr>
        <w:t>Basu</w:t>
      </w:r>
      <w:proofErr w:type="spellEnd"/>
      <w:r w:rsidRPr="007B617E">
        <w:rPr>
          <w:sz w:val="28"/>
          <w:szCs w:val="28"/>
        </w:rPr>
        <w:t xml:space="preserve"> A, </w:t>
      </w:r>
      <w:proofErr w:type="spellStart"/>
      <w:r w:rsidRPr="007B617E">
        <w:rPr>
          <w:sz w:val="28"/>
          <w:szCs w:val="28"/>
        </w:rPr>
        <w:t>Devaraj</w:t>
      </w:r>
      <w:proofErr w:type="spellEnd"/>
      <w:r w:rsidRPr="007B617E">
        <w:rPr>
          <w:sz w:val="28"/>
          <w:szCs w:val="28"/>
        </w:rPr>
        <w:t xml:space="preserve"> S, </w:t>
      </w:r>
      <w:proofErr w:type="spellStart"/>
      <w:r w:rsidRPr="007B617E">
        <w:rPr>
          <w:sz w:val="28"/>
          <w:szCs w:val="28"/>
        </w:rPr>
        <w:t>Jialal</w:t>
      </w:r>
      <w:proofErr w:type="spellEnd"/>
      <w:r w:rsidRPr="007B617E">
        <w:rPr>
          <w:sz w:val="28"/>
          <w:szCs w:val="28"/>
        </w:rPr>
        <w:t xml:space="preserve"> I: Dietary factors that promote or retard inflammation. </w:t>
      </w:r>
      <w:proofErr w:type="spellStart"/>
      <w:r w:rsidRPr="007B617E">
        <w:rPr>
          <w:sz w:val="28"/>
          <w:szCs w:val="28"/>
        </w:rPr>
        <w:t>Arterioscler</w:t>
      </w:r>
      <w:proofErr w:type="spellEnd"/>
      <w:r w:rsidRPr="007B617E">
        <w:rPr>
          <w:sz w:val="28"/>
          <w:szCs w:val="28"/>
        </w:rPr>
        <w:t xml:space="preserve"> </w:t>
      </w:r>
      <w:proofErr w:type="spellStart"/>
      <w:r w:rsidRPr="007B617E">
        <w:rPr>
          <w:sz w:val="28"/>
          <w:szCs w:val="28"/>
        </w:rPr>
        <w:t>Thromb</w:t>
      </w:r>
      <w:proofErr w:type="spellEnd"/>
      <w:r w:rsidRPr="007B617E">
        <w:rPr>
          <w:sz w:val="28"/>
          <w:szCs w:val="28"/>
        </w:rPr>
        <w:t xml:space="preserve"> </w:t>
      </w:r>
      <w:proofErr w:type="spellStart"/>
      <w:r w:rsidRPr="007B617E">
        <w:rPr>
          <w:sz w:val="28"/>
          <w:szCs w:val="28"/>
        </w:rPr>
        <w:t>Vasc</w:t>
      </w:r>
      <w:proofErr w:type="spellEnd"/>
      <w:r w:rsidRPr="007B617E">
        <w:rPr>
          <w:sz w:val="28"/>
          <w:szCs w:val="28"/>
        </w:rPr>
        <w:t xml:space="preserve"> </w:t>
      </w:r>
      <w:proofErr w:type="spellStart"/>
      <w:r w:rsidRPr="007B617E">
        <w:rPr>
          <w:sz w:val="28"/>
          <w:szCs w:val="28"/>
        </w:rPr>
        <w:t>Biol</w:t>
      </w:r>
      <w:proofErr w:type="spellEnd"/>
      <w:r w:rsidRPr="007B617E">
        <w:rPr>
          <w:sz w:val="28"/>
          <w:szCs w:val="28"/>
        </w:rPr>
        <w:t xml:space="preserve"> 2006; 26(5): 995-1001</w:t>
      </w:r>
    </w:p>
    <w:p w:rsidR="00AF7488" w:rsidRPr="007B617E" w:rsidRDefault="00AF7488" w:rsidP="007B617E">
      <w:pPr>
        <w:jc w:val="right"/>
        <w:rPr>
          <w:sz w:val="28"/>
          <w:szCs w:val="28"/>
        </w:rPr>
      </w:pPr>
    </w:p>
    <w:p w:rsidR="00AF7488" w:rsidRPr="007B617E" w:rsidRDefault="00AF7488" w:rsidP="007B617E">
      <w:pPr>
        <w:jc w:val="right"/>
        <w:rPr>
          <w:sz w:val="28"/>
          <w:szCs w:val="28"/>
        </w:rPr>
      </w:pPr>
      <w:proofErr w:type="spellStart"/>
      <w:r w:rsidRPr="007B617E">
        <w:rPr>
          <w:sz w:val="28"/>
          <w:szCs w:val="28"/>
        </w:rPr>
        <w:t>Giugliano</w:t>
      </w:r>
      <w:proofErr w:type="spellEnd"/>
      <w:r w:rsidRPr="007B617E">
        <w:rPr>
          <w:sz w:val="28"/>
          <w:szCs w:val="28"/>
        </w:rPr>
        <w:t xml:space="preserve"> D, </w:t>
      </w:r>
      <w:proofErr w:type="spellStart"/>
      <w:r w:rsidRPr="007B617E">
        <w:rPr>
          <w:sz w:val="28"/>
          <w:szCs w:val="28"/>
        </w:rPr>
        <w:t>Ceriello</w:t>
      </w:r>
      <w:proofErr w:type="spellEnd"/>
      <w:r w:rsidRPr="007B617E">
        <w:rPr>
          <w:sz w:val="28"/>
          <w:szCs w:val="28"/>
        </w:rPr>
        <w:t xml:space="preserve"> A, Esposito K: The effects of diet on inflammation: emphasis on the metabolic syndrome. J Am </w:t>
      </w:r>
      <w:proofErr w:type="spellStart"/>
      <w:r w:rsidRPr="007B617E">
        <w:rPr>
          <w:sz w:val="28"/>
          <w:szCs w:val="28"/>
        </w:rPr>
        <w:t>Coll</w:t>
      </w:r>
      <w:proofErr w:type="spellEnd"/>
      <w:r w:rsidRPr="007B617E">
        <w:rPr>
          <w:sz w:val="28"/>
          <w:szCs w:val="28"/>
        </w:rPr>
        <w:t xml:space="preserve"> </w:t>
      </w:r>
      <w:proofErr w:type="spellStart"/>
      <w:r w:rsidRPr="007B617E">
        <w:rPr>
          <w:sz w:val="28"/>
          <w:szCs w:val="28"/>
        </w:rPr>
        <w:t>Cardiol</w:t>
      </w:r>
      <w:proofErr w:type="spellEnd"/>
      <w:r w:rsidRPr="007B617E">
        <w:rPr>
          <w:sz w:val="28"/>
          <w:szCs w:val="28"/>
        </w:rPr>
        <w:t xml:space="preserve"> 2006; 48(4): 677-85</w:t>
      </w:r>
    </w:p>
    <w:p w:rsidR="00AF7488" w:rsidRPr="007B617E" w:rsidRDefault="00AF7488" w:rsidP="007B617E">
      <w:pPr>
        <w:jc w:val="right"/>
        <w:rPr>
          <w:sz w:val="28"/>
          <w:szCs w:val="28"/>
        </w:rPr>
      </w:pPr>
    </w:p>
    <w:p w:rsidR="00AF7488" w:rsidRPr="007B617E" w:rsidRDefault="00AF7488" w:rsidP="007B617E">
      <w:pPr>
        <w:jc w:val="right"/>
        <w:rPr>
          <w:sz w:val="28"/>
          <w:szCs w:val="28"/>
        </w:rPr>
      </w:pPr>
      <w:proofErr w:type="spellStart"/>
      <w:r w:rsidRPr="007B617E">
        <w:rPr>
          <w:sz w:val="28"/>
          <w:szCs w:val="28"/>
        </w:rPr>
        <w:t>Simopoulos</w:t>
      </w:r>
      <w:proofErr w:type="spellEnd"/>
      <w:r w:rsidRPr="007B617E">
        <w:rPr>
          <w:sz w:val="28"/>
          <w:szCs w:val="28"/>
        </w:rPr>
        <w:t xml:space="preserve"> AP: Evolutionary aspects of the dietary omega-6</w:t>
      </w:r>
      <w:proofErr w:type="gramStart"/>
      <w:r w:rsidRPr="007B617E">
        <w:rPr>
          <w:sz w:val="28"/>
          <w:szCs w:val="28"/>
        </w:rPr>
        <w:t>:omega</w:t>
      </w:r>
      <w:proofErr w:type="gramEnd"/>
      <w:r w:rsidRPr="007B617E">
        <w:rPr>
          <w:sz w:val="28"/>
          <w:szCs w:val="28"/>
        </w:rPr>
        <w:t xml:space="preserve">-3 fatty acid ratio: medical implications. World Rev </w:t>
      </w:r>
      <w:proofErr w:type="spellStart"/>
      <w:r w:rsidRPr="007B617E">
        <w:rPr>
          <w:sz w:val="28"/>
          <w:szCs w:val="28"/>
        </w:rPr>
        <w:t>Nutr</w:t>
      </w:r>
      <w:proofErr w:type="spellEnd"/>
      <w:r w:rsidRPr="007B617E">
        <w:rPr>
          <w:sz w:val="28"/>
          <w:szCs w:val="28"/>
        </w:rPr>
        <w:t xml:space="preserve"> Diet 2009; 100: 1-21.</w:t>
      </w:r>
    </w:p>
    <w:p w:rsidR="00AF7488" w:rsidRPr="007B617E" w:rsidRDefault="00AF7488" w:rsidP="007B617E">
      <w:pPr>
        <w:jc w:val="right"/>
        <w:rPr>
          <w:sz w:val="28"/>
          <w:szCs w:val="28"/>
        </w:rPr>
      </w:pPr>
    </w:p>
    <w:p w:rsidR="00AF7488" w:rsidRPr="007B617E" w:rsidRDefault="00AF7488" w:rsidP="007B617E">
      <w:pPr>
        <w:jc w:val="right"/>
        <w:rPr>
          <w:sz w:val="28"/>
          <w:szCs w:val="28"/>
        </w:rPr>
      </w:pPr>
      <w:proofErr w:type="spellStart"/>
      <w:r w:rsidRPr="007B617E">
        <w:rPr>
          <w:sz w:val="28"/>
          <w:szCs w:val="28"/>
        </w:rPr>
        <w:t>Tannock</w:t>
      </w:r>
      <w:proofErr w:type="spellEnd"/>
      <w:r w:rsidRPr="007B617E">
        <w:rPr>
          <w:sz w:val="28"/>
          <w:szCs w:val="28"/>
        </w:rPr>
        <w:t xml:space="preserve"> LR, O'Brien KD, </w:t>
      </w:r>
      <w:proofErr w:type="spellStart"/>
      <w:r w:rsidRPr="007B617E">
        <w:rPr>
          <w:sz w:val="28"/>
          <w:szCs w:val="28"/>
        </w:rPr>
        <w:t>Knopp</w:t>
      </w:r>
      <w:proofErr w:type="spellEnd"/>
      <w:r w:rsidRPr="007B617E">
        <w:rPr>
          <w:sz w:val="28"/>
          <w:szCs w:val="28"/>
        </w:rPr>
        <w:t xml:space="preserve"> RH, et al.: Cholesterol feeding increases C-reactive protein and serum amyloid </w:t>
      </w:r>
      <w:proofErr w:type="gramStart"/>
      <w:r w:rsidRPr="007B617E">
        <w:rPr>
          <w:sz w:val="28"/>
          <w:szCs w:val="28"/>
        </w:rPr>
        <w:t>A</w:t>
      </w:r>
      <w:proofErr w:type="gramEnd"/>
      <w:r w:rsidRPr="007B617E">
        <w:rPr>
          <w:sz w:val="28"/>
          <w:szCs w:val="28"/>
        </w:rPr>
        <w:t xml:space="preserve"> levels in lean insulin-sensitive subjects. Circulation 2005; 111(23): 3058-62.</w:t>
      </w:r>
    </w:p>
    <w:p w:rsidR="00AF7488" w:rsidRPr="007B617E" w:rsidRDefault="00AF7488" w:rsidP="007B617E">
      <w:pPr>
        <w:jc w:val="right"/>
        <w:rPr>
          <w:sz w:val="28"/>
          <w:szCs w:val="28"/>
        </w:rPr>
      </w:pPr>
    </w:p>
    <w:p w:rsidR="00AF7488" w:rsidRPr="007B617E" w:rsidRDefault="00AF7488" w:rsidP="007B617E">
      <w:pPr>
        <w:jc w:val="right"/>
        <w:rPr>
          <w:sz w:val="28"/>
          <w:szCs w:val="28"/>
        </w:rPr>
      </w:pPr>
    </w:p>
    <w:p w:rsidR="00AF7488" w:rsidRPr="007B617E" w:rsidRDefault="00AF7488" w:rsidP="007B617E">
      <w:pPr>
        <w:jc w:val="right"/>
        <w:rPr>
          <w:rFonts w:ascii="Times New Roman" w:hAnsi="Times New Roman" w:cs="Times New Roman"/>
          <w:sz w:val="28"/>
          <w:szCs w:val="28"/>
        </w:rPr>
      </w:pPr>
      <w:proofErr w:type="spellStart"/>
      <w:r w:rsidRPr="007B617E">
        <w:rPr>
          <w:rFonts w:ascii="Times New Roman" w:hAnsi="Times New Roman" w:cs="Times New Roman"/>
          <w:sz w:val="28"/>
          <w:szCs w:val="28"/>
        </w:rPr>
        <w:t>Venkatraman</w:t>
      </w:r>
      <w:proofErr w:type="spellEnd"/>
      <w:r w:rsidRPr="007B617E">
        <w:rPr>
          <w:rFonts w:ascii="Times New Roman" w:hAnsi="Times New Roman" w:cs="Times New Roman"/>
          <w:sz w:val="28"/>
          <w:szCs w:val="28"/>
        </w:rPr>
        <w:t xml:space="preserve"> JT, </w:t>
      </w:r>
      <w:proofErr w:type="spellStart"/>
      <w:r w:rsidRPr="007B617E">
        <w:rPr>
          <w:rFonts w:ascii="Times New Roman" w:hAnsi="Times New Roman" w:cs="Times New Roman"/>
          <w:sz w:val="28"/>
          <w:szCs w:val="28"/>
        </w:rPr>
        <w:t>Pendergast</w:t>
      </w:r>
      <w:proofErr w:type="spellEnd"/>
      <w:r w:rsidRPr="007B617E">
        <w:rPr>
          <w:rFonts w:ascii="Times New Roman" w:hAnsi="Times New Roman" w:cs="Times New Roman"/>
          <w:sz w:val="28"/>
          <w:szCs w:val="28"/>
        </w:rPr>
        <w:t xml:space="preserve"> D: Effects of the level of dietary fat</w:t>
      </w:r>
    </w:p>
    <w:p w:rsidR="00AF7488" w:rsidRPr="007B617E" w:rsidRDefault="00AF7488" w:rsidP="007B617E">
      <w:pPr>
        <w:jc w:val="right"/>
        <w:rPr>
          <w:rFonts w:ascii="Times New Roman" w:hAnsi="Times New Roman" w:cs="Times New Roman"/>
          <w:sz w:val="28"/>
          <w:szCs w:val="28"/>
        </w:rPr>
      </w:pPr>
      <w:proofErr w:type="gramStart"/>
      <w:r w:rsidRPr="007B617E">
        <w:rPr>
          <w:rFonts w:ascii="Times New Roman" w:hAnsi="Times New Roman" w:cs="Times New Roman"/>
          <w:sz w:val="28"/>
          <w:szCs w:val="28"/>
        </w:rPr>
        <w:t>intake</w:t>
      </w:r>
      <w:proofErr w:type="gramEnd"/>
      <w:r w:rsidRPr="007B617E">
        <w:rPr>
          <w:rFonts w:ascii="Times New Roman" w:hAnsi="Times New Roman" w:cs="Times New Roman"/>
          <w:sz w:val="28"/>
          <w:szCs w:val="28"/>
        </w:rPr>
        <w:t xml:space="preserve"> and endurance exercise on plasma cytokines in runners.</w:t>
      </w:r>
    </w:p>
    <w:p w:rsidR="00AF7488" w:rsidRPr="007B617E" w:rsidRDefault="00AF7488" w:rsidP="007B617E">
      <w:pPr>
        <w:jc w:val="right"/>
        <w:rPr>
          <w:rFonts w:ascii="Times New Roman" w:hAnsi="Times New Roman" w:cs="Times New Roman"/>
          <w:sz w:val="28"/>
          <w:szCs w:val="28"/>
        </w:rPr>
      </w:pPr>
      <w:r w:rsidRPr="007B617E">
        <w:rPr>
          <w:rFonts w:ascii="Times New Roman" w:hAnsi="Times New Roman" w:cs="Times New Roman"/>
          <w:sz w:val="28"/>
          <w:szCs w:val="28"/>
        </w:rPr>
        <w:t xml:space="preserve">Med </w:t>
      </w:r>
      <w:proofErr w:type="spellStart"/>
      <w:r w:rsidRPr="007B617E">
        <w:rPr>
          <w:rFonts w:ascii="Times New Roman" w:hAnsi="Times New Roman" w:cs="Times New Roman"/>
          <w:sz w:val="28"/>
          <w:szCs w:val="28"/>
        </w:rPr>
        <w:t>Sci</w:t>
      </w:r>
      <w:proofErr w:type="spellEnd"/>
      <w:r w:rsidRPr="007B617E">
        <w:rPr>
          <w:rFonts w:ascii="Times New Roman" w:hAnsi="Times New Roman" w:cs="Times New Roman"/>
          <w:sz w:val="28"/>
          <w:szCs w:val="28"/>
        </w:rPr>
        <w:t xml:space="preserve"> Sports </w:t>
      </w:r>
      <w:proofErr w:type="spellStart"/>
      <w:r w:rsidRPr="007B617E">
        <w:rPr>
          <w:rFonts w:ascii="Times New Roman" w:hAnsi="Times New Roman" w:cs="Times New Roman"/>
          <w:sz w:val="28"/>
          <w:szCs w:val="28"/>
        </w:rPr>
        <w:t>Exerc</w:t>
      </w:r>
      <w:proofErr w:type="spellEnd"/>
      <w:r w:rsidRPr="007B617E">
        <w:rPr>
          <w:rFonts w:ascii="Times New Roman" w:hAnsi="Times New Roman" w:cs="Times New Roman"/>
          <w:sz w:val="28"/>
          <w:szCs w:val="28"/>
        </w:rPr>
        <w:t xml:space="preserve"> 30:1198</w:t>
      </w:r>
    </w:p>
    <w:p w:rsidR="00AF7488" w:rsidRPr="007B617E" w:rsidRDefault="00AF7488" w:rsidP="007B617E">
      <w:pPr>
        <w:jc w:val="right"/>
        <w:rPr>
          <w:rFonts w:ascii="Times New Roman" w:hAnsi="Times New Roman" w:cs="Times New Roman"/>
          <w:sz w:val="28"/>
          <w:szCs w:val="28"/>
        </w:rPr>
      </w:pPr>
      <w:r w:rsidRPr="007B617E">
        <w:rPr>
          <w:rFonts w:ascii="Times New Roman" w:hAnsi="Times New Roman" w:cs="Times New Roman"/>
          <w:sz w:val="28"/>
          <w:szCs w:val="28"/>
        </w:rPr>
        <w:lastRenderedPageBreak/>
        <w:t>–</w:t>
      </w:r>
    </w:p>
    <w:p w:rsidR="00AF7488" w:rsidRPr="007B617E" w:rsidRDefault="00AF7488" w:rsidP="007B617E">
      <w:pPr>
        <w:jc w:val="right"/>
        <w:rPr>
          <w:rFonts w:ascii="Times New Roman" w:hAnsi="Times New Roman" w:cs="Times New Roman"/>
          <w:sz w:val="28"/>
          <w:szCs w:val="28"/>
        </w:rPr>
      </w:pPr>
      <w:r w:rsidRPr="007B617E">
        <w:rPr>
          <w:rFonts w:ascii="Times New Roman" w:hAnsi="Times New Roman" w:cs="Times New Roman"/>
          <w:sz w:val="28"/>
          <w:szCs w:val="28"/>
        </w:rPr>
        <w:t>1204, 1998</w:t>
      </w:r>
    </w:p>
    <w:p w:rsidR="00AF7488" w:rsidRPr="007B617E" w:rsidRDefault="00AF7488" w:rsidP="007B617E">
      <w:pPr>
        <w:jc w:val="right"/>
      </w:pPr>
    </w:p>
    <w:p w:rsidR="00AF7488" w:rsidRPr="007B617E" w:rsidRDefault="00AF7488" w:rsidP="007B617E">
      <w:pPr>
        <w:jc w:val="right"/>
        <w:rPr>
          <w:rStyle w:val="element-citation"/>
          <w:sz w:val="28"/>
          <w:szCs w:val="28"/>
        </w:rPr>
      </w:pPr>
    </w:p>
    <w:p w:rsidR="00AF7488" w:rsidRPr="007B617E" w:rsidRDefault="00AF7488" w:rsidP="007B617E">
      <w:pPr>
        <w:jc w:val="right"/>
        <w:rPr>
          <w:rStyle w:val="element-citation"/>
          <w:sz w:val="28"/>
          <w:szCs w:val="28"/>
        </w:rPr>
      </w:pPr>
    </w:p>
    <w:p w:rsidR="00AF7488" w:rsidRPr="007B617E" w:rsidRDefault="00AF7488" w:rsidP="00AF7488">
      <w:pPr>
        <w:jc w:val="right"/>
        <w:rPr>
          <w:rStyle w:val="element-citation"/>
          <w:sz w:val="28"/>
          <w:szCs w:val="28"/>
        </w:rPr>
      </w:pPr>
    </w:p>
    <w:p w:rsidR="00AF7488" w:rsidRPr="007B617E" w:rsidRDefault="00AF7488" w:rsidP="00AF7488">
      <w:pPr>
        <w:bidi w:val="0"/>
        <w:spacing w:after="0" w:line="240" w:lineRule="auto"/>
        <w:rPr>
          <w:rFonts w:ascii="Times New Roman" w:eastAsia="Times New Roman" w:hAnsi="Times New Roman" w:cs="Times New Roman"/>
          <w:sz w:val="28"/>
          <w:szCs w:val="28"/>
        </w:rPr>
      </w:pPr>
    </w:p>
    <w:p w:rsidR="000E3268" w:rsidRPr="007B617E" w:rsidRDefault="000E3268" w:rsidP="000E3268">
      <w:pPr>
        <w:bidi w:val="0"/>
        <w:spacing w:before="100" w:beforeAutospacing="1" w:after="100" w:afterAutospacing="1" w:line="240" w:lineRule="auto"/>
        <w:rPr>
          <w:sz w:val="28"/>
          <w:szCs w:val="28"/>
        </w:rPr>
      </w:pPr>
    </w:p>
    <w:p w:rsidR="00F7316D" w:rsidRPr="007B617E" w:rsidRDefault="00F7316D" w:rsidP="00F7316D">
      <w:pPr>
        <w:bidi w:val="0"/>
        <w:spacing w:before="100" w:beforeAutospacing="1" w:after="100" w:afterAutospacing="1" w:line="240" w:lineRule="auto"/>
        <w:rPr>
          <w:sz w:val="28"/>
          <w:szCs w:val="28"/>
        </w:rPr>
      </w:pPr>
    </w:p>
    <w:p w:rsidR="00F7316D" w:rsidRPr="007B617E" w:rsidRDefault="00F7316D" w:rsidP="00F7316D">
      <w:pPr>
        <w:bidi w:val="0"/>
        <w:spacing w:before="100" w:beforeAutospacing="1" w:after="100" w:afterAutospacing="1" w:line="240" w:lineRule="auto"/>
        <w:rPr>
          <w:sz w:val="24"/>
          <w:szCs w:val="24"/>
        </w:rPr>
      </w:pPr>
    </w:p>
    <w:p w:rsidR="008D623F" w:rsidRPr="007B617E" w:rsidRDefault="008D623F" w:rsidP="008D623F">
      <w:pPr>
        <w:bidi w:val="0"/>
        <w:spacing w:before="100" w:beforeAutospacing="1" w:after="100" w:afterAutospacing="1" w:line="240" w:lineRule="auto"/>
        <w:rPr>
          <w:sz w:val="24"/>
          <w:szCs w:val="24"/>
          <w:rtl/>
        </w:rPr>
      </w:pPr>
    </w:p>
    <w:p w:rsidR="00FE72EB" w:rsidRPr="007B617E" w:rsidRDefault="00FE72EB" w:rsidP="00FE72EB">
      <w:pPr>
        <w:jc w:val="right"/>
        <w:rPr>
          <w:sz w:val="24"/>
          <w:szCs w:val="24"/>
        </w:rPr>
      </w:pPr>
    </w:p>
    <w:p w:rsidR="003F7616" w:rsidRPr="007B617E" w:rsidRDefault="003F7616" w:rsidP="003F7616">
      <w:pPr>
        <w:jc w:val="right"/>
        <w:rPr>
          <w:sz w:val="24"/>
          <w:szCs w:val="24"/>
        </w:rPr>
      </w:pPr>
    </w:p>
    <w:p w:rsidR="003F7616" w:rsidRPr="007B617E" w:rsidRDefault="003F7616" w:rsidP="003F7616">
      <w:pPr>
        <w:jc w:val="right"/>
        <w:rPr>
          <w:sz w:val="24"/>
          <w:szCs w:val="24"/>
          <w:rtl/>
        </w:rPr>
      </w:pPr>
    </w:p>
    <w:p w:rsidR="003F7616" w:rsidRPr="007B617E" w:rsidRDefault="003F7616" w:rsidP="004C7898">
      <w:pPr>
        <w:jc w:val="right"/>
        <w:rPr>
          <w:rStyle w:val="Strong"/>
          <w:sz w:val="24"/>
          <w:szCs w:val="24"/>
          <w:rtl/>
        </w:rPr>
      </w:pPr>
    </w:p>
    <w:p w:rsidR="004C7898" w:rsidRPr="007B617E" w:rsidRDefault="004C7898" w:rsidP="004C7898">
      <w:pPr>
        <w:jc w:val="right"/>
        <w:rPr>
          <w:rStyle w:val="Strong"/>
          <w:sz w:val="24"/>
          <w:szCs w:val="24"/>
          <w:rtl/>
        </w:rPr>
      </w:pPr>
    </w:p>
    <w:p w:rsidR="00E23B46" w:rsidRPr="007B617E" w:rsidRDefault="009842BD" w:rsidP="00E23B46">
      <w:pPr>
        <w:jc w:val="right"/>
        <w:rPr>
          <w:sz w:val="24"/>
          <w:szCs w:val="24"/>
          <w:rtl/>
          <w:lang w:bidi="ar-EG"/>
        </w:rPr>
      </w:pPr>
      <w:r w:rsidRPr="007B617E">
        <w:rPr>
          <w:rStyle w:val="Strong"/>
          <w:sz w:val="24"/>
          <w:szCs w:val="24"/>
        </w:rPr>
        <w:t xml:space="preserve"> </w:t>
      </w:r>
    </w:p>
    <w:p w:rsidR="009E05A3" w:rsidRPr="009E05A3" w:rsidRDefault="009E05A3" w:rsidP="009E05A3">
      <w:pPr>
        <w:jc w:val="center"/>
        <w:rPr>
          <w:sz w:val="32"/>
          <w:szCs w:val="32"/>
          <w:rtl/>
          <w:lang w:bidi="ar-EG"/>
        </w:rPr>
      </w:pPr>
    </w:p>
    <w:sectPr w:rsidR="009E05A3" w:rsidRPr="009E05A3" w:rsidSect="009A48C2">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2605"/>
    <w:rsid w:val="000903A4"/>
    <w:rsid w:val="000E3268"/>
    <w:rsid w:val="00111CD1"/>
    <w:rsid w:val="001121A5"/>
    <w:rsid w:val="00133EB1"/>
    <w:rsid w:val="001350DC"/>
    <w:rsid w:val="00162605"/>
    <w:rsid w:val="00183488"/>
    <w:rsid w:val="001A0DAC"/>
    <w:rsid w:val="001D7183"/>
    <w:rsid w:val="001E770A"/>
    <w:rsid w:val="00212ADF"/>
    <w:rsid w:val="00236313"/>
    <w:rsid w:val="002403C6"/>
    <w:rsid w:val="002E3F1F"/>
    <w:rsid w:val="00340B7D"/>
    <w:rsid w:val="00381BA4"/>
    <w:rsid w:val="003F7616"/>
    <w:rsid w:val="004A000F"/>
    <w:rsid w:val="004A7629"/>
    <w:rsid w:val="004C3C24"/>
    <w:rsid w:val="004C7898"/>
    <w:rsid w:val="004D4A5A"/>
    <w:rsid w:val="00556DE0"/>
    <w:rsid w:val="00641C7E"/>
    <w:rsid w:val="00644016"/>
    <w:rsid w:val="00646FBA"/>
    <w:rsid w:val="00700B89"/>
    <w:rsid w:val="007B617E"/>
    <w:rsid w:val="0084024E"/>
    <w:rsid w:val="008556BC"/>
    <w:rsid w:val="008C1275"/>
    <w:rsid w:val="008D623F"/>
    <w:rsid w:val="009633A7"/>
    <w:rsid w:val="009842BD"/>
    <w:rsid w:val="009A48C2"/>
    <w:rsid w:val="009B5FC7"/>
    <w:rsid w:val="009C3781"/>
    <w:rsid w:val="009E05A3"/>
    <w:rsid w:val="00A4400B"/>
    <w:rsid w:val="00A53D65"/>
    <w:rsid w:val="00A620DA"/>
    <w:rsid w:val="00AA3CCD"/>
    <w:rsid w:val="00AC012B"/>
    <w:rsid w:val="00AC0A09"/>
    <w:rsid w:val="00AC3532"/>
    <w:rsid w:val="00AF7488"/>
    <w:rsid w:val="00B23029"/>
    <w:rsid w:val="00B23CA1"/>
    <w:rsid w:val="00B865EA"/>
    <w:rsid w:val="00B97A95"/>
    <w:rsid w:val="00BA26D3"/>
    <w:rsid w:val="00BB6296"/>
    <w:rsid w:val="00BC64BB"/>
    <w:rsid w:val="00C21233"/>
    <w:rsid w:val="00C449A6"/>
    <w:rsid w:val="00C64FB9"/>
    <w:rsid w:val="00CF4045"/>
    <w:rsid w:val="00D228F6"/>
    <w:rsid w:val="00D9610D"/>
    <w:rsid w:val="00DA717F"/>
    <w:rsid w:val="00DB6AD7"/>
    <w:rsid w:val="00DD65A9"/>
    <w:rsid w:val="00E12A36"/>
    <w:rsid w:val="00E15572"/>
    <w:rsid w:val="00E23B46"/>
    <w:rsid w:val="00E52D1C"/>
    <w:rsid w:val="00E755C0"/>
    <w:rsid w:val="00EE4FF8"/>
    <w:rsid w:val="00F7316D"/>
    <w:rsid w:val="00F960C8"/>
    <w:rsid w:val="00FE72EB"/>
    <w:rsid w:val="00FF3493"/>
    <w:rsid w:val="00FF350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lement-citation">
    <w:name w:val="element-citation"/>
    <w:basedOn w:val="DefaultParagraphFont"/>
    <w:rsid w:val="00AC3532"/>
  </w:style>
  <w:style w:type="character" w:styleId="Strong">
    <w:name w:val="Strong"/>
    <w:basedOn w:val="DefaultParagraphFont"/>
    <w:uiPriority w:val="22"/>
    <w:qFormat/>
    <w:rsid w:val="009842BD"/>
    <w:rPr>
      <w:b/>
      <w:bCs/>
    </w:rPr>
  </w:style>
  <w:style w:type="character" w:styleId="Hyperlink">
    <w:name w:val="Hyperlink"/>
    <w:basedOn w:val="DefaultParagraphFont"/>
    <w:uiPriority w:val="99"/>
    <w:semiHidden/>
    <w:unhideWhenUsed/>
    <w:rsid w:val="00DB6AD7"/>
    <w:rPr>
      <w:color w:val="0000FF"/>
      <w:u w:val="single"/>
    </w:rPr>
  </w:style>
  <w:style w:type="paragraph" w:customStyle="1" w:styleId="Default">
    <w:name w:val="Default"/>
    <w:rsid w:val="00556DE0"/>
    <w:pPr>
      <w:autoSpaceDE w:val="0"/>
      <w:autoSpaceDN w:val="0"/>
      <w:adjustRightInd w:val="0"/>
      <w:spacing w:after="0" w:line="240" w:lineRule="auto"/>
    </w:pPr>
    <w:rPr>
      <w:rFonts w:ascii="Courier New" w:hAnsi="Courier New" w:cs="Courier New"/>
      <w:color w:val="000000"/>
      <w:sz w:val="24"/>
      <w:szCs w:val="24"/>
    </w:rPr>
  </w:style>
  <w:style w:type="paragraph" w:styleId="NormalWeb">
    <w:name w:val="Normal (Web)"/>
    <w:basedOn w:val="Normal"/>
    <w:uiPriority w:val="99"/>
    <w:semiHidden/>
    <w:unhideWhenUsed/>
    <w:rsid w:val="00B23029"/>
    <w:pPr>
      <w:bidi w:val="0"/>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AC012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ref-journal">
    <w:name w:val="ref-journal"/>
    <w:basedOn w:val="DefaultParagraphFont"/>
    <w:rsid w:val="00AF7488"/>
  </w:style>
  <w:style w:type="character" w:customStyle="1" w:styleId="ref-vol">
    <w:name w:val="ref-vol"/>
    <w:basedOn w:val="DefaultParagraphFont"/>
    <w:rsid w:val="00AF7488"/>
  </w:style>
  <w:style w:type="character" w:customStyle="1" w:styleId="nowrap">
    <w:name w:val="nowrap"/>
    <w:basedOn w:val="DefaultParagraphFont"/>
    <w:rsid w:val="00AF7488"/>
  </w:style>
  <w:style w:type="character" w:styleId="Emphasis">
    <w:name w:val="Emphasis"/>
    <w:basedOn w:val="DefaultParagraphFont"/>
    <w:uiPriority w:val="20"/>
    <w:qFormat/>
    <w:rsid w:val="00AF7488"/>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lement-citation">
    <w:name w:val="element-citation"/>
    <w:basedOn w:val="DefaultParagraphFont"/>
    <w:rsid w:val="00AC3532"/>
  </w:style>
  <w:style w:type="character" w:styleId="Strong">
    <w:name w:val="Strong"/>
    <w:basedOn w:val="DefaultParagraphFont"/>
    <w:uiPriority w:val="22"/>
    <w:qFormat/>
    <w:rsid w:val="009842BD"/>
    <w:rPr>
      <w:b/>
      <w:bCs/>
    </w:rPr>
  </w:style>
  <w:style w:type="character" w:styleId="Hyperlink">
    <w:name w:val="Hyperlink"/>
    <w:basedOn w:val="DefaultParagraphFont"/>
    <w:uiPriority w:val="99"/>
    <w:semiHidden/>
    <w:unhideWhenUsed/>
    <w:rsid w:val="00DB6AD7"/>
    <w:rPr>
      <w:color w:val="0000FF"/>
      <w:u w:val="single"/>
    </w:rPr>
  </w:style>
  <w:style w:type="paragraph" w:customStyle="1" w:styleId="Default">
    <w:name w:val="Default"/>
    <w:rsid w:val="00556DE0"/>
    <w:pPr>
      <w:autoSpaceDE w:val="0"/>
      <w:autoSpaceDN w:val="0"/>
      <w:adjustRightInd w:val="0"/>
      <w:spacing w:after="0" w:line="240" w:lineRule="auto"/>
    </w:pPr>
    <w:rPr>
      <w:rFonts w:ascii="Courier New" w:hAnsi="Courier New" w:cs="Courier New"/>
      <w:color w:val="000000"/>
      <w:sz w:val="24"/>
      <w:szCs w:val="24"/>
    </w:rPr>
  </w:style>
  <w:style w:type="paragraph" w:styleId="NormalWeb">
    <w:name w:val="Normal (Web)"/>
    <w:basedOn w:val="Normal"/>
    <w:uiPriority w:val="99"/>
    <w:semiHidden/>
    <w:unhideWhenUsed/>
    <w:rsid w:val="00B23029"/>
    <w:pPr>
      <w:bidi w:val="0"/>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AC012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ref-journal">
    <w:name w:val="ref-journal"/>
    <w:basedOn w:val="DefaultParagraphFont"/>
    <w:rsid w:val="00AF7488"/>
  </w:style>
  <w:style w:type="character" w:customStyle="1" w:styleId="ref-vol">
    <w:name w:val="ref-vol"/>
    <w:basedOn w:val="DefaultParagraphFont"/>
    <w:rsid w:val="00AF7488"/>
  </w:style>
  <w:style w:type="character" w:customStyle="1" w:styleId="nowrap">
    <w:name w:val="nowrap"/>
    <w:basedOn w:val="DefaultParagraphFont"/>
    <w:rsid w:val="00AF7488"/>
  </w:style>
  <w:style w:type="character" w:styleId="Emphasis">
    <w:name w:val="Emphasis"/>
    <w:basedOn w:val="DefaultParagraphFont"/>
    <w:uiPriority w:val="20"/>
    <w:qFormat/>
    <w:rsid w:val="00AF748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983405">
      <w:bodyDiv w:val="1"/>
      <w:marLeft w:val="0"/>
      <w:marRight w:val="0"/>
      <w:marTop w:val="0"/>
      <w:marBottom w:val="0"/>
      <w:divBdr>
        <w:top w:val="none" w:sz="0" w:space="0" w:color="auto"/>
        <w:left w:val="none" w:sz="0" w:space="0" w:color="auto"/>
        <w:bottom w:val="none" w:sz="0" w:space="0" w:color="auto"/>
        <w:right w:val="none" w:sz="0" w:space="0" w:color="auto"/>
      </w:divBdr>
    </w:div>
    <w:div w:id="132867226">
      <w:bodyDiv w:val="1"/>
      <w:marLeft w:val="0"/>
      <w:marRight w:val="0"/>
      <w:marTop w:val="0"/>
      <w:marBottom w:val="0"/>
      <w:divBdr>
        <w:top w:val="none" w:sz="0" w:space="0" w:color="auto"/>
        <w:left w:val="none" w:sz="0" w:space="0" w:color="auto"/>
        <w:bottom w:val="none" w:sz="0" w:space="0" w:color="auto"/>
        <w:right w:val="none" w:sz="0" w:space="0" w:color="auto"/>
      </w:divBdr>
    </w:div>
    <w:div w:id="176240676">
      <w:bodyDiv w:val="1"/>
      <w:marLeft w:val="0"/>
      <w:marRight w:val="0"/>
      <w:marTop w:val="0"/>
      <w:marBottom w:val="0"/>
      <w:divBdr>
        <w:top w:val="none" w:sz="0" w:space="0" w:color="auto"/>
        <w:left w:val="none" w:sz="0" w:space="0" w:color="auto"/>
        <w:bottom w:val="none" w:sz="0" w:space="0" w:color="auto"/>
        <w:right w:val="none" w:sz="0" w:space="0" w:color="auto"/>
      </w:divBdr>
      <w:divsChild>
        <w:div w:id="1668745962">
          <w:marLeft w:val="0"/>
          <w:marRight w:val="0"/>
          <w:marTop w:val="0"/>
          <w:marBottom w:val="0"/>
          <w:divBdr>
            <w:top w:val="none" w:sz="0" w:space="0" w:color="auto"/>
            <w:left w:val="none" w:sz="0" w:space="0" w:color="auto"/>
            <w:bottom w:val="none" w:sz="0" w:space="0" w:color="auto"/>
            <w:right w:val="none" w:sz="0" w:space="0" w:color="auto"/>
          </w:divBdr>
        </w:div>
        <w:div w:id="943000889">
          <w:marLeft w:val="0"/>
          <w:marRight w:val="0"/>
          <w:marTop w:val="0"/>
          <w:marBottom w:val="0"/>
          <w:divBdr>
            <w:top w:val="none" w:sz="0" w:space="0" w:color="auto"/>
            <w:left w:val="none" w:sz="0" w:space="0" w:color="auto"/>
            <w:bottom w:val="none" w:sz="0" w:space="0" w:color="auto"/>
            <w:right w:val="none" w:sz="0" w:space="0" w:color="auto"/>
          </w:divBdr>
        </w:div>
        <w:div w:id="1341813743">
          <w:marLeft w:val="0"/>
          <w:marRight w:val="0"/>
          <w:marTop w:val="0"/>
          <w:marBottom w:val="0"/>
          <w:divBdr>
            <w:top w:val="none" w:sz="0" w:space="0" w:color="auto"/>
            <w:left w:val="none" w:sz="0" w:space="0" w:color="auto"/>
            <w:bottom w:val="none" w:sz="0" w:space="0" w:color="auto"/>
            <w:right w:val="none" w:sz="0" w:space="0" w:color="auto"/>
          </w:divBdr>
        </w:div>
        <w:div w:id="877164918">
          <w:marLeft w:val="0"/>
          <w:marRight w:val="0"/>
          <w:marTop w:val="0"/>
          <w:marBottom w:val="0"/>
          <w:divBdr>
            <w:top w:val="none" w:sz="0" w:space="0" w:color="auto"/>
            <w:left w:val="none" w:sz="0" w:space="0" w:color="auto"/>
            <w:bottom w:val="none" w:sz="0" w:space="0" w:color="auto"/>
            <w:right w:val="none" w:sz="0" w:space="0" w:color="auto"/>
          </w:divBdr>
        </w:div>
        <w:div w:id="1190143954">
          <w:marLeft w:val="0"/>
          <w:marRight w:val="0"/>
          <w:marTop w:val="0"/>
          <w:marBottom w:val="0"/>
          <w:divBdr>
            <w:top w:val="none" w:sz="0" w:space="0" w:color="auto"/>
            <w:left w:val="none" w:sz="0" w:space="0" w:color="auto"/>
            <w:bottom w:val="none" w:sz="0" w:space="0" w:color="auto"/>
            <w:right w:val="none" w:sz="0" w:space="0" w:color="auto"/>
          </w:divBdr>
        </w:div>
        <w:div w:id="1038966775">
          <w:marLeft w:val="0"/>
          <w:marRight w:val="0"/>
          <w:marTop w:val="0"/>
          <w:marBottom w:val="0"/>
          <w:divBdr>
            <w:top w:val="none" w:sz="0" w:space="0" w:color="auto"/>
            <w:left w:val="none" w:sz="0" w:space="0" w:color="auto"/>
            <w:bottom w:val="none" w:sz="0" w:space="0" w:color="auto"/>
            <w:right w:val="none" w:sz="0" w:space="0" w:color="auto"/>
          </w:divBdr>
        </w:div>
        <w:div w:id="966862363">
          <w:marLeft w:val="0"/>
          <w:marRight w:val="0"/>
          <w:marTop w:val="0"/>
          <w:marBottom w:val="0"/>
          <w:divBdr>
            <w:top w:val="none" w:sz="0" w:space="0" w:color="auto"/>
            <w:left w:val="none" w:sz="0" w:space="0" w:color="auto"/>
            <w:bottom w:val="none" w:sz="0" w:space="0" w:color="auto"/>
            <w:right w:val="none" w:sz="0" w:space="0" w:color="auto"/>
          </w:divBdr>
        </w:div>
        <w:div w:id="1881045501">
          <w:marLeft w:val="0"/>
          <w:marRight w:val="0"/>
          <w:marTop w:val="0"/>
          <w:marBottom w:val="0"/>
          <w:divBdr>
            <w:top w:val="none" w:sz="0" w:space="0" w:color="auto"/>
            <w:left w:val="none" w:sz="0" w:space="0" w:color="auto"/>
            <w:bottom w:val="none" w:sz="0" w:space="0" w:color="auto"/>
            <w:right w:val="none" w:sz="0" w:space="0" w:color="auto"/>
          </w:divBdr>
        </w:div>
        <w:div w:id="178543870">
          <w:marLeft w:val="0"/>
          <w:marRight w:val="0"/>
          <w:marTop w:val="0"/>
          <w:marBottom w:val="0"/>
          <w:divBdr>
            <w:top w:val="none" w:sz="0" w:space="0" w:color="auto"/>
            <w:left w:val="none" w:sz="0" w:space="0" w:color="auto"/>
            <w:bottom w:val="none" w:sz="0" w:space="0" w:color="auto"/>
            <w:right w:val="none" w:sz="0" w:space="0" w:color="auto"/>
          </w:divBdr>
        </w:div>
        <w:div w:id="588780380">
          <w:marLeft w:val="0"/>
          <w:marRight w:val="0"/>
          <w:marTop w:val="0"/>
          <w:marBottom w:val="0"/>
          <w:divBdr>
            <w:top w:val="none" w:sz="0" w:space="0" w:color="auto"/>
            <w:left w:val="none" w:sz="0" w:space="0" w:color="auto"/>
            <w:bottom w:val="none" w:sz="0" w:space="0" w:color="auto"/>
            <w:right w:val="none" w:sz="0" w:space="0" w:color="auto"/>
          </w:divBdr>
        </w:div>
        <w:div w:id="1097480001">
          <w:marLeft w:val="0"/>
          <w:marRight w:val="0"/>
          <w:marTop w:val="0"/>
          <w:marBottom w:val="0"/>
          <w:divBdr>
            <w:top w:val="none" w:sz="0" w:space="0" w:color="auto"/>
            <w:left w:val="none" w:sz="0" w:space="0" w:color="auto"/>
            <w:bottom w:val="none" w:sz="0" w:space="0" w:color="auto"/>
            <w:right w:val="none" w:sz="0" w:space="0" w:color="auto"/>
          </w:divBdr>
        </w:div>
        <w:div w:id="1329478427">
          <w:marLeft w:val="0"/>
          <w:marRight w:val="0"/>
          <w:marTop w:val="0"/>
          <w:marBottom w:val="0"/>
          <w:divBdr>
            <w:top w:val="none" w:sz="0" w:space="0" w:color="auto"/>
            <w:left w:val="none" w:sz="0" w:space="0" w:color="auto"/>
            <w:bottom w:val="none" w:sz="0" w:space="0" w:color="auto"/>
            <w:right w:val="none" w:sz="0" w:space="0" w:color="auto"/>
          </w:divBdr>
        </w:div>
        <w:div w:id="212928013">
          <w:marLeft w:val="0"/>
          <w:marRight w:val="0"/>
          <w:marTop w:val="0"/>
          <w:marBottom w:val="0"/>
          <w:divBdr>
            <w:top w:val="none" w:sz="0" w:space="0" w:color="auto"/>
            <w:left w:val="none" w:sz="0" w:space="0" w:color="auto"/>
            <w:bottom w:val="none" w:sz="0" w:space="0" w:color="auto"/>
            <w:right w:val="none" w:sz="0" w:space="0" w:color="auto"/>
          </w:divBdr>
        </w:div>
        <w:div w:id="846751389">
          <w:marLeft w:val="0"/>
          <w:marRight w:val="0"/>
          <w:marTop w:val="0"/>
          <w:marBottom w:val="0"/>
          <w:divBdr>
            <w:top w:val="none" w:sz="0" w:space="0" w:color="auto"/>
            <w:left w:val="none" w:sz="0" w:space="0" w:color="auto"/>
            <w:bottom w:val="none" w:sz="0" w:space="0" w:color="auto"/>
            <w:right w:val="none" w:sz="0" w:space="0" w:color="auto"/>
          </w:divBdr>
        </w:div>
        <w:div w:id="1193112672">
          <w:marLeft w:val="0"/>
          <w:marRight w:val="0"/>
          <w:marTop w:val="0"/>
          <w:marBottom w:val="0"/>
          <w:divBdr>
            <w:top w:val="none" w:sz="0" w:space="0" w:color="auto"/>
            <w:left w:val="none" w:sz="0" w:space="0" w:color="auto"/>
            <w:bottom w:val="none" w:sz="0" w:space="0" w:color="auto"/>
            <w:right w:val="none" w:sz="0" w:space="0" w:color="auto"/>
          </w:divBdr>
        </w:div>
        <w:div w:id="939487171">
          <w:marLeft w:val="0"/>
          <w:marRight w:val="0"/>
          <w:marTop w:val="0"/>
          <w:marBottom w:val="0"/>
          <w:divBdr>
            <w:top w:val="none" w:sz="0" w:space="0" w:color="auto"/>
            <w:left w:val="none" w:sz="0" w:space="0" w:color="auto"/>
            <w:bottom w:val="none" w:sz="0" w:space="0" w:color="auto"/>
            <w:right w:val="none" w:sz="0" w:space="0" w:color="auto"/>
          </w:divBdr>
        </w:div>
        <w:div w:id="675810654">
          <w:marLeft w:val="0"/>
          <w:marRight w:val="0"/>
          <w:marTop w:val="0"/>
          <w:marBottom w:val="0"/>
          <w:divBdr>
            <w:top w:val="none" w:sz="0" w:space="0" w:color="auto"/>
            <w:left w:val="none" w:sz="0" w:space="0" w:color="auto"/>
            <w:bottom w:val="none" w:sz="0" w:space="0" w:color="auto"/>
            <w:right w:val="none" w:sz="0" w:space="0" w:color="auto"/>
          </w:divBdr>
        </w:div>
        <w:div w:id="1355154076">
          <w:marLeft w:val="0"/>
          <w:marRight w:val="0"/>
          <w:marTop w:val="0"/>
          <w:marBottom w:val="0"/>
          <w:divBdr>
            <w:top w:val="none" w:sz="0" w:space="0" w:color="auto"/>
            <w:left w:val="none" w:sz="0" w:space="0" w:color="auto"/>
            <w:bottom w:val="none" w:sz="0" w:space="0" w:color="auto"/>
            <w:right w:val="none" w:sz="0" w:space="0" w:color="auto"/>
          </w:divBdr>
        </w:div>
        <w:div w:id="437021516">
          <w:marLeft w:val="0"/>
          <w:marRight w:val="0"/>
          <w:marTop w:val="0"/>
          <w:marBottom w:val="0"/>
          <w:divBdr>
            <w:top w:val="none" w:sz="0" w:space="0" w:color="auto"/>
            <w:left w:val="none" w:sz="0" w:space="0" w:color="auto"/>
            <w:bottom w:val="none" w:sz="0" w:space="0" w:color="auto"/>
            <w:right w:val="none" w:sz="0" w:space="0" w:color="auto"/>
          </w:divBdr>
        </w:div>
        <w:div w:id="1802923012">
          <w:marLeft w:val="0"/>
          <w:marRight w:val="0"/>
          <w:marTop w:val="0"/>
          <w:marBottom w:val="0"/>
          <w:divBdr>
            <w:top w:val="none" w:sz="0" w:space="0" w:color="auto"/>
            <w:left w:val="none" w:sz="0" w:space="0" w:color="auto"/>
            <w:bottom w:val="none" w:sz="0" w:space="0" w:color="auto"/>
            <w:right w:val="none" w:sz="0" w:space="0" w:color="auto"/>
          </w:divBdr>
        </w:div>
        <w:div w:id="1825002468">
          <w:marLeft w:val="0"/>
          <w:marRight w:val="0"/>
          <w:marTop w:val="0"/>
          <w:marBottom w:val="0"/>
          <w:divBdr>
            <w:top w:val="none" w:sz="0" w:space="0" w:color="auto"/>
            <w:left w:val="none" w:sz="0" w:space="0" w:color="auto"/>
            <w:bottom w:val="none" w:sz="0" w:space="0" w:color="auto"/>
            <w:right w:val="none" w:sz="0" w:space="0" w:color="auto"/>
          </w:divBdr>
        </w:div>
        <w:div w:id="32123559">
          <w:marLeft w:val="0"/>
          <w:marRight w:val="0"/>
          <w:marTop w:val="0"/>
          <w:marBottom w:val="0"/>
          <w:divBdr>
            <w:top w:val="none" w:sz="0" w:space="0" w:color="auto"/>
            <w:left w:val="none" w:sz="0" w:space="0" w:color="auto"/>
            <w:bottom w:val="none" w:sz="0" w:space="0" w:color="auto"/>
            <w:right w:val="none" w:sz="0" w:space="0" w:color="auto"/>
          </w:divBdr>
        </w:div>
        <w:div w:id="1587151214">
          <w:marLeft w:val="0"/>
          <w:marRight w:val="0"/>
          <w:marTop w:val="0"/>
          <w:marBottom w:val="0"/>
          <w:divBdr>
            <w:top w:val="none" w:sz="0" w:space="0" w:color="auto"/>
            <w:left w:val="none" w:sz="0" w:space="0" w:color="auto"/>
            <w:bottom w:val="none" w:sz="0" w:space="0" w:color="auto"/>
            <w:right w:val="none" w:sz="0" w:space="0" w:color="auto"/>
          </w:divBdr>
        </w:div>
        <w:div w:id="1790273130">
          <w:marLeft w:val="0"/>
          <w:marRight w:val="0"/>
          <w:marTop w:val="0"/>
          <w:marBottom w:val="0"/>
          <w:divBdr>
            <w:top w:val="none" w:sz="0" w:space="0" w:color="auto"/>
            <w:left w:val="none" w:sz="0" w:space="0" w:color="auto"/>
            <w:bottom w:val="none" w:sz="0" w:space="0" w:color="auto"/>
            <w:right w:val="none" w:sz="0" w:space="0" w:color="auto"/>
          </w:divBdr>
        </w:div>
        <w:div w:id="153183199">
          <w:marLeft w:val="0"/>
          <w:marRight w:val="0"/>
          <w:marTop w:val="0"/>
          <w:marBottom w:val="0"/>
          <w:divBdr>
            <w:top w:val="none" w:sz="0" w:space="0" w:color="auto"/>
            <w:left w:val="none" w:sz="0" w:space="0" w:color="auto"/>
            <w:bottom w:val="none" w:sz="0" w:space="0" w:color="auto"/>
            <w:right w:val="none" w:sz="0" w:space="0" w:color="auto"/>
          </w:divBdr>
        </w:div>
        <w:div w:id="2020697668">
          <w:marLeft w:val="0"/>
          <w:marRight w:val="0"/>
          <w:marTop w:val="0"/>
          <w:marBottom w:val="0"/>
          <w:divBdr>
            <w:top w:val="none" w:sz="0" w:space="0" w:color="auto"/>
            <w:left w:val="none" w:sz="0" w:space="0" w:color="auto"/>
            <w:bottom w:val="none" w:sz="0" w:space="0" w:color="auto"/>
            <w:right w:val="none" w:sz="0" w:space="0" w:color="auto"/>
          </w:divBdr>
        </w:div>
        <w:div w:id="1923105363">
          <w:marLeft w:val="0"/>
          <w:marRight w:val="0"/>
          <w:marTop w:val="0"/>
          <w:marBottom w:val="0"/>
          <w:divBdr>
            <w:top w:val="none" w:sz="0" w:space="0" w:color="auto"/>
            <w:left w:val="none" w:sz="0" w:space="0" w:color="auto"/>
            <w:bottom w:val="none" w:sz="0" w:space="0" w:color="auto"/>
            <w:right w:val="none" w:sz="0" w:space="0" w:color="auto"/>
          </w:divBdr>
        </w:div>
        <w:div w:id="202838635">
          <w:marLeft w:val="0"/>
          <w:marRight w:val="0"/>
          <w:marTop w:val="0"/>
          <w:marBottom w:val="0"/>
          <w:divBdr>
            <w:top w:val="none" w:sz="0" w:space="0" w:color="auto"/>
            <w:left w:val="none" w:sz="0" w:space="0" w:color="auto"/>
            <w:bottom w:val="none" w:sz="0" w:space="0" w:color="auto"/>
            <w:right w:val="none" w:sz="0" w:space="0" w:color="auto"/>
          </w:divBdr>
        </w:div>
        <w:div w:id="344404798">
          <w:marLeft w:val="0"/>
          <w:marRight w:val="0"/>
          <w:marTop w:val="0"/>
          <w:marBottom w:val="0"/>
          <w:divBdr>
            <w:top w:val="none" w:sz="0" w:space="0" w:color="auto"/>
            <w:left w:val="none" w:sz="0" w:space="0" w:color="auto"/>
            <w:bottom w:val="none" w:sz="0" w:space="0" w:color="auto"/>
            <w:right w:val="none" w:sz="0" w:space="0" w:color="auto"/>
          </w:divBdr>
        </w:div>
        <w:div w:id="1452749869">
          <w:marLeft w:val="0"/>
          <w:marRight w:val="0"/>
          <w:marTop w:val="0"/>
          <w:marBottom w:val="0"/>
          <w:divBdr>
            <w:top w:val="none" w:sz="0" w:space="0" w:color="auto"/>
            <w:left w:val="none" w:sz="0" w:space="0" w:color="auto"/>
            <w:bottom w:val="none" w:sz="0" w:space="0" w:color="auto"/>
            <w:right w:val="none" w:sz="0" w:space="0" w:color="auto"/>
          </w:divBdr>
        </w:div>
        <w:div w:id="961151930">
          <w:marLeft w:val="0"/>
          <w:marRight w:val="0"/>
          <w:marTop w:val="0"/>
          <w:marBottom w:val="0"/>
          <w:divBdr>
            <w:top w:val="none" w:sz="0" w:space="0" w:color="auto"/>
            <w:left w:val="none" w:sz="0" w:space="0" w:color="auto"/>
            <w:bottom w:val="none" w:sz="0" w:space="0" w:color="auto"/>
            <w:right w:val="none" w:sz="0" w:space="0" w:color="auto"/>
          </w:divBdr>
        </w:div>
      </w:divsChild>
    </w:div>
    <w:div w:id="203979481">
      <w:bodyDiv w:val="1"/>
      <w:marLeft w:val="0"/>
      <w:marRight w:val="0"/>
      <w:marTop w:val="0"/>
      <w:marBottom w:val="0"/>
      <w:divBdr>
        <w:top w:val="none" w:sz="0" w:space="0" w:color="auto"/>
        <w:left w:val="none" w:sz="0" w:space="0" w:color="auto"/>
        <w:bottom w:val="none" w:sz="0" w:space="0" w:color="auto"/>
        <w:right w:val="none" w:sz="0" w:space="0" w:color="auto"/>
      </w:divBdr>
      <w:divsChild>
        <w:div w:id="1478766360">
          <w:marLeft w:val="0"/>
          <w:marRight w:val="0"/>
          <w:marTop w:val="0"/>
          <w:marBottom w:val="0"/>
          <w:divBdr>
            <w:top w:val="none" w:sz="0" w:space="0" w:color="auto"/>
            <w:left w:val="none" w:sz="0" w:space="0" w:color="auto"/>
            <w:bottom w:val="none" w:sz="0" w:space="0" w:color="auto"/>
            <w:right w:val="none" w:sz="0" w:space="0" w:color="auto"/>
          </w:divBdr>
        </w:div>
        <w:div w:id="1215896551">
          <w:marLeft w:val="0"/>
          <w:marRight w:val="0"/>
          <w:marTop w:val="0"/>
          <w:marBottom w:val="0"/>
          <w:divBdr>
            <w:top w:val="none" w:sz="0" w:space="0" w:color="auto"/>
            <w:left w:val="none" w:sz="0" w:space="0" w:color="auto"/>
            <w:bottom w:val="none" w:sz="0" w:space="0" w:color="auto"/>
            <w:right w:val="none" w:sz="0" w:space="0" w:color="auto"/>
          </w:divBdr>
        </w:div>
      </w:divsChild>
    </w:div>
    <w:div w:id="266809965">
      <w:bodyDiv w:val="1"/>
      <w:marLeft w:val="0"/>
      <w:marRight w:val="0"/>
      <w:marTop w:val="0"/>
      <w:marBottom w:val="0"/>
      <w:divBdr>
        <w:top w:val="none" w:sz="0" w:space="0" w:color="auto"/>
        <w:left w:val="none" w:sz="0" w:space="0" w:color="auto"/>
        <w:bottom w:val="none" w:sz="0" w:space="0" w:color="auto"/>
        <w:right w:val="none" w:sz="0" w:space="0" w:color="auto"/>
      </w:divBdr>
    </w:div>
    <w:div w:id="564028421">
      <w:bodyDiv w:val="1"/>
      <w:marLeft w:val="0"/>
      <w:marRight w:val="0"/>
      <w:marTop w:val="0"/>
      <w:marBottom w:val="0"/>
      <w:divBdr>
        <w:top w:val="none" w:sz="0" w:space="0" w:color="auto"/>
        <w:left w:val="none" w:sz="0" w:space="0" w:color="auto"/>
        <w:bottom w:val="none" w:sz="0" w:space="0" w:color="auto"/>
        <w:right w:val="none" w:sz="0" w:space="0" w:color="auto"/>
      </w:divBdr>
      <w:divsChild>
        <w:div w:id="996881516">
          <w:marLeft w:val="0"/>
          <w:marRight w:val="0"/>
          <w:marTop w:val="0"/>
          <w:marBottom w:val="0"/>
          <w:divBdr>
            <w:top w:val="none" w:sz="0" w:space="0" w:color="auto"/>
            <w:left w:val="none" w:sz="0" w:space="0" w:color="auto"/>
            <w:bottom w:val="none" w:sz="0" w:space="0" w:color="auto"/>
            <w:right w:val="none" w:sz="0" w:space="0" w:color="auto"/>
          </w:divBdr>
          <w:divsChild>
            <w:div w:id="1478456449">
              <w:marLeft w:val="0"/>
              <w:marRight w:val="0"/>
              <w:marTop w:val="0"/>
              <w:marBottom w:val="0"/>
              <w:divBdr>
                <w:top w:val="none" w:sz="0" w:space="0" w:color="auto"/>
                <w:left w:val="none" w:sz="0" w:space="0" w:color="auto"/>
                <w:bottom w:val="none" w:sz="0" w:space="0" w:color="auto"/>
                <w:right w:val="none" w:sz="0" w:space="0" w:color="auto"/>
              </w:divBdr>
            </w:div>
            <w:div w:id="396435086">
              <w:marLeft w:val="0"/>
              <w:marRight w:val="0"/>
              <w:marTop w:val="0"/>
              <w:marBottom w:val="0"/>
              <w:divBdr>
                <w:top w:val="none" w:sz="0" w:space="0" w:color="auto"/>
                <w:left w:val="none" w:sz="0" w:space="0" w:color="auto"/>
                <w:bottom w:val="none" w:sz="0" w:space="0" w:color="auto"/>
                <w:right w:val="none" w:sz="0" w:space="0" w:color="auto"/>
              </w:divBdr>
            </w:div>
            <w:div w:id="948971450">
              <w:marLeft w:val="0"/>
              <w:marRight w:val="0"/>
              <w:marTop w:val="0"/>
              <w:marBottom w:val="0"/>
              <w:divBdr>
                <w:top w:val="none" w:sz="0" w:space="0" w:color="auto"/>
                <w:left w:val="none" w:sz="0" w:space="0" w:color="auto"/>
                <w:bottom w:val="none" w:sz="0" w:space="0" w:color="auto"/>
                <w:right w:val="none" w:sz="0" w:space="0" w:color="auto"/>
              </w:divBdr>
            </w:div>
            <w:div w:id="311061044">
              <w:marLeft w:val="0"/>
              <w:marRight w:val="0"/>
              <w:marTop w:val="0"/>
              <w:marBottom w:val="0"/>
              <w:divBdr>
                <w:top w:val="none" w:sz="0" w:space="0" w:color="auto"/>
                <w:left w:val="none" w:sz="0" w:space="0" w:color="auto"/>
                <w:bottom w:val="none" w:sz="0" w:space="0" w:color="auto"/>
                <w:right w:val="none" w:sz="0" w:space="0" w:color="auto"/>
              </w:divBdr>
            </w:div>
            <w:div w:id="39911465">
              <w:marLeft w:val="0"/>
              <w:marRight w:val="0"/>
              <w:marTop w:val="0"/>
              <w:marBottom w:val="0"/>
              <w:divBdr>
                <w:top w:val="none" w:sz="0" w:space="0" w:color="auto"/>
                <w:left w:val="none" w:sz="0" w:space="0" w:color="auto"/>
                <w:bottom w:val="none" w:sz="0" w:space="0" w:color="auto"/>
                <w:right w:val="none" w:sz="0" w:space="0" w:color="auto"/>
              </w:divBdr>
            </w:div>
            <w:div w:id="1026253084">
              <w:marLeft w:val="0"/>
              <w:marRight w:val="0"/>
              <w:marTop w:val="0"/>
              <w:marBottom w:val="0"/>
              <w:divBdr>
                <w:top w:val="none" w:sz="0" w:space="0" w:color="auto"/>
                <w:left w:val="none" w:sz="0" w:space="0" w:color="auto"/>
                <w:bottom w:val="none" w:sz="0" w:space="0" w:color="auto"/>
                <w:right w:val="none" w:sz="0" w:space="0" w:color="auto"/>
              </w:divBdr>
            </w:div>
            <w:div w:id="207642146">
              <w:marLeft w:val="0"/>
              <w:marRight w:val="0"/>
              <w:marTop w:val="0"/>
              <w:marBottom w:val="0"/>
              <w:divBdr>
                <w:top w:val="none" w:sz="0" w:space="0" w:color="auto"/>
                <w:left w:val="none" w:sz="0" w:space="0" w:color="auto"/>
                <w:bottom w:val="none" w:sz="0" w:space="0" w:color="auto"/>
                <w:right w:val="none" w:sz="0" w:space="0" w:color="auto"/>
              </w:divBdr>
            </w:div>
            <w:div w:id="1837838643">
              <w:marLeft w:val="0"/>
              <w:marRight w:val="0"/>
              <w:marTop w:val="0"/>
              <w:marBottom w:val="0"/>
              <w:divBdr>
                <w:top w:val="none" w:sz="0" w:space="0" w:color="auto"/>
                <w:left w:val="none" w:sz="0" w:space="0" w:color="auto"/>
                <w:bottom w:val="none" w:sz="0" w:space="0" w:color="auto"/>
                <w:right w:val="none" w:sz="0" w:space="0" w:color="auto"/>
              </w:divBdr>
            </w:div>
            <w:div w:id="1989743480">
              <w:marLeft w:val="0"/>
              <w:marRight w:val="0"/>
              <w:marTop w:val="0"/>
              <w:marBottom w:val="0"/>
              <w:divBdr>
                <w:top w:val="none" w:sz="0" w:space="0" w:color="auto"/>
                <w:left w:val="none" w:sz="0" w:space="0" w:color="auto"/>
                <w:bottom w:val="none" w:sz="0" w:space="0" w:color="auto"/>
                <w:right w:val="none" w:sz="0" w:space="0" w:color="auto"/>
              </w:divBdr>
            </w:div>
            <w:div w:id="1638991245">
              <w:marLeft w:val="0"/>
              <w:marRight w:val="0"/>
              <w:marTop w:val="0"/>
              <w:marBottom w:val="0"/>
              <w:divBdr>
                <w:top w:val="none" w:sz="0" w:space="0" w:color="auto"/>
                <w:left w:val="none" w:sz="0" w:space="0" w:color="auto"/>
                <w:bottom w:val="none" w:sz="0" w:space="0" w:color="auto"/>
                <w:right w:val="none" w:sz="0" w:space="0" w:color="auto"/>
              </w:divBdr>
            </w:div>
            <w:div w:id="1772778102">
              <w:marLeft w:val="0"/>
              <w:marRight w:val="0"/>
              <w:marTop w:val="0"/>
              <w:marBottom w:val="0"/>
              <w:divBdr>
                <w:top w:val="none" w:sz="0" w:space="0" w:color="auto"/>
                <w:left w:val="none" w:sz="0" w:space="0" w:color="auto"/>
                <w:bottom w:val="none" w:sz="0" w:space="0" w:color="auto"/>
                <w:right w:val="none" w:sz="0" w:space="0" w:color="auto"/>
              </w:divBdr>
            </w:div>
            <w:div w:id="862863494">
              <w:marLeft w:val="0"/>
              <w:marRight w:val="0"/>
              <w:marTop w:val="0"/>
              <w:marBottom w:val="0"/>
              <w:divBdr>
                <w:top w:val="none" w:sz="0" w:space="0" w:color="auto"/>
                <w:left w:val="none" w:sz="0" w:space="0" w:color="auto"/>
                <w:bottom w:val="none" w:sz="0" w:space="0" w:color="auto"/>
                <w:right w:val="none" w:sz="0" w:space="0" w:color="auto"/>
              </w:divBdr>
            </w:div>
            <w:div w:id="2073850874">
              <w:marLeft w:val="0"/>
              <w:marRight w:val="0"/>
              <w:marTop w:val="0"/>
              <w:marBottom w:val="0"/>
              <w:divBdr>
                <w:top w:val="none" w:sz="0" w:space="0" w:color="auto"/>
                <w:left w:val="none" w:sz="0" w:space="0" w:color="auto"/>
                <w:bottom w:val="none" w:sz="0" w:space="0" w:color="auto"/>
                <w:right w:val="none" w:sz="0" w:space="0" w:color="auto"/>
              </w:divBdr>
            </w:div>
            <w:div w:id="1613440022">
              <w:marLeft w:val="0"/>
              <w:marRight w:val="0"/>
              <w:marTop w:val="0"/>
              <w:marBottom w:val="0"/>
              <w:divBdr>
                <w:top w:val="none" w:sz="0" w:space="0" w:color="auto"/>
                <w:left w:val="none" w:sz="0" w:space="0" w:color="auto"/>
                <w:bottom w:val="none" w:sz="0" w:space="0" w:color="auto"/>
                <w:right w:val="none" w:sz="0" w:space="0" w:color="auto"/>
              </w:divBdr>
            </w:div>
            <w:div w:id="52503852">
              <w:marLeft w:val="0"/>
              <w:marRight w:val="0"/>
              <w:marTop w:val="0"/>
              <w:marBottom w:val="0"/>
              <w:divBdr>
                <w:top w:val="none" w:sz="0" w:space="0" w:color="auto"/>
                <w:left w:val="none" w:sz="0" w:space="0" w:color="auto"/>
                <w:bottom w:val="none" w:sz="0" w:space="0" w:color="auto"/>
                <w:right w:val="none" w:sz="0" w:space="0" w:color="auto"/>
              </w:divBdr>
            </w:div>
            <w:div w:id="686054279">
              <w:marLeft w:val="0"/>
              <w:marRight w:val="0"/>
              <w:marTop w:val="0"/>
              <w:marBottom w:val="0"/>
              <w:divBdr>
                <w:top w:val="none" w:sz="0" w:space="0" w:color="auto"/>
                <w:left w:val="none" w:sz="0" w:space="0" w:color="auto"/>
                <w:bottom w:val="none" w:sz="0" w:space="0" w:color="auto"/>
                <w:right w:val="none" w:sz="0" w:space="0" w:color="auto"/>
              </w:divBdr>
            </w:div>
            <w:div w:id="1568299651">
              <w:marLeft w:val="0"/>
              <w:marRight w:val="0"/>
              <w:marTop w:val="0"/>
              <w:marBottom w:val="0"/>
              <w:divBdr>
                <w:top w:val="none" w:sz="0" w:space="0" w:color="auto"/>
                <w:left w:val="none" w:sz="0" w:space="0" w:color="auto"/>
                <w:bottom w:val="none" w:sz="0" w:space="0" w:color="auto"/>
                <w:right w:val="none" w:sz="0" w:space="0" w:color="auto"/>
              </w:divBdr>
            </w:div>
            <w:div w:id="2002808364">
              <w:marLeft w:val="0"/>
              <w:marRight w:val="0"/>
              <w:marTop w:val="0"/>
              <w:marBottom w:val="0"/>
              <w:divBdr>
                <w:top w:val="none" w:sz="0" w:space="0" w:color="auto"/>
                <w:left w:val="none" w:sz="0" w:space="0" w:color="auto"/>
                <w:bottom w:val="none" w:sz="0" w:space="0" w:color="auto"/>
                <w:right w:val="none" w:sz="0" w:space="0" w:color="auto"/>
              </w:divBdr>
            </w:div>
            <w:div w:id="1101412483">
              <w:marLeft w:val="0"/>
              <w:marRight w:val="0"/>
              <w:marTop w:val="0"/>
              <w:marBottom w:val="0"/>
              <w:divBdr>
                <w:top w:val="none" w:sz="0" w:space="0" w:color="auto"/>
                <w:left w:val="none" w:sz="0" w:space="0" w:color="auto"/>
                <w:bottom w:val="none" w:sz="0" w:space="0" w:color="auto"/>
                <w:right w:val="none" w:sz="0" w:space="0" w:color="auto"/>
              </w:divBdr>
            </w:div>
            <w:div w:id="455609373">
              <w:marLeft w:val="0"/>
              <w:marRight w:val="0"/>
              <w:marTop w:val="0"/>
              <w:marBottom w:val="0"/>
              <w:divBdr>
                <w:top w:val="none" w:sz="0" w:space="0" w:color="auto"/>
                <w:left w:val="none" w:sz="0" w:space="0" w:color="auto"/>
                <w:bottom w:val="none" w:sz="0" w:space="0" w:color="auto"/>
                <w:right w:val="none" w:sz="0" w:space="0" w:color="auto"/>
              </w:divBdr>
            </w:div>
            <w:div w:id="1128669169">
              <w:marLeft w:val="0"/>
              <w:marRight w:val="0"/>
              <w:marTop w:val="0"/>
              <w:marBottom w:val="0"/>
              <w:divBdr>
                <w:top w:val="none" w:sz="0" w:space="0" w:color="auto"/>
                <w:left w:val="none" w:sz="0" w:space="0" w:color="auto"/>
                <w:bottom w:val="none" w:sz="0" w:space="0" w:color="auto"/>
                <w:right w:val="none" w:sz="0" w:space="0" w:color="auto"/>
              </w:divBdr>
            </w:div>
            <w:div w:id="19430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008067">
      <w:bodyDiv w:val="1"/>
      <w:marLeft w:val="0"/>
      <w:marRight w:val="0"/>
      <w:marTop w:val="0"/>
      <w:marBottom w:val="0"/>
      <w:divBdr>
        <w:top w:val="none" w:sz="0" w:space="0" w:color="auto"/>
        <w:left w:val="none" w:sz="0" w:space="0" w:color="auto"/>
        <w:bottom w:val="none" w:sz="0" w:space="0" w:color="auto"/>
        <w:right w:val="none" w:sz="0" w:space="0" w:color="auto"/>
      </w:divBdr>
      <w:divsChild>
        <w:div w:id="54162162">
          <w:marLeft w:val="0"/>
          <w:marRight w:val="0"/>
          <w:marTop w:val="0"/>
          <w:marBottom w:val="0"/>
          <w:divBdr>
            <w:top w:val="none" w:sz="0" w:space="0" w:color="auto"/>
            <w:left w:val="none" w:sz="0" w:space="0" w:color="auto"/>
            <w:bottom w:val="none" w:sz="0" w:space="0" w:color="auto"/>
            <w:right w:val="none" w:sz="0" w:space="0" w:color="auto"/>
          </w:divBdr>
        </w:div>
        <w:div w:id="1292594127">
          <w:marLeft w:val="0"/>
          <w:marRight w:val="0"/>
          <w:marTop w:val="0"/>
          <w:marBottom w:val="0"/>
          <w:divBdr>
            <w:top w:val="none" w:sz="0" w:space="0" w:color="auto"/>
            <w:left w:val="none" w:sz="0" w:space="0" w:color="auto"/>
            <w:bottom w:val="none" w:sz="0" w:space="0" w:color="auto"/>
            <w:right w:val="none" w:sz="0" w:space="0" w:color="auto"/>
          </w:divBdr>
        </w:div>
        <w:div w:id="325131925">
          <w:marLeft w:val="0"/>
          <w:marRight w:val="0"/>
          <w:marTop w:val="0"/>
          <w:marBottom w:val="0"/>
          <w:divBdr>
            <w:top w:val="none" w:sz="0" w:space="0" w:color="auto"/>
            <w:left w:val="none" w:sz="0" w:space="0" w:color="auto"/>
            <w:bottom w:val="none" w:sz="0" w:space="0" w:color="auto"/>
            <w:right w:val="none" w:sz="0" w:space="0" w:color="auto"/>
          </w:divBdr>
        </w:div>
        <w:div w:id="1149782578">
          <w:marLeft w:val="0"/>
          <w:marRight w:val="0"/>
          <w:marTop w:val="0"/>
          <w:marBottom w:val="0"/>
          <w:divBdr>
            <w:top w:val="none" w:sz="0" w:space="0" w:color="auto"/>
            <w:left w:val="none" w:sz="0" w:space="0" w:color="auto"/>
            <w:bottom w:val="none" w:sz="0" w:space="0" w:color="auto"/>
            <w:right w:val="none" w:sz="0" w:space="0" w:color="auto"/>
          </w:divBdr>
        </w:div>
        <w:div w:id="94712295">
          <w:marLeft w:val="0"/>
          <w:marRight w:val="0"/>
          <w:marTop w:val="0"/>
          <w:marBottom w:val="0"/>
          <w:divBdr>
            <w:top w:val="none" w:sz="0" w:space="0" w:color="auto"/>
            <w:left w:val="none" w:sz="0" w:space="0" w:color="auto"/>
            <w:bottom w:val="none" w:sz="0" w:space="0" w:color="auto"/>
            <w:right w:val="none" w:sz="0" w:space="0" w:color="auto"/>
          </w:divBdr>
        </w:div>
        <w:div w:id="128787756">
          <w:marLeft w:val="0"/>
          <w:marRight w:val="0"/>
          <w:marTop w:val="0"/>
          <w:marBottom w:val="0"/>
          <w:divBdr>
            <w:top w:val="none" w:sz="0" w:space="0" w:color="auto"/>
            <w:left w:val="none" w:sz="0" w:space="0" w:color="auto"/>
            <w:bottom w:val="none" w:sz="0" w:space="0" w:color="auto"/>
            <w:right w:val="none" w:sz="0" w:space="0" w:color="auto"/>
          </w:divBdr>
        </w:div>
        <w:div w:id="383061517">
          <w:marLeft w:val="0"/>
          <w:marRight w:val="0"/>
          <w:marTop w:val="0"/>
          <w:marBottom w:val="0"/>
          <w:divBdr>
            <w:top w:val="none" w:sz="0" w:space="0" w:color="auto"/>
            <w:left w:val="none" w:sz="0" w:space="0" w:color="auto"/>
            <w:bottom w:val="none" w:sz="0" w:space="0" w:color="auto"/>
            <w:right w:val="none" w:sz="0" w:space="0" w:color="auto"/>
          </w:divBdr>
        </w:div>
        <w:div w:id="548149644">
          <w:marLeft w:val="0"/>
          <w:marRight w:val="0"/>
          <w:marTop w:val="0"/>
          <w:marBottom w:val="0"/>
          <w:divBdr>
            <w:top w:val="none" w:sz="0" w:space="0" w:color="auto"/>
            <w:left w:val="none" w:sz="0" w:space="0" w:color="auto"/>
            <w:bottom w:val="none" w:sz="0" w:space="0" w:color="auto"/>
            <w:right w:val="none" w:sz="0" w:space="0" w:color="auto"/>
          </w:divBdr>
        </w:div>
        <w:div w:id="461114637">
          <w:marLeft w:val="0"/>
          <w:marRight w:val="0"/>
          <w:marTop w:val="0"/>
          <w:marBottom w:val="0"/>
          <w:divBdr>
            <w:top w:val="none" w:sz="0" w:space="0" w:color="auto"/>
            <w:left w:val="none" w:sz="0" w:space="0" w:color="auto"/>
            <w:bottom w:val="none" w:sz="0" w:space="0" w:color="auto"/>
            <w:right w:val="none" w:sz="0" w:space="0" w:color="auto"/>
          </w:divBdr>
        </w:div>
        <w:div w:id="746925367">
          <w:marLeft w:val="0"/>
          <w:marRight w:val="0"/>
          <w:marTop w:val="0"/>
          <w:marBottom w:val="0"/>
          <w:divBdr>
            <w:top w:val="none" w:sz="0" w:space="0" w:color="auto"/>
            <w:left w:val="none" w:sz="0" w:space="0" w:color="auto"/>
            <w:bottom w:val="none" w:sz="0" w:space="0" w:color="auto"/>
            <w:right w:val="none" w:sz="0" w:space="0" w:color="auto"/>
          </w:divBdr>
        </w:div>
        <w:div w:id="427241239">
          <w:marLeft w:val="0"/>
          <w:marRight w:val="0"/>
          <w:marTop w:val="0"/>
          <w:marBottom w:val="0"/>
          <w:divBdr>
            <w:top w:val="none" w:sz="0" w:space="0" w:color="auto"/>
            <w:left w:val="none" w:sz="0" w:space="0" w:color="auto"/>
            <w:bottom w:val="none" w:sz="0" w:space="0" w:color="auto"/>
            <w:right w:val="none" w:sz="0" w:space="0" w:color="auto"/>
          </w:divBdr>
        </w:div>
        <w:div w:id="152064697">
          <w:marLeft w:val="0"/>
          <w:marRight w:val="0"/>
          <w:marTop w:val="0"/>
          <w:marBottom w:val="0"/>
          <w:divBdr>
            <w:top w:val="none" w:sz="0" w:space="0" w:color="auto"/>
            <w:left w:val="none" w:sz="0" w:space="0" w:color="auto"/>
            <w:bottom w:val="none" w:sz="0" w:space="0" w:color="auto"/>
            <w:right w:val="none" w:sz="0" w:space="0" w:color="auto"/>
          </w:divBdr>
        </w:div>
      </w:divsChild>
    </w:div>
    <w:div w:id="694505484">
      <w:bodyDiv w:val="1"/>
      <w:marLeft w:val="0"/>
      <w:marRight w:val="0"/>
      <w:marTop w:val="0"/>
      <w:marBottom w:val="0"/>
      <w:divBdr>
        <w:top w:val="none" w:sz="0" w:space="0" w:color="auto"/>
        <w:left w:val="none" w:sz="0" w:space="0" w:color="auto"/>
        <w:bottom w:val="none" w:sz="0" w:space="0" w:color="auto"/>
        <w:right w:val="none" w:sz="0" w:space="0" w:color="auto"/>
      </w:divBdr>
      <w:divsChild>
        <w:div w:id="1380086685">
          <w:marLeft w:val="0"/>
          <w:marRight w:val="0"/>
          <w:marTop w:val="0"/>
          <w:marBottom w:val="0"/>
          <w:divBdr>
            <w:top w:val="none" w:sz="0" w:space="0" w:color="auto"/>
            <w:left w:val="none" w:sz="0" w:space="0" w:color="auto"/>
            <w:bottom w:val="none" w:sz="0" w:space="0" w:color="auto"/>
            <w:right w:val="none" w:sz="0" w:space="0" w:color="auto"/>
          </w:divBdr>
        </w:div>
        <w:div w:id="1849560727">
          <w:marLeft w:val="0"/>
          <w:marRight w:val="0"/>
          <w:marTop w:val="0"/>
          <w:marBottom w:val="0"/>
          <w:divBdr>
            <w:top w:val="none" w:sz="0" w:space="0" w:color="auto"/>
            <w:left w:val="none" w:sz="0" w:space="0" w:color="auto"/>
            <w:bottom w:val="none" w:sz="0" w:space="0" w:color="auto"/>
            <w:right w:val="none" w:sz="0" w:space="0" w:color="auto"/>
          </w:divBdr>
        </w:div>
        <w:div w:id="974407333">
          <w:marLeft w:val="0"/>
          <w:marRight w:val="0"/>
          <w:marTop w:val="0"/>
          <w:marBottom w:val="0"/>
          <w:divBdr>
            <w:top w:val="none" w:sz="0" w:space="0" w:color="auto"/>
            <w:left w:val="none" w:sz="0" w:space="0" w:color="auto"/>
            <w:bottom w:val="none" w:sz="0" w:space="0" w:color="auto"/>
            <w:right w:val="none" w:sz="0" w:space="0" w:color="auto"/>
          </w:divBdr>
        </w:div>
        <w:div w:id="1123768766">
          <w:marLeft w:val="0"/>
          <w:marRight w:val="0"/>
          <w:marTop w:val="0"/>
          <w:marBottom w:val="0"/>
          <w:divBdr>
            <w:top w:val="none" w:sz="0" w:space="0" w:color="auto"/>
            <w:left w:val="none" w:sz="0" w:space="0" w:color="auto"/>
            <w:bottom w:val="none" w:sz="0" w:space="0" w:color="auto"/>
            <w:right w:val="none" w:sz="0" w:space="0" w:color="auto"/>
          </w:divBdr>
        </w:div>
        <w:div w:id="1610510018">
          <w:marLeft w:val="0"/>
          <w:marRight w:val="0"/>
          <w:marTop w:val="0"/>
          <w:marBottom w:val="0"/>
          <w:divBdr>
            <w:top w:val="none" w:sz="0" w:space="0" w:color="auto"/>
            <w:left w:val="none" w:sz="0" w:space="0" w:color="auto"/>
            <w:bottom w:val="none" w:sz="0" w:space="0" w:color="auto"/>
            <w:right w:val="none" w:sz="0" w:space="0" w:color="auto"/>
          </w:divBdr>
        </w:div>
      </w:divsChild>
    </w:div>
    <w:div w:id="741876869">
      <w:bodyDiv w:val="1"/>
      <w:marLeft w:val="0"/>
      <w:marRight w:val="0"/>
      <w:marTop w:val="0"/>
      <w:marBottom w:val="0"/>
      <w:divBdr>
        <w:top w:val="none" w:sz="0" w:space="0" w:color="auto"/>
        <w:left w:val="none" w:sz="0" w:space="0" w:color="auto"/>
        <w:bottom w:val="none" w:sz="0" w:space="0" w:color="auto"/>
        <w:right w:val="none" w:sz="0" w:space="0" w:color="auto"/>
      </w:divBdr>
      <w:divsChild>
        <w:div w:id="1898856506">
          <w:marLeft w:val="0"/>
          <w:marRight w:val="0"/>
          <w:marTop w:val="0"/>
          <w:marBottom w:val="0"/>
          <w:divBdr>
            <w:top w:val="none" w:sz="0" w:space="0" w:color="auto"/>
            <w:left w:val="none" w:sz="0" w:space="0" w:color="auto"/>
            <w:bottom w:val="none" w:sz="0" w:space="0" w:color="auto"/>
            <w:right w:val="none" w:sz="0" w:space="0" w:color="auto"/>
          </w:divBdr>
        </w:div>
        <w:div w:id="286816703">
          <w:marLeft w:val="0"/>
          <w:marRight w:val="0"/>
          <w:marTop w:val="0"/>
          <w:marBottom w:val="0"/>
          <w:divBdr>
            <w:top w:val="none" w:sz="0" w:space="0" w:color="auto"/>
            <w:left w:val="none" w:sz="0" w:space="0" w:color="auto"/>
            <w:bottom w:val="none" w:sz="0" w:space="0" w:color="auto"/>
            <w:right w:val="none" w:sz="0" w:space="0" w:color="auto"/>
          </w:divBdr>
        </w:div>
        <w:div w:id="826168528">
          <w:marLeft w:val="0"/>
          <w:marRight w:val="0"/>
          <w:marTop w:val="0"/>
          <w:marBottom w:val="0"/>
          <w:divBdr>
            <w:top w:val="none" w:sz="0" w:space="0" w:color="auto"/>
            <w:left w:val="none" w:sz="0" w:space="0" w:color="auto"/>
            <w:bottom w:val="none" w:sz="0" w:space="0" w:color="auto"/>
            <w:right w:val="none" w:sz="0" w:space="0" w:color="auto"/>
          </w:divBdr>
        </w:div>
        <w:div w:id="1356613805">
          <w:marLeft w:val="0"/>
          <w:marRight w:val="0"/>
          <w:marTop w:val="0"/>
          <w:marBottom w:val="0"/>
          <w:divBdr>
            <w:top w:val="none" w:sz="0" w:space="0" w:color="auto"/>
            <w:left w:val="none" w:sz="0" w:space="0" w:color="auto"/>
            <w:bottom w:val="none" w:sz="0" w:space="0" w:color="auto"/>
            <w:right w:val="none" w:sz="0" w:space="0" w:color="auto"/>
          </w:divBdr>
        </w:div>
        <w:div w:id="594480138">
          <w:marLeft w:val="0"/>
          <w:marRight w:val="0"/>
          <w:marTop w:val="0"/>
          <w:marBottom w:val="0"/>
          <w:divBdr>
            <w:top w:val="none" w:sz="0" w:space="0" w:color="auto"/>
            <w:left w:val="none" w:sz="0" w:space="0" w:color="auto"/>
            <w:bottom w:val="none" w:sz="0" w:space="0" w:color="auto"/>
            <w:right w:val="none" w:sz="0" w:space="0" w:color="auto"/>
          </w:divBdr>
        </w:div>
        <w:div w:id="1717125941">
          <w:marLeft w:val="0"/>
          <w:marRight w:val="0"/>
          <w:marTop w:val="0"/>
          <w:marBottom w:val="0"/>
          <w:divBdr>
            <w:top w:val="none" w:sz="0" w:space="0" w:color="auto"/>
            <w:left w:val="none" w:sz="0" w:space="0" w:color="auto"/>
            <w:bottom w:val="none" w:sz="0" w:space="0" w:color="auto"/>
            <w:right w:val="none" w:sz="0" w:space="0" w:color="auto"/>
          </w:divBdr>
        </w:div>
        <w:div w:id="1536573810">
          <w:marLeft w:val="0"/>
          <w:marRight w:val="0"/>
          <w:marTop w:val="0"/>
          <w:marBottom w:val="0"/>
          <w:divBdr>
            <w:top w:val="none" w:sz="0" w:space="0" w:color="auto"/>
            <w:left w:val="none" w:sz="0" w:space="0" w:color="auto"/>
            <w:bottom w:val="none" w:sz="0" w:space="0" w:color="auto"/>
            <w:right w:val="none" w:sz="0" w:space="0" w:color="auto"/>
          </w:divBdr>
        </w:div>
        <w:div w:id="1141464559">
          <w:marLeft w:val="0"/>
          <w:marRight w:val="0"/>
          <w:marTop w:val="0"/>
          <w:marBottom w:val="0"/>
          <w:divBdr>
            <w:top w:val="none" w:sz="0" w:space="0" w:color="auto"/>
            <w:left w:val="none" w:sz="0" w:space="0" w:color="auto"/>
            <w:bottom w:val="none" w:sz="0" w:space="0" w:color="auto"/>
            <w:right w:val="none" w:sz="0" w:space="0" w:color="auto"/>
          </w:divBdr>
        </w:div>
        <w:div w:id="1130593957">
          <w:marLeft w:val="0"/>
          <w:marRight w:val="0"/>
          <w:marTop w:val="0"/>
          <w:marBottom w:val="0"/>
          <w:divBdr>
            <w:top w:val="none" w:sz="0" w:space="0" w:color="auto"/>
            <w:left w:val="none" w:sz="0" w:space="0" w:color="auto"/>
            <w:bottom w:val="none" w:sz="0" w:space="0" w:color="auto"/>
            <w:right w:val="none" w:sz="0" w:space="0" w:color="auto"/>
          </w:divBdr>
        </w:div>
        <w:div w:id="747196386">
          <w:marLeft w:val="0"/>
          <w:marRight w:val="0"/>
          <w:marTop w:val="0"/>
          <w:marBottom w:val="0"/>
          <w:divBdr>
            <w:top w:val="none" w:sz="0" w:space="0" w:color="auto"/>
            <w:left w:val="none" w:sz="0" w:space="0" w:color="auto"/>
            <w:bottom w:val="none" w:sz="0" w:space="0" w:color="auto"/>
            <w:right w:val="none" w:sz="0" w:space="0" w:color="auto"/>
          </w:divBdr>
        </w:div>
        <w:div w:id="796144931">
          <w:marLeft w:val="0"/>
          <w:marRight w:val="0"/>
          <w:marTop w:val="0"/>
          <w:marBottom w:val="0"/>
          <w:divBdr>
            <w:top w:val="none" w:sz="0" w:space="0" w:color="auto"/>
            <w:left w:val="none" w:sz="0" w:space="0" w:color="auto"/>
            <w:bottom w:val="none" w:sz="0" w:space="0" w:color="auto"/>
            <w:right w:val="none" w:sz="0" w:space="0" w:color="auto"/>
          </w:divBdr>
        </w:div>
        <w:div w:id="519587426">
          <w:marLeft w:val="0"/>
          <w:marRight w:val="0"/>
          <w:marTop w:val="0"/>
          <w:marBottom w:val="0"/>
          <w:divBdr>
            <w:top w:val="none" w:sz="0" w:space="0" w:color="auto"/>
            <w:left w:val="none" w:sz="0" w:space="0" w:color="auto"/>
            <w:bottom w:val="none" w:sz="0" w:space="0" w:color="auto"/>
            <w:right w:val="none" w:sz="0" w:space="0" w:color="auto"/>
          </w:divBdr>
        </w:div>
        <w:div w:id="687559065">
          <w:marLeft w:val="0"/>
          <w:marRight w:val="0"/>
          <w:marTop w:val="0"/>
          <w:marBottom w:val="0"/>
          <w:divBdr>
            <w:top w:val="none" w:sz="0" w:space="0" w:color="auto"/>
            <w:left w:val="none" w:sz="0" w:space="0" w:color="auto"/>
            <w:bottom w:val="none" w:sz="0" w:space="0" w:color="auto"/>
            <w:right w:val="none" w:sz="0" w:space="0" w:color="auto"/>
          </w:divBdr>
        </w:div>
        <w:div w:id="1748188665">
          <w:marLeft w:val="0"/>
          <w:marRight w:val="0"/>
          <w:marTop w:val="0"/>
          <w:marBottom w:val="0"/>
          <w:divBdr>
            <w:top w:val="none" w:sz="0" w:space="0" w:color="auto"/>
            <w:left w:val="none" w:sz="0" w:space="0" w:color="auto"/>
            <w:bottom w:val="none" w:sz="0" w:space="0" w:color="auto"/>
            <w:right w:val="none" w:sz="0" w:space="0" w:color="auto"/>
          </w:divBdr>
        </w:div>
        <w:div w:id="175774617">
          <w:marLeft w:val="0"/>
          <w:marRight w:val="0"/>
          <w:marTop w:val="0"/>
          <w:marBottom w:val="0"/>
          <w:divBdr>
            <w:top w:val="none" w:sz="0" w:space="0" w:color="auto"/>
            <w:left w:val="none" w:sz="0" w:space="0" w:color="auto"/>
            <w:bottom w:val="none" w:sz="0" w:space="0" w:color="auto"/>
            <w:right w:val="none" w:sz="0" w:space="0" w:color="auto"/>
          </w:divBdr>
        </w:div>
        <w:div w:id="1208836584">
          <w:marLeft w:val="0"/>
          <w:marRight w:val="0"/>
          <w:marTop w:val="0"/>
          <w:marBottom w:val="0"/>
          <w:divBdr>
            <w:top w:val="none" w:sz="0" w:space="0" w:color="auto"/>
            <w:left w:val="none" w:sz="0" w:space="0" w:color="auto"/>
            <w:bottom w:val="none" w:sz="0" w:space="0" w:color="auto"/>
            <w:right w:val="none" w:sz="0" w:space="0" w:color="auto"/>
          </w:divBdr>
        </w:div>
        <w:div w:id="473762494">
          <w:marLeft w:val="0"/>
          <w:marRight w:val="0"/>
          <w:marTop w:val="0"/>
          <w:marBottom w:val="0"/>
          <w:divBdr>
            <w:top w:val="none" w:sz="0" w:space="0" w:color="auto"/>
            <w:left w:val="none" w:sz="0" w:space="0" w:color="auto"/>
            <w:bottom w:val="none" w:sz="0" w:space="0" w:color="auto"/>
            <w:right w:val="none" w:sz="0" w:space="0" w:color="auto"/>
          </w:divBdr>
        </w:div>
      </w:divsChild>
    </w:div>
    <w:div w:id="799343421">
      <w:bodyDiv w:val="1"/>
      <w:marLeft w:val="0"/>
      <w:marRight w:val="0"/>
      <w:marTop w:val="0"/>
      <w:marBottom w:val="0"/>
      <w:divBdr>
        <w:top w:val="none" w:sz="0" w:space="0" w:color="auto"/>
        <w:left w:val="none" w:sz="0" w:space="0" w:color="auto"/>
        <w:bottom w:val="none" w:sz="0" w:space="0" w:color="auto"/>
        <w:right w:val="none" w:sz="0" w:space="0" w:color="auto"/>
      </w:divBdr>
      <w:divsChild>
        <w:div w:id="963392432">
          <w:marLeft w:val="0"/>
          <w:marRight w:val="0"/>
          <w:marTop w:val="0"/>
          <w:marBottom w:val="0"/>
          <w:divBdr>
            <w:top w:val="none" w:sz="0" w:space="0" w:color="auto"/>
            <w:left w:val="none" w:sz="0" w:space="0" w:color="auto"/>
            <w:bottom w:val="none" w:sz="0" w:space="0" w:color="auto"/>
            <w:right w:val="none" w:sz="0" w:space="0" w:color="auto"/>
          </w:divBdr>
        </w:div>
        <w:div w:id="2112582349">
          <w:marLeft w:val="0"/>
          <w:marRight w:val="0"/>
          <w:marTop w:val="0"/>
          <w:marBottom w:val="0"/>
          <w:divBdr>
            <w:top w:val="none" w:sz="0" w:space="0" w:color="auto"/>
            <w:left w:val="none" w:sz="0" w:space="0" w:color="auto"/>
            <w:bottom w:val="none" w:sz="0" w:space="0" w:color="auto"/>
            <w:right w:val="none" w:sz="0" w:space="0" w:color="auto"/>
          </w:divBdr>
        </w:div>
        <w:div w:id="1423717339">
          <w:marLeft w:val="0"/>
          <w:marRight w:val="0"/>
          <w:marTop w:val="0"/>
          <w:marBottom w:val="0"/>
          <w:divBdr>
            <w:top w:val="none" w:sz="0" w:space="0" w:color="auto"/>
            <w:left w:val="none" w:sz="0" w:space="0" w:color="auto"/>
            <w:bottom w:val="none" w:sz="0" w:space="0" w:color="auto"/>
            <w:right w:val="none" w:sz="0" w:space="0" w:color="auto"/>
          </w:divBdr>
        </w:div>
        <w:div w:id="1757896495">
          <w:marLeft w:val="0"/>
          <w:marRight w:val="0"/>
          <w:marTop w:val="0"/>
          <w:marBottom w:val="0"/>
          <w:divBdr>
            <w:top w:val="none" w:sz="0" w:space="0" w:color="auto"/>
            <w:left w:val="none" w:sz="0" w:space="0" w:color="auto"/>
            <w:bottom w:val="none" w:sz="0" w:space="0" w:color="auto"/>
            <w:right w:val="none" w:sz="0" w:space="0" w:color="auto"/>
          </w:divBdr>
        </w:div>
        <w:div w:id="1037705447">
          <w:marLeft w:val="0"/>
          <w:marRight w:val="0"/>
          <w:marTop w:val="0"/>
          <w:marBottom w:val="0"/>
          <w:divBdr>
            <w:top w:val="none" w:sz="0" w:space="0" w:color="auto"/>
            <w:left w:val="none" w:sz="0" w:space="0" w:color="auto"/>
            <w:bottom w:val="none" w:sz="0" w:space="0" w:color="auto"/>
            <w:right w:val="none" w:sz="0" w:space="0" w:color="auto"/>
          </w:divBdr>
        </w:div>
        <w:div w:id="1249771980">
          <w:marLeft w:val="0"/>
          <w:marRight w:val="0"/>
          <w:marTop w:val="0"/>
          <w:marBottom w:val="0"/>
          <w:divBdr>
            <w:top w:val="none" w:sz="0" w:space="0" w:color="auto"/>
            <w:left w:val="none" w:sz="0" w:space="0" w:color="auto"/>
            <w:bottom w:val="none" w:sz="0" w:space="0" w:color="auto"/>
            <w:right w:val="none" w:sz="0" w:space="0" w:color="auto"/>
          </w:divBdr>
        </w:div>
        <w:div w:id="2126805837">
          <w:marLeft w:val="0"/>
          <w:marRight w:val="0"/>
          <w:marTop w:val="0"/>
          <w:marBottom w:val="0"/>
          <w:divBdr>
            <w:top w:val="none" w:sz="0" w:space="0" w:color="auto"/>
            <w:left w:val="none" w:sz="0" w:space="0" w:color="auto"/>
            <w:bottom w:val="none" w:sz="0" w:space="0" w:color="auto"/>
            <w:right w:val="none" w:sz="0" w:space="0" w:color="auto"/>
          </w:divBdr>
        </w:div>
        <w:div w:id="1769738794">
          <w:marLeft w:val="0"/>
          <w:marRight w:val="0"/>
          <w:marTop w:val="0"/>
          <w:marBottom w:val="0"/>
          <w:divBdr>
            <w:top w:val="none" w:sz="0" w:space="0" w:color="auto"/>
            <w:left w:val="none" w:sz="0" w:space="0" w:color="auto"/>
            <w:bottom w:val="none" w:sz="0" w:space="0" w:color="auto"/>
            <w:right w:val="none" w:sz="0" w:space="0" w:color="auto"/>
          </w:divBdr>
        </w:div>
        <w:div w:id="1560818573">
          <w:marLeft w:val="0"/>
          <w:marRight w:val="0"/>
          <w:marTop w:val="0"/>
          <w:marBottom w:val="0"/>
          <w:divBdr>
            <w:top w:val="none" w:sz="0" w:space="0" w:color="auto"/>
            <w:left w:val="none" w:sz="0" w:space="0" w:color="auto"/>
            <w:bottom w:val="none" w:sz="0" w:space="0" w:color="auto"/>
            <w:right w:val="none" w:sz="0" w:space="0" w:color="auto"/>
          </w:divBdr>
        </w:div>
      </w:divsChild>
    </w:div>
    <w:div w:id="834539219">
      <w:bodyDiv w:val="1"/>
      <w:marLeft w:val="0"/>
      <w:marRight w:val="0"/>
      <w:marTop w:val="0"/>
      <w:marBottom w:val="0"/>
      <w:divBdr>
        <w:top w:val="none" w:sz="0" w:space="0" w:color="auto"/>
        <w:left w:val="none" w:sz="0" w:space="0" w:color="auto"/>
        <w:bottom w:val="none" w:sz="0" w:space="0" w:color="auto"/>
        <w:right w:val="none" w:sz="0" w:space="0" w:color="auto"/>
      </w:divBdr>
    </w:div>
    <w:div w:id="1064373384">
      <w:bodyDiv w:val="1"/>
      <w:marLeft w:val="0"/>
      <w:marRight w:val="0"/>
      <w:marTop w:val="0"/>
      <w:marBottom w:val="0"/>
      <w:divBdr>
        <w:top w:val="none" w:sz="0" w:space="0" w:color="auto"/>
        <w:left w:val="none" w:sz="0" w:space="0" w:color="auto"/>
        <w:bottom w:val="none" w:sz="0" w:space="0" w:color="auto"/>
        <w:right w:val="none" w:sz="0" w:space="0" w:color="auto"/>
      </w:divBdr>
      <w:divsChild>
        <w:div w:id="1633365243">
          <w:marLeft w:val="0"/>
          <w:marRight w:val="0"/>
          <w:marTop w:val="0"/>
          <w:marBottom w:val="0"/>
          <w:divBdr>
            <w:top w:val="none" w:sz="0" w:space="0" w:color="auto"/>
            <w:left w:val="none" w:sz="0" w:space="0" w:color="auto"/>
            <w:bottom w:val="none" w:sz="0" w:space="0" w:color="auto"/>
            <w:right w:val="none" w:sz="0" w:space="0" w:color="auto"/>
          </w:divBdr>
        </w:div>
        <w:div w:id="619184767">
          <w:marLeft w:val="0"/>
          <w:marRight w:val="0"/>
          <w:marTop w:val="0"/>
          <w:marBottom w:val="0"/>
          <w:divBdr>
            <w:top w:val="none" w:sz="0" w:space="0" w:color="auto"/>
            <w:left w:val="none" w:sz="0" w:space="0" w:color="auto"/>
            <w:bottom w:val="none" w:sz="0" w:space="0" w:color="auto"/>
            <w:right w:val="none" w:sz="0" w:space="0" w:color="auto"/>
          </w:divBdr>
        </w:div>
        <w:div w:id="1393623844">
          <w:marLeft w:val="0"/>
          <w:marRight w:val="0"/>
          <w:marTop w:val="0"/>
          <w:marBottom w:val="0"/>
          <w:divBdr>
            <w:top w:val="none" w:sz="0" w:space="0" w:color="auto"/>
            <w:left w:val="none" w:sz="0" w:space="0" w:color="auto"/>
            <w:bottom w:val="none" w:sz="0" w:space="0" w:color="auto"/>
            <w:right w:val="none" w:sz="0" w:space="0" w:color="auto"/>
          </w:divBdr>
        </w:div>
        <w:div w:id="1915163458">
          <w:marLeft w:val="0"/>
          <w:marRight w:val="0"/>
          <w:marTop w:val="0"/>
          <w:marBottom w:val="0"/>
          <w:divBdr>
            <w:top w:val="none" w:sz="0" w:space="0" w:color="auto"/>
            <w:left w:val="none" w:sz="0" w:space="0" w:color="auto"/>
            <w:bottom w:val="none" w:sz="0" w:space="0" w:color="auto"/>
            <w:right w:val="none" w:sz="0" w:space="0" w:color="auto"/>
          </w:divBdr>
        </w:div>
        <w:div w:id="1440297285">
          <w:marLeft w:val="0"/>
          <w:marRight w:val="0"/>
          <w:marTop w:val="0"/>
          <w:marBottom w:val="0"/>
          <w:divBdr>
            <w:top w:val="none" w:sz="0" w:space="0" w:color="auto"/>
            <w:left w:val="none" w:sz="0" w:space="0" w:color="auto"/>
            <w:bottom w:val="none" w:sz="0" w:space="0" w:color="auto"/>
            <w:right w:val="none" w:sz="0" w:space="0" w:color="auto"/>
          </w:divBdr>
        </w:div>
      </w:divsChild>
    </w:div>
    <w:div w:id="1088650671">
      <w:bodyDiv w:val="1"/>
      <w:marLeft w:val="0"/>
      <w:marRight w:val="0"/>
      <w:marTop w:val="0"/>
      <w:marBottom w:val="0"/>
      <w:divBdr>
        <w:top w:val="none" w:sz="0" w:space="0" w:color="auto"/>
        <w:left w:val="none" w:sz="0" w:space="0" w:color="auto"/>
        <w:bottom w:val="none" w:sz="0" w:space="0" w:color="auto"/>
        <w:right w:val="none" w:sz="0" w:space="0" w:color="auto"/>
      </w:divBdr>
      <w:divsChild>
        <w:div w:id="1754084793">
          <w:marLeft w:val="0"/>
          <w:marRight w:val="0"/>
          <w:marTop w:val="0"/>
          <w:marBottom w:val="0"/>
          <w:divBdr>
            <w:top w:val="none" w:sz="0" w:space="0" w:color="auto"/>
            <w:left w:val="none" w:sz="0" w:space="0" w:color="auto"/>
            <w:bottom w:val="none" w:sz="0" w:space="0" w:color="auto"/>
            <w:right w:val="none" w:sz="0" w:space="0" w:color="auto"/>
          </w:divBdr>
        </w:div>
        <w:div w:id="1016426212">
          <w:marLeft w:val="0"/>
          <w:marRight w:val="0"/>
          <w:marTop w:val="0"/>
          <w:marBottom w:val="0"/>
          <w:divBdr>
            <w:top w:val="none" w:sz="0" w:space="0" w:color="auto"/>
            <w:left w:val="none" w:sz="0" w:space="0" w:color="auto"/>
            <w:bottom w:val="none" w:sz="0" w:space="0" w:color="auto"/>
            <w:right w:val="none" w:sz="0" w:space="0" w:color="auto"/>
          </w:divBdr>
        </w:div>
      </w:divsChild>
    </w:div>
    <w:div w:id="1276526122">
      <w:bodyDiv w:val="1"/>
      <w:marLeft w:val="0"/>
      <w:marRight w:val="0"/>
      <w:marTop w:val="0"/>
      <w:marBottom w:val="0"/>
      <w:divBdr>
        <w:top w:val="none" w:sz="0" w:space="0" w:color="auto"/>
        <w:left w:val="none" w:sz="0" w:space="0" w:color="auto"/>
        <w:bottom w:val="none" w:sz="0" w:space="0" w:color="auto"/>
        <w:right w:val="none" w:sz="0" w:space="0" w:color="auto"/>
      </w:divBdr>
    </w:div>
    <w:div w:id="1481380151">
      <w:bodyDiv w:val="1"/>
      <w:marLeft w:val="0"/>
      <w:marRight w:val="0"/>
      <w:marTop w:val="0"/>
      <w:marBottom w:val="0"/>
      <w:divBdr>
        <w:top w:val="none" w:sz="0" w:space="0" w:color="auto"/>
        <w:left w:val="none" w:sz="0" w:space="0" w:color="auto"/>
        <w:bottom w:val="none" w:sz="0" w:space="0" w:color="auto"/>
        <w:right w:val="none" w:sz="0" w:space="0" w:color="auto"/>
      </w:divBdr>
      <w:divsChild>
        <w:div w:id="888614564">
          <w:marLeft w:val="0"/>
          <w:marRight w:val="0"/>
          <w:marTop w:val="0"/>
          <w:marBottom w:val="0"/>
          <w:divBdr>
            <w:top w:val="none" w:sz="0" w:space="0" w:color="auto"/>
            <w:left w:val="none" w:sz="0" w:space="0" w:color="auto"/>
            <w:bottom w:val="none" w:sz="0" w:space="0" w:color="auto"/>
            <w:right w:val="none" w:sz="0" w:space="0" w:color="auto"/>
          </w:divBdr>
        </w:div>
      </w:divsChild>
    </w:div>
    <w:div w:id="1601791454">
      <w:bodyDiv w:val="1"/>
      <w:marLeft w:val="0"/>
      <w:marRight w:val="0"/>
      <w:marTop w:val="0"/>
      <w:marBottom w:val="0"/>
      <w:divBdr>
        <w:top w:val="none" w:sz="0" w:space="0" w:color="auto"/>
        <w:left w:val="none" w:sz="0" w:space="0" w:color="auto"/>
        <w:bottom w:val="none" w:sz="0" w:space="0" w:color="auto"/>
        <w:right w:val="none" w:sz="0" w:space="0" w:color="auto"/>
      </w:divBdr>
      <w:divsChild>
        <w:div w:id="1601719592">
          <w:marLeft w:val="0"/>
          <w:marRight w:val="0"/>
          <w:marTop w:val="0"/>
          <w:marBottom w:val="0"/>
          <w:divBdr>
            <w:top w:val="none" w:sz="0" w:space="0" w:color="auto"/>
            <w:left w:val="none" w:sz="0" w:space="0" w:color="auto"/>
            <w:bottom w:val="none" w:sz="0" w:space="0" w:color="auto"/>
            <w:right w:val="none" w:sz="0" w:space="0" w:color="auto"/>
          </w:divBdr>
        </w:div>
        <w:div w:id="240139192">
          <w:marLeft w:val="0"/>
          <w:marRight w:val="0"/>
          <w:marTop w:val="0"/>
          <w:marBottom w:val="0"/>
          <w:divBdr>
            <w:top w:val="none" w:sz="0" w:space="0" w:color="auto"/>
            <w:left w:val="none" w:sz="0" w:space="0" w:color="auto"/>
            <w:bottom w:val="none" w:sz="0" w:space="0" w:color="auto"/>
            <w:right w:val="none" w:sz="0" w:space="0" w:color="auto"/>
          </w:divBdr>
        </w:div>
        <w:div w:id="734821901">
          <w:marLeft w:val="0"/>
          <w:marRight w:val="0"/>
          <w:marTop w:val="0"/>
          <w:marBottom w:val="0"/>
          <w:divBdr>
            <w:top w:val="none" w:sz="0" w:space="0" w:color="auto"/>
            <w:left w:val="none" w:sz="0" w:space="0" w:color="auto"/>
            <w:bottom w:val="none" w:sz="0" w:space="0" w:color="auto"/>
            <w:right w:val="none" w:sz="0" w:space="0" w:color="auto"/>
          </w:divBdr>
        </w:div>
        <w:div w:id="1612086430">
          <w:marLeft w:val="0"/>
          <w:marRight w:val="0"/>
          <w:marTop w:val="0"/>
          <w:marBottom w:val="0"/>
          <w:divBdr>
            <w:top w:val="none" w:sz="0" w:space="0" w:color="auto"/>
            <w:left w:val="none" w:sz="0" w:space="0" w:color="auto"/>
            <w:bottom w:val="none" w:sz="0" w:space="0" w:color="auto"/>
            <w:right w:val="none" w:sz="0" w:space="0" w:color="auto"/>
          </w:divBdr>
        </w:div>
        <w:div w:id="1571387291">
          <w:marLeft w:val="0"/>
          <w:marRight w:val="0"/>
          <w:marTop w:val="0"/>
          <w:marBottom w:val="0"/>
          <w:divBdr>
            <w:top w:val="none" w:sz="0" w:space="0" w:color="auto"/>
            <w:left w:val="none" w:sz="0" w:space="0" w:color="auto"/>
            <w:bottom w:val="none" w:sz="0" w:space="0" w:color="auto"/>
            <w:right w:val="none" w:sz="0" w:space="0" w:color="auto"/>
          </w:divBdr>
        </w:div>
        <w:div w:id="245455331">
          <w:marLeft w:val="0"/>
          <w:marRight w:val="0"/>
          <w:marTop w:val="0"/>
          <w:marBottom w:val="0"/>
          <w:divBdr>
            <w:top w:val="none" w:sz="0" w:space="0" w:color="auto"/>
            <w:left w:val="none" w:sz="0" w:space="0" w:color="auto"/>
            <w:bottom w:val="none" w:sz="0" w:space="0" w:color="auto"/>
            <w:right w:val="none" w:sz="0" w:space="0" w:color="auto"/>
          </w:divBdr>
        </w:div>
        <w:div w:id="115417295">
          <w:marLeft w:val="0"/>
          <w:marRight w:val="0"/>
          <w:marTop w:val="0"/>
          <w:marBottom w:val="0"/>
          <w:divBdr>
            <w:top w:val="none" w:sz="0" w:space="0" w:color="auto"/>
            <w:left w:val="none" w:sz="0" w:space="0" w:color="auto"/>
            <w:bottom w:val="none" w:sz="0" w:space="0" w:color="auto"/>
            <w:right w:val="none" w:sz="0" w:space="0" w:color="auto"/>
          </w:divBdr>
        </w:div>
        <w:div w:id="687488359">
          <w:marLeft w:val="0"/>
          <w:marRight w:val="0"/>
          <w:marTop w:val="0"/>
          <w:marBottom w:val="0"/>
          <w:divBdr>
            <w:top w:val="none" w:sz="0" w:space="0" w:color="auto"/>
            <w:left w:val="none" w:sz="0" w:space="0" w:color="auto"/>
            <w:bottom w:val="none" w:sz="0" w:space="0" w:color="auto"/>
            <w:right w:val="none" w:sz="0" w:space="0" w:color="auto"/>
          </w:divBdr>
        </w:div>
        <w:div w:id="1101148575">
          <w:marLeft w:val="0"/>
          <w:marRight w:val="0"/>
          <w:marTop w:val="0"/>
          <w:marBottom w:val="0"/>
          <w:divBdr>
            <w:top w:val="none" w:sz="0" w:space="0" w:color="auto"/>
            <w:left w:val="none" w:sz="0" w:space="0" w:color="auto"/>
            <w:bottom w:val="none" w:sz="0" w:space="0" w:color="auto"/>
            <w:right w:val="none" w:sz="0" w:space="0" w:color="auto"/>
          </w:divBdr>
        </w:div>
        <w:div w:id="679742932">
          <w:marLeft w:val="0"/>
          <w:marRight w:val="0"/>
          <w:marTop w:val="0"/>
          <w:marBottom w:val="0"/>
          <w:divBdr>
            <w:top w:val="none" w:sz="0" w:space="0" w:color="auto"/>
            <w:left w:val="none" w:sz="0" w:space="0" w:color="auto"/>
            <w:bottom w:val="none" w:sz="0" w:space="0" w:color="auto"/>
            <w:right w:val="none" w:sz="0" w:space="0" w:color="auto"/>
          </w:divBdr>
        </w:div>
        <w:div w:id="316233159">
          <w:marLeft w:val="0"/>
          <w:marRight w:val="0"/>
          <w:marTop w:val="0"/>
          <w:marBottom w:val="0"/>
          <w:divBdr>
            <w:top w:val="none" w:sz="0" w:space="0" w:color="auto"/>
            <w:left w:val="none" w:sz="0" w:space="0" w:color="auto"/>
            <w:bottom w:val="none" w:sz="0" w:space="0" w:color="auto"/>
            <w:right w:val="none" w:sz="0" w:space="0" w:color="auto"/>
          </w:divBdr>
        </w:div>
        <w:div w:id="1666737376">
          <w:marLeft w:val="0"/>
          <w:marRight w:val="0"/>
          <w:marTop w:val="0"/>
          <w:marBottom w:val="0"/>
          <w:divBdr>
            <w:top w:val="none" w:sz="0" w:space="0" w:color="auto"/>
            <w:left w:val="none" w:sz="0" w:space="0" w:color="auto"/>
            <w:bottom w:val="none" w:sz="0" w:space="0" w:color="auto"/>
            <w:right w:val="none" w:sz="0" w:space="0" w:color="auto"/>
          </w:divBdr>
        </w:div>
        <w:div w:id="2134519014">
          <w:marLeft w:val="0"/>
          <w:marRight w:val="0"/>
          <w:marTop w:val="0"/>
          <w:marBottom w:val="0"/>
          <w:divBdr>
            <w:top w:val="none" w:sz="0" w:space="0" w:color="auto"/>
            <w:left w:val="none" w:sz="0" w:space="0" w:color="auto"/>
            <w:bottom w:val="none" w:sz="0" w:space="0" w:color="auto"/>
            <w:right w:val="none" w:sz="0" w:space="0" w:color="auto"/>
          </w:divBdr>
        </w:div>
        <w:div w:id="463163634">
          <w:marLeft w:val="0"/>
          <w:marRight w:val="0"/>
          <w:marTop w:val="0"/>
          <w:marBottom w:val="0"/>
          <w:divBdr>
            <w:top w:val="none" w:sz="0" w:space="0" w:color="auto"/>
            <w:left w:val="none" w:sz="0" w:space="0" w:color="auto"/>
            <w:bottom w:val="none" w:sz="0" w:space="0" w:color="auto"/>
            <w:right w:val="none" w:sz="0" w:space="0" w:color="auto"/>
          </w:divBdr>
        </w:div>
        <w:div w:id="1697195867">
          <w:marLeft w:val="0"/>
          <w:marRight w:val="0"/>
          <w:marTop w:val="0"/>
          <w:marBottom w:val="0"/>
          <w:divBdr>
            <w:top w:val="none" w:sz="0" w:space="0" w:color="auto"/>
            <w:left w:val="none" w:sz="0" w:space="0" w:color="auto"/>
            <w:bottom w:val="none" w:sz="0" w:space="0" w:color="auto"/>
            <w:right w:val="none" w:sz="0" w:space="0" w:color="auto"/>
          </w:divBdr>
        </w:div>
        <w:div w:id="1385788337">
          <w:marLeft w:val="0"/>
          <w:marRight w:val="0"/>
          <w:marTop w:val="0"/>
          <w:marBottom w:val="0"/>
          <w:divBdr>
            <w:top w:val="none" w:sz="0" w:space="0" w:color="auto"/>
            <w:left w:val="none" w:sz="0" w:space="0" w:color="auto"/>
            <w:bottom w:val="none" w:sz="0" w:space="0" w:color="auto"/>
            <w:right w:val="none" w:sz="0" w:space="0" w:color="auto"/>
          </w:divBdr>
        </w:div>
        <w:div w:id="109398984">
          <w:marLeft w:val="0"/>
          <w:marRight w:val="0"/>
          <w:marTop w:val="0"/>
          <w:marBottom w:val="0"/>
          <w:divBdr>
            <w:top w:val="none" w:sz="0" w:space="0" w:color="auto"/>
            <w:left w:val="none" w:sz="0" w:space="0" w:color="auto"/>
            <w:bottom w:val="none" w:sz="0" w:space="0" w:color="auto"/>
            <w:right w:val="none" w:sz="0" w:space="0" w:color="auto"/>
          </w:divBdr>
        </w:div>
      </w:divsChild>
    </w:div>
    <w:div w:id="1629312685">
      <w:bodyDiv w:val="1"/>
      <w:marLeft w:val="0"/>
      <w:marRight w:val="0"/>
      <w:marTop w:val="0"/>
      <w:marBottom w:val="0"/>
      <w:divBdr>
        <w:top w:val="none" w:sz="0" w:space="0" w:color="auto"/>
        <w:left w:val="none" w:sz="0" w:space="0" w:color="auto"/>
        <w:bottom w:val="none" w:sz="0" w:space="0" w:color="auto"/>
        <w:right w:val="none" w:sz="0" w:space="0" w:color="auto"/>
      </w:divBdr>
      <w:divsChild>
        <w:div w:id="1693461195">
          <w:marLeft w:val="0"/>
          <w:marRight w:val="0"/>
          <w:marTop w:val="0"/>
          <w:marBottom w:val="0"/>
          <w:divBdr>
            <w:top w:val="none" w:sz="0" w:space="0" w:color="auto"/>
            <w:left w:val="none" w:sz="0" w:space="0" w:color="auto"/>
            <w:bottom w:val="none" w:sz="0" w:space="0" w:color="auto"/>
            <w:right w:val="none" w:sz="0" w:space="0" w:color="auto"/>
          </w:divBdr>
        </w:div>
        <w:div w:id="984236024">
          <w:marLeft w:val="0"/>
          <w:marRight w:val="0"/>
          <w:marTop w:val="0"/>
          <w:marBottom w:val="0"/>
          <w:divBdr>
            <w:top w:val="none" w:sz="0" w:space="0" w:color="auto"/>
            <w:left w:val="none" w:sz="0" w:space="0" w:color="auto"/>
            <w:bottom w:val="none" w:sz="0" w:space="0" w:color="auto"/>
            <w:right w:val="none" w:sz="0" w:space="0" w:color="auto"/>
          </w:divBdr>
        </w:div>
        <w:div w:id="597492119">
          <w:marLeft w:val="0"/>
          <w:marRight w:val="0"/>
          <w:marTop w:val="0"/>
          <w:marBottom w:val="0"/>
          <w:divBdr>
            <w:top w:val="none" w:sz="0" w:space="0" w:color="auto"/>
            <w:left w:val="none" w:sz="0" w:space="0" w:color="auto"/>
            <w:bottom w:val="none" w:sz="0" w:space="0" w:color="auto"/>
            <w:right w:val="none" w:sz="0" w:space="0" w:color="auto"/>
          </w:divBdr>
        </w:div>
        <w:div w:id="60761708">
          <w:marLeft w:val="0"/>
          <w:marRight w:val="0"/>
          <w:marTop w:val="0"/>
          <w:marBottom w:val="0"/>
          <w:divBdr>
            <w:top w:val="none" w:sz="0" w:space="0" w:color="auto"/>
            <w:left w:val="none" w:sz="0" w:space="0" w:color="auto"/>
            <w:bottom w:val="none" w:sz="0" w:space="0" w:color="auto"/>
            <w:right w:val="none" w:sz="0" w:space="0" w:color="auto"/>
          </w:divBdr>
        </w:div>
        <w:div w:id="2132891784">
          <w:marLeft w:val="0"/>
          <w:marRight w:val="0"/>
          <w:marTop w:val="0"/>
          <w:marBottom w:val="0"/>
          <w:divBdr>
            <w:top w:val="none" w:sz="0" w:space="0" w:color="auto"/>
            <w:left w:val="none" w:sz="0" w:space="0" w:color="auto"/>
            <w:bottom w:val="none" w:sz="0" w:space="0" w:color="auto"/>
            <w:right w:val="none" w:sz="0" w:space="0" w:color="auto"/>
          </w:divBdr>
        </w:div>
        <w:div w:id="21058721">
          <w:marLeft w:val="0"/>
          <w:marRight w:val="0"/>
          <w:marTop w:val="0"/>
          <w:marBottom w:val="0"/>
          <w:divBdr>
            <w:top w:val="none" w:sz="0" w:space="0" w:color="auto"/>
            <w:left w:val="none" w:sz="0" w:space="0" w:color="auto"/>
            <w:bottom w:val="none" w:sz="0" w:space="0" w:color="auto"/>
            <w:right w:val="none" w:sz="0" w:space="0" w:color="auto"/>
          </w:divBdr>
        </w:div>
        <w:div w:id="1457944036">
          <w:marLeft w:val="0"/>
          <w:marRight w:val="0"/>
          <w:marTop w:val="0"/>
          <w:marBottom w:val="0"/>
          <w:divBdr>
            <w:top w:val="none" w:sz="0" w:space="0" w:color="auto"/>
            <w:left w:val="none" w:sz="0" w:space="0" w:color="auto"/>
            <w:bottom w:val="none" w:sz="0" w:space="0" w:color="auto"/>
            <w:right w:val="none" w:sz="0" w:space="0" w:color="auto"/>
          </w:divBdr>
        </w:div>
        <w:div w:id="1207255315">
          <w:marLeft w:val="0"/>
          <w:marRight w:val="0"/>
          <w:marTop w:val="0"/>
          <w:marBottom w:val="0"/>
          <w:divBdr>
            <w:top w:val="none" w:sz="0" w:space="0" w:color="auto"/>
            <w:left w:val="none" w:sz="0" w:space="0" w:color="auto"/>
            <w:bottom w:val="none" w:sz="0" w:space="0" w:color="auto"/>
            <w:right w:val="none" w:sz="0" w:space="0" w:color="auto"/>
          </w:divBdr>
        </w:div>
        <w:div w:id="440951384">
          <w:marLeft w:val="0"/>
          <w:marRight w:val="0"/>
          <w:marTop w:val="0"/>
          <w:marBottom w:val="0"/>
          <w:divBdr>
            <w:top w:val="none" w:sz="0" w:space="0" w:color="auto"/>
            <w:left w:val="none" w:sz="0" w:space="0" w:color="auto"/>
            <w:bottom w:val="none" w:sz="0" w:space="0" w:color="auto"/>
            <w:right w:val="none" w:sz="0" w:space="0" w:color="auto"/>
          </w:divBdr>
        </w:div>
        <w:div w:id="2055151300">
          <w:marLeft w:val="0"/>
          <w:marRight w:val="0"/>
          <w:marTop w:val="0"/>
          <w:marBottom w:val="0"/>
          <w:divBdr>
            <w:top w:val="none" w:sz="0" w:space="0" w:color="auto"/>
            <w:left w:val="none" w:sz="0" w:space="0" w:color="auto"/>
            <w:bottom w:val="none" w:sz="0" w:space="0" w:color="auto"/>
            <w:right w:val="none" w:sz="0" w:space="0" w:color="auto"/>
          </w:divBdr>
        </w:div>
        <w:div w:id="1675954146">
          <w:marLeft w:val="0"/>
          <w:marRight w:val="0"/>
          <w:marTop w:val="0"/>
          <w:marBottom w:val="0"/>
          <w:divBdr>
            <w:top w:val="none" w:sz="0" w:space="0" w:color="auto"/>
            <w:left w:val="none" w:sz="0" w:space="0" w:color="auto"/>
            <w:bottom w:val="none" w:sz="0" w:space="0" w:color="auto"/>
            <w:right w:val="none" w:sz="0" w:space="0" w:color="auto"/>
          </w:divBdr>
        </w:div>
        <w:div w:id="2112042475">
          <w:marLeft w:val="0"/>
          <w:marRight w:val="0"/>
          <w:marTop w:val="0"/>
          <w:marBottom w:val="0"/>
          <w:divBdr>
            <w:top w:val="none" w:sz="0" w:space="0" w:color="auto"/>
            <w:left w:val="none" w:sz="0" w:space="0" w:color="auto"/>
            <w:bottom w:val="none" w:sz="0" w:space="0" w:color="auto"/>
            <w:right w:val="none" w:sz="0" w:space="0" w:color="auto"/>
          </w:divBdr>
        </w:div>
        <w:div w:id="529609599">
          <w:marLeft w:val="0"/>
          <w:marRight w:val="0"/>
          <w:marTop w:val="0"/>
          <w:marBottom w:val="0"/>
          <w:divBdr>
            <w:top w:val="none" w:sz="0" w:space="0" w:color="auto"/>
            <w:left w:val="none" w:sz="0" w:space="0" w:color="auto"/>
            <w:bottom w:val="none" w:sz="0" w:space="0" w:color="auto"/>
            <w:right w:val="none" w:sz="0" w:space="0" w:color="auto"/>
          </w:divBdr>
        </w:div>
        <w:div w:id="893807718">
          <w:marLeft w:val="0"/>
          <w:marRight w:val="0"/>
          <w:marTop w:val="0"/>
          <w:marBottom w:val="0"/>
          <w:divBdr>
            <w:top w:val="none" w:sz="0" w:space="0" w:color="auto"/>
            <w:left w:val="none" w:sz="0" w:space="0" w:color="auto"/>
            <w:bottom w:val="none" w:sz="0" w:space="0" w:color="auto"/>
            <w:right w:val="none" w:sz="0" w:space="0" w:color="auto"/>
          </w:divBdr>
        </w:div>
        <w:div w:id="626815610">
          <w:marLeft w:val="0"/>
          <w:marRight w:val="0"/>
          <w:marTop w:val="0"/>
          <w:marBottom w:val="0"/>
          <w:divBdr>
            <w:top w:val="none" w:sz="0" w:space="0" w:color="auto"/>
            <w:left w:val="none" w:sz="0" w:space="0" w:color="auto"/>
            <w:bottom w:val="none" w:sz="0" w:space="0" w:color="auto"/>
            <w:right w:val="none" w:sz="0" w:space="0" w:color="auto"/>
          </w:divBdr>
        </w:div>
        <w:div w:id="1519737559">
          <w:marLeft w:val="0"/>
          <w:marRight w:val="0"/>
          <w:marTop w:val="0"/>
          <w:marBottom w:val="0"/>
          <w:divBdr>
            <w:top w:val="none" w:sz="0" w:space="0" w:color="auto"/>
            <w:left w:val="none" w:sz="0" w:space="0" w:color="auto"/>
            <w:bottom w:val="none" w:sz="0" w:space="0" w:color="auto"/>
            <w:right w:val="none" w:sz="0" w:space="0" w:color="auto"/>
          </w:divBdr>
        </w:div>
        <w:div w:id="297616909">
          <w:marLeft w:val="0"/>
          <w:marRight w:val="0"/>
          <w:marTop w:val="0"/>
          <w:marBottom w:val="0"/>
          <w:divBdr>
            <w:top w:val="none" w:sz="0" w:space="0" w:color="auto"/>
            <w:left w:val="none" w:sz="0" w:space="0" w:color="auto"/>
            <w:bottom w:val="none" w:sz="0" w:space="0" w:color="auto"/>
            <w:right w:val="none" w:sz="0" w:space="0" w:color="auto"/>
          </w:divBdr>
        </w:div>
        <w:div w:id="158885952">
          <w:marLeft w:val="0"/>
          <w:marRight w:val="0"/>
          <w:marTop w:val="0"/>
          <w:marBottom w:val="0"/>
          <w:divBdr>
            <w:top w:val="none" w:sz="0" w:space="0" w:color="auto"/>
            <w:left w:val="none" w:sz="0" w:space="0" w:color="auto"/>
            <w:bottom w:val="none" w:sz="0" w:space="0" w:color="auto"/>
            <w:right w:val="none" w:sz="0" w:space="0" w:color="auto"/>
          </w:divBdr>
        </w:div>
        <w:div w:id="278342523">
          <w:marLeft w:val="0"/>
          <w:marRight w:val="0"/>
          <w:marTop w:val="0"/>
          <w:marBottom w:val="0"/>
          <w:divBdr>
            <w:top w:val="none" w:sz="0" w:space="0" w:color="auto"/>
            <w:left w:val="none" w:sz="0" w:space="0" w:color="auto"/>
            <w:bottom w:val="none" w:sz="0" w:space="0" w:color="auto"/>
            <w:right w:val="none" w:sz="0" w:space="0" w:color="auto"/>
          </w:divBdr>
        </w:div>
        <w:div w:id="868758394">
          <w:marLeft w:val="0"/>
          <w:marRight w:val="0"/>
          <w:marTop w:val="0"/>
          <w:marBottom w:val="0"/>
          <w:divBdr>
            <w:top w:val="none" w:sz="0" w:space="0" w:color="auto"/>
            <w:left w:val="none" w:sz="0" w:space="0" w:color="auto"/>
            <w:bottom w:val="none" w:sz="0" w:space="0" w:color="auto"/>
            <w:right w:val="none" w:sz="0" w:space="0" w:color="auto"/>
          </w:divBdr>
        </w:div>
      </w:divsChild>
    </w:div>
    <w:div w:id="1661890311">
      <w:bodyDiv w:val="1"/>
      <w:marLeft w:val="0"/>
      <w:marRight w:val="0"/>
      <w:marTop w:val="0"/>
      <w:marBottom w:val="0"/>
      <w:divBdr>
        <w:top w:val="none" w:sz="0" w:space="0" w:color="auto"/>
        <w:left w:val="none" w:sz="0" w:space="0" w:color="auto"/>
        <w:bottom w:val="none" w:sz="0" w:space="0" w:color="auto"/>
        <w:right w:val="none" w:sz="0" w:space="0" w:color="auto"/>
      </w:divBdr>
      <w:divsChild>
        <w:div w:id="417287801">
          <w:marLeft w:val="0"/>
          <w:marRight w:val="0"/>
          <w:marTop w:val="0"/>
          <w:marBottom w:val="0"/>
          <w:divBdr>
            <w:top w:val="none" w:sz="0" w:space="0" w:color="auto"/>
            <w:left w:val="none" w:sz="0" w:space="0" w:color="auto"/>
            <w:bottom w:val="none" w:sz="0" w:space="0" w:color="auto"/>
            <w:right w:val="none" w:sz="0" w:space="0" w:color="auto"/>
          </w:divBdr>
        </w:div>
        <w:div w:id="703990386">
          <w:marLeft w:val="0"/>
          <w:marRight w:val="0"/>
          <w:marTop w:val="0"/>
          <w:marBottom w:val="0"/>
          <w:divBdr>
            <w:top w:val="none" w:sz="0" w:space="0" w:color="auto"/>
            <w:left w:val="none" w:sz="0" w:space="0" w:color="auto"/>
            <w:bottom w:val="none" w:sz="0" w:space="0" w:color="auto"/>
            <w:right w:val="none" w:sz="0" w:space="0" w:color="auto"/>
          </w:divBdr>
        </w:div>
        <w:div w:id="1231380089">
          <w:marLeft w:val="0"/>
          <w:marRight w:val="0"/>
          <w:marTop w:val="0"/>
          <w:marBottom w:val="0"/>
          <w:divBdr>
            <w:top w:val="none" w:sz="0" w:space="0" w:color="auto"/>
            <w:left w:val="none" w:sz="0" w:space="0" w:color="auto"/>
            <w:bottom w:val="none" w:sz="0" w:space="0" w:color="auto"/>
            <w:right w:val="none" w:sz="0" w:space="0" w:color="auto"/>
          </w:divBdr>
        </w:div>
      </w:divsChild>
    </w:div>
    <w:div w:id="1754743747">
      <w:bodyDiv w:val="1"/>
      <w:marLeft w:val="0"/>
      <w:marRight w:val="0"/>
      <w:marTop w:val="0"/>
      <w:marBottom w:val="0"/>
      <w:divBdr>
        <w:top w:val="none" w:sz="0" w:space="0" w:color="auto"/>
        <w:left w:val="none" w:sz="0" w:space="0" w:color="auto"/>
        <w:bottom w:val="none" w:sz="0" w:space="0" w:color="auto"/>
        <w:right w:val="none" w:sz="0" w:space="0" w:color="auto"/>
      </w:divBdr>
      <w:divsChild>
        <w:div w:id="1167788255">
          <w:marLeft w:val="0"/>
          <w:marRight w:val="0"/>
          <w:marTop w:val="0"/>
          <w:marBottom w:val="0"/>
          <w:divBdr>
            <w:top w:val="none" w:sz="0" w:space="0" w:color="auto"/>
            <w:left w:val="none" w:sz="0" w:space="0" w:color="auto"/>
            <w:bottom w:val="none" w:sz="0" w:space="0" w:color="auto"/>
            <w:right w:val="none" w:sz="0" w:space="0" w:color="auto"/>
          </w:divBdr>
        </w:div>
        <w:div w:id="1292205150">
          <w:marLeft w:val="0"/>
          <w:marRight w:val="0"/>
          <w:marTop w:val="0"/>
          <w:marBottom w:val="0"/>
          <w:divBdr>
            <w:top w:val="none" w:sz="0" w:space="0" w:color="auto"/>
            <w:left w:val="none" w:sz="0" w:space="0" w:color="auto"/>
            <w:bottom w:val="none" w:sz="0" w:space="0" w:color="auto"/>
            <w:right w:val="none" w:sz="0" w:space="0" w:color="auto"/>
          </w:divBdr>
        </w:div>
        <w:div w:id="1178037238">
          <w:marLeft w:val="0"/>
          <w:marRight w:val="0"/>
          <w:marTop w:val="0"/>
          <w:marBottom w:val="0"/>
          <w:divBdr>
            <w:top w:val="none" w:sz="0" w:space="0" w:color="auto"/>
            <w:left w:val="none" w:sz="0" w:space="0" w:color="auto"/>
            <w:bottom w:val="none" w:sz="0" w:space="0" w:color="auto"/>
            <w:right w:val="none" w:sz="0" w:space="0" w:color="auto"/>
          </w:divBdr>
        </w:div>
        <w:div w:id="1694720833">
          <w:marLeft w:val="0"/>
          <w:marRight w:val="0"/>
          <w:marTop w:val="0"/>
          <w:marBottom w:val="0"/>
          <w:divBdr>
            <w:top w:val="none" w:sz="0" w:space="0" w:color="auto"/>
            <w:left w:val="none" w:sz="0" w:space="0" w:color="auto"/>
            <w:bottom w:val="none" w:sz="0" w:space="0" w:color="auto"/>
            <w:right w:val="none" w:sz="0" w:space="0" w:color="auto"/>
          </w:divBdr>
        </w:div>
      </w:divsChild>
    </w:div>
    <w:div w:id="1759979404">
      <w:bodyDiv w:val="1"/>
      <w:marLeft w:val="0"/>
      <w:marRight w:val="0"/>
      <w:marTop w:val="0"/>
      <w:marBottom w:val="0"/>
      <w:divBdr>
        <w:top w:val="none" w:sz="0" w:space="0" w:color="auto"/>
        <w:left w:val="none" w:sz="0" w:space="0" w:color="auto"/>
        <w:bottom w:val="none" w:sz="0" w:space="0" w:color="auto"/>
        <w:right w:val="none" w:sz="0" w:space="0" w:color="auto"/>
      </w:divBdr>
      <w:divsChild>
        <w:div w:id="299579868">
          <w:marLeft w:val="0"/>
          <w:marRight w:val="0"/>
          <w:marTop w:val="0"/>
          <w:marBottom w:val="0"/>
          <w:divBdr>
            <w:top w:val="none" w:sz="0" w:space="0" w:color="auto"/>
            <w:left w:val="none" w:sz="0" w:space="0" w:color="auto"/>
            <w:bottom w:val="none" w:sz="0" w:space="0" w:color="auto"/>
            <w:right w:val="none" w:sz="0" w:space="0" w:color="auto"/>
          </w:divBdr>
        </w:div>
        <w:div w:id="899706367">
          <w:marLeft w:val="0"/>
          <w:marRight w:val="0"/>
          <w:marTop w:val="0"/>
          <w:marBottom w:val="0"/>
          <w:divBdr>
            <w:top w:val="none" w:sz="0" w:space="0" w:color="auto"/>
            <w:left w:val="none" w:sz="0" w:space="0" w:color="auto"/>
            <w:bottom w:val="none" w:sz="0" w:space="0" w:color="auto"/>
            <w:right w:val="none" w:sz="0" w:space="0" w:color="auto"/>
          </w:divBdr>
        </w:div>
        <w:div w:id="1896811572">
          <w:marLeft w:val="0"/>
          <w:marRight w:val="0"/>
          <w:marTop w:val="0"/>
          <w:marBottom w:val="0"/>
          <w:divBdr>
            <w:top w:val="none" w:sz="0" w:space="0" w:color="auto"/>
            <w:left w:val="none" w:sz="0" w:space="0" w:color="auto"/>
            <w:bottom w:val="none" w:sz="0" w:space="0" w:color="auto"/>
            <w:right w:val="none" w:sz="0" w:space="0" w:color="auto"/>
          </w:divBdr>
        </w:div>
        <w:div w:id="616064852">
          <w:marLeft w:val="0"/>
          <w:marRight w:val="0"/>
          <w:marTop w:val="0"/>
          <w:marBottom w:val="0"/>
          <w:divBdr>
            <w:top w:val="none" w:sz="0" w:space="0" w:color="auto"/>
            <w:left w:val="none" w:sz="0" w:space="0" w:color="auto"/>
            <w:bottom w:val="none" w:sz="0" w:space="0" w:color="auto"/>
            <w:right w:val="none" w:sz="0" w:space="0" w:color="auto"/>
          </w:divBdr>
        </w:div>
        <w:div w:id="543371707">
          <w:marLeft w:val="0"/>
          <w:marRight w:val="0"/>
          <w:marTop w:val="0"/>
          <w:marBottom w:val="0"/>
          <w:divBdr>
            <w:top w:val="none" w:sz="0" w:space="0" w:color="auto"/>
            <w:left w:val="none" w:sz="0" w:space="0" w:color="auto"/>
            <w:bottom w:val="none" w:sz="0" w:space="0" w:color="auto"/>
            <w:right w:val="none" w:sz="0" w:space="0" w:color="auto"/>
          </w:divBdr>
        </w:div>
      </w:divsChild>
    </w:div>
    <w:div w:id="1893537461">
      <w:bodyDiv w:val="1"/>
      <w:marLeft w:val="0"/>
      <w:marRight w:val="0"/>
      <w:marTop w:val="0"/>
      <w:marBottom w:val="0"/>
      <w:divBdr>
        <w:top w:val="none" w:sz="0" w:space="0" w:color="auto"/>
        <w:left w:val="none" w:sz="0" w:space="0" w:color="auto"/>
        <w:bottom w:val="none" w:sz="0" w:space="0" w:color="auto"/>
        <w:right w:val="none" w:sz="0" w:space="0" w:color="auto"/>
      </w:divBdr>
      <w:divsChild>
        <w:div w:id="630290507">
          <w:marLeft w:val="0"/>
          <w:marRight w:val="0"/>
          <w:marTop w:val="0"/>
          <w:marBottom w:val="0"/>
          <w:divBdr>
            <w:top w:val="none" w:sz="0" w:space="0" w:color="auto"/>
            <w:left w:val="none" w:sz="0" w:space="0" w:color="auto"/>
            <w:bottom w:val="none" w:sz="0" w:space="0" w:color="auto"/>
            <w:right w:val="none" w:sz="0" w:space="0" w:color="auto"/>
          </w:divBdr>
        </w:div>
      </w:divsChild>
    </w:div>
    <w:div w:id="2032606517">
      <w:bodyDiv w:val="1"/>
      <w:marLeft w:val="0"/>
      <w:marRight w:val="0"/>
      <w:marTop w:val="0"/>
      <w:marBottom w:val="0"/>
      <w:divBdr>
        <w:top w:val="none" w:sz="0" w:space="0" w:color="auto"/>
        <w:left w:val="none" w:sz="0" w:space="0" w:color="auto"/>
        <w:bottom w:val="none" w:sz="0" w:space="0" w:color="auto"/>
        <w:right w:val="none" w:sz="0" w:space="0" w:color="auto"/>
      </w:divBdr>
    </w:div>
    <w:div w:id="2062551549">
      <w:bodyDiv w:val="1"/>
      <w:marLeft w:val="0"/>
      <w:marRight w:val="0"/>
      <w:marTop w:val="0"/>
      <w:marBottom w:val="0"/>
      <w:divBdr>
        <w:top w:val="none" w:sz="0" w:space="0" w:color="auto"/>
        <w:left w:val="none" w:sz="0" w:space="0" w:color="auto"/>
        <w:bottom w:val="none" w:sz="0" w:space="0" w:color="auto"/>
        <w:right w:val="none" w:sz="0" w:space="0" w:color="auto"/>
      </w:divBdr>
      <w:divsChild>
        <w:div w:id="1614022882">
          <w:marLeft w:val="0"/>
          <w:marRight w:val="0"/>
          <w:marTop w:val="0"/>
          <w:marBottom w:val="0"/>
          <w:divBdr>
            <w:top w:val="none" w:sz="0" w:space="0" w:color="auto"/>
            <w:left w:val="none" w:sz="0" w:space="0" w:color="auto"/>
            <w:bottom w:val="none" w:sz="0" w:space="0" w:color="auto"/>
            <w:right w:val="none" w:sz="0" w:space="0" w:color="auto"/>
          </w:divBdr>
        </w:div>
        <w:div w:id="1050375345">
          <w:marLeft w:val="0"/>
          <w:marRight w:val="0"/>
          <w:marTop w:val="0"/>
          <w:marBottom w:val="0"/>
          <w:divBdr>
            <w:top w:val="none" w:sz="0" w:space="0" w:color="auto"/>
            <w:left w:val="none" w:sz="0" w:space="0" w:color="auto"/>
            <w:bottom w:val="none" w:sz="0" w:space="0" w:color="auto"/>
            <w:right w:val="none" w:sz="0" w:space="0" w:color="auto"/>
          </w:divBdr>
        </w:div>
        <w:div w:id="1276594740">
          <w:marLeft w:val="0"/>
          <w:marRight w:val="0"/>
          <w:marTop w:val="0"/>
          <w:marBottom w:val="0"/>
          <w:divBdr>
            <w:top w:val="none" w:sz="0" w:space="0" w:color="auto"/>
            <w:left w:val="none" w:sz="0" w:space="0" w:color="auto"/>
            <w:bottom w:val="none" w:sz="0" w:space="0" w:color="auto"/>
            <w:right w:val="none" w:sz="0" w:space="0" w:color="auto"/>
          </w:divBdr>
        </w:div>
        <w:div w:id="1558053858">
          <w:marLeft w:val="0"/>
          <w:marRight w:val="0"/>
          <w:marTop w:val="0"/>
          <w:marBottom w:val="0"/>
          <w:divBdr>
            <w:top w:val="none" w:sz="0" w:space="0" w:color="auto"/>
            <w:left w:val="none" w:sz="0" w:space="0" w:color="auto"/>
            <w:bottom w:val="none" w:sz="0" w:space="0" w:color="auto"/>
            <w:right w:val="none" w:sz="0" w:space="0" w:color="auto"/>
          </w:divBdr>
        </w:div>
        <w:div w:id="144325605">
          <w:marLeft w:val="0"/>
          <w:marRight w:val="0"/>
          <w:marTop w:val="0"/>
          <w:marBottom w:val="0"/>
          <w:divBdr>
            <w:top w:val="none" w:sz="0" w:space="0" w:color="auto"/>
            <w:left w:val="none" w:sz="0" w:space="0" w:color="auto"/>
            <w:bottom w:val="none" w:sz="0" w:space="0" w:color="auto"/>
            <w:right w:val="none" w:sz="0" w:space="0" w:color="auto"/>
          </w:divBdr>
        </w:div>
        <w:div w:id="1483615055">
          <w:marLeft w:val="0"/>
          <w:marRight w:val="0"/>
          <w:marTop w:val="0"/>
          <w:marBottom w:val="0"/>
          <w:divBdr>
            <w:top w:val="none" w:sz="0" w:space="0" w:color="auto"/>
            <w:left w:val="none" w:sz="0" w:space="0" w:color="auto"/>
            <w:bottom w:val="none" w:sz="0" w:space="0" w:color="auto"/>
            <w:right w:val="none" w:sz="0" w:space="0" w:color="auto"/>
          </w:divBdr>
        </w:div>
      </w:divsChild>
    </w:div>
    <w:div w:id="2132436290">
      <w:bodyDiv w:val="1"/>
      <w:marLeft w:val="0"/>
      <w:marRight w:val="0"/>
      <w:marTop w:val="0"/>
      <w:marBottom w:val="0"/>
      <w:divBdr>
        <w:top w:val="none" w:sz="0" w:space="0" w:color="auto"/>
        <w:left w:val="none" w:sz="0" w:space="0" w:color="auto"/>
        <w:bottom w:val="none" w:sz="0" w:space="0" w:color="auto"/>
        <w:right w:val="none" w:sz="0" w:space="0" w:color="auto"/>
      </w:divBdr>
      <w:divsChild>
        <w:div w:id="204416850">
          <w:marLeft w:val="0"/>
          <w:marRight w:val="0"/>
          <w:marTop w:val="0"/>
          <w:marBottom w:val="0"/>
          <w:divBdr>
            <w:top w:val="none" w:sz="0" w:space="0" w:color="auto"/>
            <w:left w:val="none" w:sz="0" w:space="0" w:color="auto"/>
            <w:bottom w:val="none" w:sz="0" w:space="0" w:color="auto"/>
            <w:right w:val="none" w:sz="0" w:space="0" w:color="auto"/>
          </w:divBdr>
        </w:div>
        <w:div w:id="196624362">
          <w:marLeft w:val="0"/>
          <w:marRight w:val="0"/>
          <w:marTop w:val="0"/>
          <w:marBottom w:val="0"/>
          <w:divBdr>
            <w:top w:val="none" w:sz="0" w:space="0" w:color="auto"/>
            <w:left w:val="none" w:sz="0" w:space="0" w:color="auto"/>
            <w:bottom w:val="none" w:sz="0" w:space="0" w:color="auto"/>
            <w:right w:val="none" w:sz="0" w:space="0" w:color="auto"/>
          </w:divBdr>
        </w:div>
        <w:div w:id="530798973">
          <w:marLeft w:val="0"/>
          <w:marRight w:val="0"/>
          <w:marTop w:val="0"/>
          <w:marBottom w:val="0"/>
          <w:divBdr>
            <w:top w:val="none" w:sz="0" w:space="0" w:color="auto"/>
            <w:left w:val="none" w:sz="0" w:space="0" w:color="auto"/>
            <w:bottom w:val="none" w:sz="0" w:space="0" w:color="auto"/>
            <w:right w:val="none" w:sz="0" w:space="0" w:color="auto"/>
          </w:divBdr>
        </w:div>
        <w:div w:id="953633112">
          <w:marLeft w:val="0"/>
          <w:marRight w:val="0"/>
          <w:marTop w:val="0"/>
          <w:marBottom w:val="0"/>
          <w:divBdr>
            <w:top w:val="none" w:sz="0" w:space="0" w:color="auto"/>
            <w:left w:val="none" w:sz="0" w:space="0" w:color="auto"/>
            <w:bottom w:val="none" w:sz="0" w:space="0" w:color="auto"/>
            <w:right w:val="none" w:sz="0" w:space="0" w:color="auto"/>
          </w:divBdr>
        </w:div>
        <w:div w:id="1323657828">
          <w:marLeft w:val="0"/>
          <w:marRight w:val="0"/>
          <w:marTop w:val="0"/>
          <w:marBottom w:val="0"/>
          <w:divBdr>
            <w:top w:val="none" w:sz="0" w:space="0" w:color="auto"/>
            <w:left w:val="none" w:sz="0" w:space="0" w:color="auto"/>
            <w:bottom w:val="none" w:sz="0" w:space="0" w:color="auto"/>
            <w:right w:val="none" w:sz="0" w:space="0" w:color="auto"/>
          </w:divBdr>
        </w:div>
        <w:div w:id="3570480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pi.oregonstate.edu/mic/glossary" TargetMode="External"/><Relationship Id="rId13" Type="http://schemas.openxmlformats.org/officeDocument/2006/relationships/hyperlink" Target="http://lpi.oregonstate.edu/mic/glossary" TargetMode="External"/><Relationship Id="rId18" Type="http://schemas.openxmlformats.org/officeDocument/2006/relationships/hyperlink" Target="http://lpi.oregonstate.edu/mic/glossary" TargetMode="External"/><Relationship Id="rId3" Type="http://schemas.microsoft.com/office/2007/relationships/stylesWithEffects" Target="stylesWithEffects.xml"/><Relationship Id="rId7" Type="http://schemas.openxmlformats.org/officeDocument/2006/relationships/hyperlink" Target="http://lpi.oregonstate.edu/mic/glossary" TargetMode="External"/><Relationship Id="rId12" Type="http://schemas.openxmlformats.org/officeDocument/2006/relationships/hyperlink" Target="http://lpi.oregonstate.edu/mic/other-nutrients/essential-fatty-acids" TargetMode="External"/><Relationship Id="rId17" Type="http://schemas.openxmlformats.org/officeDocument/2006/relationships/hyperlink" Target="http://lpi.oregonstate.edu/mic/glossary" TargetMode="External"/><Relationship Id="rId2" Type="http://schemas.openxmlformats.org/officeDocument/2006/relationships/styles" Target="styles.xml"/><Relationship Id="rId16" Type="http://schemas.openxmlformats.org/officeDocument/2006/relationships/hyperlink" Target="http://lpi.oregonstate.edu/mic/glossary"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www.ncbi.nlm.nih.gov/pmc/articles/PMC3348509/" TargetMode="External"/><Relationship Id="rId11" Type="http://schemas.openxmlformats.org/officeDocument/2006/relationships/hyperlink" Target="http://lpi.oregonstate.edu/mic/glossary" TargetMode="External"/><Relationship Id="rId5" Type="http://schemas.openxmlformats.org/officeDocument/2006/relationships/webSettings" Target="webSettings.xml"/><Relationship Id="rId15" Type="http://schemas.openxmlformats.org/officeDocument/2006/relationships/hyperlink" Target="http://lpi.oregonstate.edu/mic/glossary" TargetMode="External"/><Relationship Id="rId10" Type="http://schemas.openxmlformats.org/officeDocument/2006/relationships/hyperlink" Target="http://lpi.oregonstate.edu/mic/glossary"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lpi.oregonstate.edu/mic/glossary" TargetMode="External"/><Relationship Id="rId14" Type="http://schemas.openxmlformats.org/officeDocument/2006/relationships/hyperlink" Target="http://lpi.oregonstate.edu/mic/other-nutrients/essential-fatty-aci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2AC6C8-7421-41ED-80C2-65827E749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462</TotalTime>
  <Pages>21</Pages>
  <Words>4747</Words>
  <Characters>27060</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Yousef</dc:creator>
  <cp:keywords/>
  <dc:description/>
  <cp:lastModifiedBy>Yousef</cp:lastModifiedBy>
  <cp:revision>42</cp:revision>
  <dcterms:created xsi:type="dcterms:W3CDTF">2016-02-07T11:10:00Z</dcterms:created>
  <dcterms:modified xsi:type="dcterms:W3CDTF">2016-04-27T14:56:00Z</dcterms:modified>
</cp:coreProperties>
</file>